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8BDB" w14:textId="77777777" w:rsidR="00F35A8D" w:rsidRPr="00F35A8D" w:rsidRDefault="00F35A8D" w:rsidP="00F35A8D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F35A8D">
        <w:rPr>
          <w:rFonts w:ascii="Arial" w:hAnsi="Arial" w:cs="Arial"/>
          <w:b/>
          <w:sz w:val="20"/>
          <w:szCs w:val="20"/>
          <w:lang w:val="es-ES"/>
        </w:rPr>
        <w:t xml:space="preserve">Circuito en el que conoceremos todo sobre la historia de Irlanda y disfrutaremos de sus majestuosos paisajes verdes. Visitaremos la preciosa Abadía de </w:t>
      </w:r>
      <w:proofErr w:type="spellStart"/>
      <w:r w:rsidRPr="00F35A8D">
        <w:rPr>
          <w:rFonts w:ascii="Arial" w:hAnsi="Arial" w:cs="Arial"/>
          <w:b/>
          <w:sz w:val="20"/>
          <w:szCs w:val="20"/>
          <w:lang w:val="es-ES"/>
        </w:rPr>
        <w:t>Kylemore</w:t>
      </w:r>
      <w:proofErr w:type="spellEnd"/>
      <w:r w:rsidRPr="00F35A8D">
        <w:rPr>
          <w:rFonts w:ascii="Arial" w:hAnsi="Arial" w:cs="Arial"/>
          <w:b/>
          <w:sz w:val="20"/>
          <w:szCs w:val="20"/>
          <w:lang w:val="es-ES"/>
        </w:rPr>
        <w:t xml:space="preserve">, los lagos del llamado Anillo de Kerry, los impresionantes Acantilados de </w:t>
      </w:r>
      <w:proofErr w:type="spellStart"/>
      <w:r w:rsidRPr="00F35A8D">
        <w:rPr>
          <w:rFonts w:ascii="Arial" w:hAnsi="Arial" w:cs="Arial"/>
          <w:b/>
          <w:sz w:val="20"/>
          <w:szCs w:val="20"/>
          <w:lang w:val="es-ES"/>
        </w:rPr>
        <w:t>Moher</w:t>
      </w:r>
      <w:proofErr w:type="spellEnd"/>
      <w:r w:rsidRPr="00F35A8D">
        <w:rPr>
          <w:rFonts w:ascii="Arial" w:hAnsi="Arial" w:cs="Arial"/>
          <w:b/>
          <w:sz w:val="20"/>
          <w:szCs w:val="20"/>
          <w:lang w:val="es-ES"/>
        </w:rPr>
        <w:t xml:space="preserve"> y la famosa fortaleza de la Roca de </w:t>
      </w:r>
      <w:proofErr w:type="spellStart"/>
      <w:r w:rsidRPr="00F35A8D">
        <w:rPr>
          <w:rFonts w:ascii="Arial" w:hAnsi="Arial" w:cs="Arial"/>
          <w:b/>
          <w:sz w:val="20"/>
          <w:szCs w:val="20"/>
          <w:lang w:val="es-ES"/>
        </w:rPr>
        <w:t>Cashel</w:t>
      </w:r>
      <w:proofErr w:type="spellEnd"/>
      <w:r w:rsidRPr="00F35A8D">
        <w:rPr>
          <w:rFonts w:ascii="Arial" w:hAnsi="Arial" w:cs="Arial"/>
          <w:b/>
          <w:sz w:val="20"/>
          <w:szCs w:val="20"/>
          <w:lang w:val="es-ES"/>
        </w:rPr>
        <w:t>.</w:t>
      </w:r>
    </w:p>
    <w:p w14:paraId="211E3F14" w14:textId="77777777" w:rsidR="00E060CB" w:rsidRPr="00F35A8D" w:rsidRDefault="00E060CB" w:rsidP="00E060CB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2066B91C" w14:textId="77777777" w:rsidR="00AC1C9D" w:rsidRPr="00E060CB" w:rsidRDefault="00AC1C9D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60CB">
        <w:rPr>
          <w:noProof/>
        </w:rPr>
        <w:drawing>
          <wp:anchor distT="0" distB="0" distL="114300" distR="114300" simplePos="0" relativeHeight="251658240" behindDoc="0" locked="0" layoutInCell="1" allowOverlap="1" wp14:anchorId="6C5E7D7A" wp14:editId="0000B473">
            <wp:simplePos x="0" y="0"/>
            <wp:positionH relativeFrom="column">
              <wp:posOffset>4652010</wp:posOffset>
            </wp:positionH>
            <wp:positionV relativeFrom="paragraph">
              <wp:posOffset>10795</wp:posOffset>
            </wp:positionV>
            <wp:extent cx="1576917" cy="631811"/>
            <wp:effectExtent l="0" t="0" r="0" b="0"/>
            <wp:wrapSquare wrapText="bothSides"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B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1B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917" cy="631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82EA8" w14:textId="77777777" w:rsidR="00DB7A1A" w:rsidRPr="00E060CB" w:rsidRDefault="003668B1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60CB">
        <w:rPr>
          <w:rFonts w:ascii="Arial" w:hAnsi="Arial" w:cs="Arial"/>
          <w:b/>
          <w:sz w:val="20"/>
          <w:szCs w:val="20"/>
        </w:rPr>
        <w:t xml:space="preserve">Duración: </w:t>
      </w:r>
      <w:r w:rsidR="00E060CB" w:rsidRPr="00E060CB">
        <w:rPr>
          <w:rFonts w:ascii="Arial" w:hAnsi="Arial" w:cs="Arial"/>
          <w:b/>
          <w:sz w:val="20"/>
          <w:szCs w:val="20"/>
        </w:rPr>
        <w:t>08</w:t>
      </w:r>
      <w:r w:rsidR="004C56D5" w:rsidRPr="00E060CB">
        <w:rPr>
          <w:rFonts w:ascii="Arial" w:hAnsi="Arial" w:cs="Arial"/>
          <w:b/>
          <w:sz w:val="20"/>
          <w:szCs w:val="20"/>
        </w:rPr>
        <w:t xml:space="preserve"> días</w:t>
      </w:r>
    </w:p>
    <w:p w14:paraId="4382A172" w14:textId="77573809" w:rsidR="00DB7A1A" w:rsidRPr="00E060CB" w:rsidRDefault="00AC1C9D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60CB">
        <w:rPr>
          <w:rFonts w:ascii="Arial" w:hAnsi="Arial" w:cs="Arial"/>
          <w:b/>
          <w:sz w:val="20"/>
          <w:szCs w:val="20"/>
        </w:rPr>
        <w:t>Llegadas</w:t>
      </w:r>
      <w:r w:rsidR="0049188A" w:rsidRPr="00E060CB">
        <w:rPr>
          <w:rFonts w:ascii="Arial" w:hAnsi="Arial" w:cs="Arial"/>
          <w:b/>
          <w:sz w:val="20"/>
          <w:szCs w:val="20"/>
        </w:rPr>
        <w:t xml:space="preserve">: </w:t>
      </w:r>
      <w:r w:rsidR="00F35A8D">
        <w:rPr>
          <w:rFonts w:ascii="Arial" w:hAnsi="Arial" w:cs="Arial"/>
          <w:b/>
          <w:sz w:val="20"/>
          <w:szCs w:val="20"/>
        </w:rPr>
        <w:t>lunes (</w:t>
      </w:r>
      <w:r w:rsidR="00E060CB" w:rsidRPr="00E060CB">
        <w:rPr>
          <w:rFonts w:ascii="Arial" w:hAnsi="Arial" w:cs="Arial"/>
          <w:b/>
          <w:sz w:val="20"/>
          <w:szCs w:val="20"/>
        </w:rPr>
        <w:t>fechas especifica</w:t>
      </w:r>
      <w:r w:rsidR="00F35A8D">
        <w:rPr>
          <w:rFonts w:ascii="Arial" w:hAnsi="Arial" w:cs="Arial"/>
          <w:b/>
          <w:sz w:val="20"/>
          <w:szCs w:val="20"/>
        </w:rPr>
        <w:t>s)</w:t>
      </w:r>
      <w:r w:rsidR="00CB30BA">
        <w:rPr>
          <w:rFonts w:ascii="Arial" w:hAnsi="Arial" w:cs="Arial"/>
          <w:b/>
          <w:sz w:val="20"/>
          <w:szCs w:val="20"/>
        </w:rPr>
        <w:t xml:space="preserve"> a </w:t>
      </w:r>
      <w:proofErr w:type="gramStart"/>
      <w:r w:rsidR="00CB30BA">
        <w:rPr>
          <w:rFonts w:ascii="Arial" w:hAnsi="Arial" w:cs="Arial"/>
          <w:b/>
          <w:sz w:val="20"/>
          <w:szCs w:val="20"/>
        </w:rPr>
        <w:t>Octubre</w:t>
      </w:r>
      <w:proofErr w:type="gramEnd"/>
      <w:r w:rsidR="00CB30BA">
        <w:rPr>
          <w:rFonts w:ascii="Arial" w:hAnsi="Arial" w:cs="Arial"/>
          <w:b/>
          <w:sz w:val="20"/>
          <w:szCs w:val="20"/>
        </w:rPr>
        <w:t xml:space="preserve"> 2020</w:t>
      </w:r>
    </w:p>
    <w:p w14:paraId="05787805" w14:textId="77777777" w:rsidR="0049188A" w:rsidRDefault="0049188A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A116FA" w14:textId="77777777" w:rsidR="00F35A8D" w:rsidRDefault="00F35A8D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3FB79BF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35A8D">
        <w:rPr>
          <w:rFonts w:ascii="Arial" w:hAnsi="Arial" w:cs="Arial"/>
          <w:b/>
          <w:sz w:val="24"/>
          <w:szCs w:val="24"/>
          <w:lang w:val="es-ES"/>
        </w:rPr>
        <w:t>Día 1</w:t>
      </w:r>
      <w:r>
        <w:rPr>
          <w:rFonts w:ascii="Arial" w:hAnsi="Arial" w:cs="Arial"/>
          <w:b/>
          <w:sz w:val="24"/>
          <w:szCs w:val="24"/>
          <w:lang w:val="es-ES"/>
        </w:rPr>
        <w:t xml:space="preserve"> lunes</w:t>
      </w:r>
      <w:r w:rsidRPr="00F35A8D">
        <w:rPr>
          <w:rFonts w:ascii="Arial" w:hAnsi="Arial" w:cs="Arial"/>
          <w:b/>
          <w:sz w:val="24"/>
          <w:szCs w:val="24"/>
          <w:lang w:val="es-ES"/>
        </w:rPr>
        <w:t>. Dublín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14:paraId="517A50DA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F35A8D">
        <w:rPr>
          <w:rFonts w:ascii="Arial" w:hAnsi="Arial" w:cs="Arial"/>
          <w:sz w:val="20"/>
          <w:szCs w:val="20"/>
          <w:lang w:val="es-ES"/>
        </w:rPr>
        <w:t xml:space="preserve">Llegada a Dublín y traslado al hotel de Dublín. </w:t>
      </w:r>
      <w:r w:rsidRPr="00F35A8D">
        <w:rPr>
          <w:rFonts w:ascii="Arial" w:hAnsi="Arial" w:cs="Arial"/>
          <w:b/>
          <w:bCs/>
          <w:sz w:val="20"/>
          <w:szCs w:val="20"/>
          <w:lang w:val="es-ES"/>
        </w:rPr>
        <w:t>Alojamiento.</w:t>
      </w:r>
    </w:p>
    <w:p w14:paraId="5C7CAB70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5C9C546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35A8D">
        <w:rPr>
          <w:rFonts w:ascii="Arial" w:hAnsi="Arial" w:cs="Arial"/>
          <w:b/>
          <w:sz w:val="24"/>
          <w:szCs w:val="24"/>
          <w:lang w:val="es-ES_tradnl"/>
        </w:rPr>
        <w:t>Día 2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martes</w:t>
      </w:r>
      <w:r w:rsidRPr="00F35A8D">
        <w:rPr>
          <w:rFonts w:ascii="Arial" w:hAnsi="Arial" w:cs="Arial"/>
          <w:b/>
          <w:sz w:val="24"/>
          <w:szCs w:val="24"/>
          <w:lang w:val="es-ES_tradnl"/>
        </w:rPr>
        <w:t>. Dublín</w:t>
      </w:r>
    </w:p>
    <w:p w14:paraId="18A1E340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F35A8D">
        <w:rPr>
          <w:rFonts w:ascii="Arial" w:hAnsi="Arial" w:cs="Arial"/>
          <w:sz w:val="20"/>
          <w:szCs w:val="20"/>
          <w:lang w:val="es-ES"/>
        </w:rPr>
        <w:t xml:space="preserve">Tras el </w:t>
      </w:r>
      <w:r w:rsidRPr="00F35A8D">
        <w:rPr>
          <w:rFonts w:ascii="Arial" w:hAnsi="Arial" w:cs="Arial"/>
          <w:b/>
          <w:bCs/>
          <w:sz w:val="20"/>
          <w:szCs w:val="20"/>
          <w:lang w:val="es-ES"/>
        </w:rPr>
        <w:t>desayuno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 tendremos tiempo libre para pasear por </w:t>
      </w:r>
      <w:r w:rsidRPr="00F35A8D">
        <w:rPr>
          <w:rFonts w:ascii="Arial" w:hAnsi="Arial" w:cs="Arial"/>
          <w:b/>
          <w:sz w:val="20"/>
          <w:szCs w:val="20"/>
          <w:lang w:val="es-ES"/>
        </w:rPr>
        <w:t>Dublín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, la capital de la República de Irlanda. Podrán visitar el fascinante y vibrante centro de la ciudad, hacer algunas compras y vivir la memorable experiencia de estar en un auténtico pub irlandés. </w:t>
      </w:r>
      <w:r w:rsidRPr="00F35A8D">
        <w:rPr>
          <w:rFonts w:ascii="Arial" w:hAnsi="Arial" w:cs="Arial"/>
          <w:b/>
          <w:bCs/>
          <w:sz w:val="20"/>
          <w:szCs w:val="20"/>
          <w:lang w:val="es-ES"/>
        </w:rPr>
        <w:t>Alojamiento.</w:t>
      </w:r>
    </w:p>
    <w:p w14:paraId="1597D968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D7C255F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35A8D">
        <w:rPr>
          <w:rFonts w:ascii="Arial" w:hAnsi="Arial" w:cs="Arial"/>
          <w:b/>
          <w:sz w:val="24"/>
          <w:szCs w:val="24"/>
          <w:lang w:val="es-ES"/>
        </w:rPr>
        <w:t>Día 3</w:t>
      </w:r>
      <w:r>
        <w:rPr>
          <w:rFonts w:ascii="Arial" w:hAnsi="Arial" w:cs="Arial"/>
          <w:b/>
          <w:sz w:val="24"/>
          <w:szCs w:val="24"/>
          <w:lang w:val="es-ES"/>
        </w:rPr>
        <w:t xml:space="preserve"> miércoles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. Dublín </w:t>
      </w:r>
      <w:r>
        <w:rPr>
          <w:rFonts w:ascii="Arial" w:hAnsi="Arial" w:cs="Arial"/>
          <w:b/>
          <w:sz w:val="24"/>
          <w:szCs w:val="24"/>
          <w:lang w:val="es-ES"/>
        </w:rPr>
        <w:t>–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F35A8D">
        <w:rPr>
          <w:rFonts w:ascii="Arial" w:hAnsi="Arial" w:cs="Arial"/>
          <w:b/>
          <w:sz w:val="24"/>
          <w:szCs w:val="24"/>
          <w:lang w:val="es-ES"/>
        </w:rPr>
        <w:t>Clonmacnoise</w:t>
      </w:r>
      <w:proofErr w:type="spellEnd"/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–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F35A8D">
        <w:rPr>
          <w:rFonts w:ascii="Arial" w:hAnsi="Arial" w:cs="Arial"/>
          <w:b/>
          <w:sz w:val="24"/>
          <w:szCs w:val="24"/>
          <w:lang w:val="es-ES"/>
        </w:rPr>
        <w:t>Athlone</w:t>
      </w:r>
      <w:proofErr w:type="spellEnd"/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–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F35A8D">
        <w:rPr>
          <w:rFonts w:ascii="Arial" w:hAnsi="Arial" w:cs="Arial"/>
          <w:b/>
          <w:sz w:val="24"/>
          <w:szCs w:val="24"/>
          <w:lang w:val="es-ES"/>
        </w:rPr>
        <w:t>Loughrea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14:paraId="1EB2AF5D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Desayuno. 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Realizaremos por la mañana un Tour Panorámico de la ciudad de Dublín donde conoceremos los principales atractivos de la ciudad: la Aduana, los Castillos de Dublín, el famoso Temple Bar,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Merrion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 Square y descubriremos porque las puertas de la ciudad están pintadas de colores diferentes. Pasaremos también por la Universidad del Trinity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College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 y por la Catedral Protestante de San Patricio. Tendremos tiempo para almorzar antes de salir de Dublín hacia el Oeste de Irlanda. Nuestra primera parada será el Monasterio de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Clonmacnoise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, fundado por San Ciaran en el siglo IV y situado frente al Rio Shannon. Seguiremos la ruta hacia la ciudad de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Athlone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, situada al lado del Shannon, el río más largo de Irlanda. </w:t>
      </w:r>
      <w:r w:rsidRPr="00F35A8D">
        <w:rPr>
          <w:rFonts w:ascii="Arial" w:hAnsi="Arial" w:cs="Arial"/>
          <w:b/>
          <w:bCs/>
          <w:sz w:val="20"/>
          <w:szCs w:val="20"/>
          <w:lang w:val="es-ES"/>
        </w:rPr>
        <w:t>Cena, alojamiento.</w:t>
      </w:r>
    </w:p>
    <w:p w14:paraId="47FE5462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02F80607" w14:textId="77777777" w:rsidR="00F35A8D" w:rsidRPr="00061924" w:rsidRDefault="00F35A8D" w:rsidP="00F35A8D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61924">
        <w:rPr>
          <w:rFonts w:ascii="Arial" w:hAnsi="Arial" w:cs="Arial"/>
          <w:b/>
          <w:sz w:val="24"/>
          <w:szCs w:val="24"/>
          <w:lang w:val="es-MX"/>
        </w:rPr>
        <w:t xml:space="preserve">Día 4 jueves. </w:t>
      </w:r>
      <w:proofErr w:type="spellStart"/>
      <w:r w:rsidRPr="00061924">
        <w:rPr>
          <w:rFonts w:ascii="Arial" w:hAnsi="Arial" w:cs="Arial"/>
          <w:b/>
          <w:sz w:val="24"/>
          <w:szCs w:val="24"/>
          <w:lang w:val="es-MX"/>
        </w:rPr>
        <w:t>Loughrea</w:t>
      </w:r>
      <w:proofErr w:type="spellEnd"/>
      <w:r w:rsidRPr="00061924">
        <w:rPr>
          <w:rFonts w:ascii="Arial" w:hAnsi="Arial" w:cs="Arial"/>
          <w:b/>
          <w:sz w:val="24"/>
          <w:szCs w:val="24"/>
          <w:lang w:val="es-MX"/>
        </w:rPr>
        <w:t xml:space="preserve"> – </w:t>
      </w:r>
      <w:proofErr w:type="spellStart"/>
      <w:r w:rsidRPr="00061924">
        <w:rPr>
          <w:rFonts w:ascii="Arial" w:hAnsi="Arial" w:cs="Arial"/>
          <w:b/>
          <w:sz w:val="24"/>
          <w:szCs w:val="24"/>
          <w:lang w:val="es-MX"/>
        </w:rPr>
        <w:t>Knock</w:t>
      </w:r>
      <w:proofErr w:type="spellEnd"/>
      <w:r w:rsidRPr="00061924">
        <w:rPr>
          <w:rFonts w:ascii="Arial" w:hAnsi="Arial" w:cs="Arial"/>
          <w:b/>
          <w:sz w:val="24"/>
          <w:szCs w:val="24"/>
          <w:lang w:val="es-MX"/>
        </w:rPr>
        <w:t xml:space="preserve"> – </w:t>
      </w:r>
      <w:proofErr w:type="spellStart"/>
      <w:r w:rsidRPr="00061924">
        <w:rPr>
          <w:rFonts w:ascii="Arial" w:hAnsi="Arial" w:cs="Arial"/>
          <w:b/>
          <w:sz w:val="24"/>
          <w:szCs w:val="24"/>
          <w:lang w:val="es-MX"/>
        </w:rPr>
        <w:t>Connemara</w:t>
      </w:r>
      <w:proofErr w:type="spellEnd"/>
      <w:r w:rsidRPr="00061924">
        <w:rPr>
          <w:rFonts w:ascii="Arial" w:hAnsi="Arial" w:cs="Arial"/>
          <w:b/>
          <w:sz w:val="24"/>
          <w:szCs w:val="24"/>
          <w:lang w:val="es-MX"/>
        </w:rPr>
        <w:t xml:space="preserve"> – Galway – </w:t>
      </w:r>
      <w:proofErr w:type="spellStart"/>
      <w:r w:rsidRPr="00061924">
        <w:rPr>
          <w:rFonts w:ascii="Arial" w:hAnsi="Arial" w:cs="Arial"/>
          <w:b/>
          <w:sz w:val="24"/>
          <w:szCs w:val="24"/>
          <w:lang w:val="es-MX"/>
        </w:rPr>
        <w:t>Loughrea</w:t>
      </w:r>
      <w:proofErr w:type="spellEnd"/>
      <w:r w:rsidRPr="00061924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000BE688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F35A8D">
        <w:rPr>
          <w:rFonts w:ascii="Arial" w:hAnsi="Arial" w:cs="Arial"/>
          <w:sz w:val="20"/>
          <w:szCs w:val="20"/>
          <w:lang w:val="es-ES"/>
        </w:rPr>
        <w:t xml:space="preserve">Después del </w:t>
      </w:r>
      <w:r w:rsidRPr="00F35A8D">
        <w:rPr>
          <w:rFonts w:ascii="Arial" w:hAnsi="Arial" w:cs="Arial"/>
          <w:b/>
          <w:bCs/>
          <w:sz w:val="20"/>
          <w:szCs w:val="20"/>
          <w:lang w:val="es-ES"/>
        </w:rPr>
        <w:t>desayuno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, saldremos hacia el nordeste hasta llegar a la localidad de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Knock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, para visitar el Primer Santuario Mariano Nacional. En el 1879, el Condado de Mayo recibió la aparición de la Santísima Virgen, que es hoy Nuestra Señora de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Knock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, Patrona de Irlanda. El Santuario recibe más de un millón y medio de peregrinos al año. (Visita opcional al Museo). Continuamos el viaje para disfrutar de las montañas de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Connemara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, lugar elegido por poetas y pintores como fuente de inspiración. Disfrutarán viendo los lagos cristalinos y las ovejas cruzando la carretera hasta llegar a la Abadía de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Kylemore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>, residencia de la familia de Mitchell Henry hasta 1826, y luego propiedad de las monjas Benedictinas. Tiempo libre para almorzar. Seguimos la ruta hacia Galway, donde disfrutaremos de un tour a pie por una ciudad c</w:t>
      </w:r>
      <w:proofErr w:type="spellStart"/>
      <w:r w:rsidRPr="00F35A8D">
        <w:rPr>
          <w:rFonts w:ascii="Arial" w:hAnsi="Arial" w:cs="Arial"/>
          <w:sz w:val="20"/>
          <w:szCs w:val="20"/>
          <w:lang w:val="es-ES_tradnl"/>
        </w:rPr>
        <w:t>onocida</w:t>
      </w:r>
      <w:proofErr w:type="spellEnd"/>
      <w:r w:rsidRPr="00F35A8D">
        <w:rPr>
          <w:rFonts w:ascii="Arial" w:hAnsi="Arial" w:cs="Arial"/>
          <w:sz w:val="20"/>
          <w:szCs w:val="20"/>
          <w:lang w:val="es-ES_tradnl"/>
        </w:rPr>
        <w:t xml:space="preserve"> como la “Ciudad de las Tribus”, tras las 14 prósperas tribus que la dominaron durante la Edad Media. Descubriremos el origen de 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los famosos pubs irlandeses y veremos la última Catedral Católica levantada en Irlanda en el 1965. </w:t>
      </w:r>
      <w:r w:rsidRPr="00F35A8D">
        <w:rPr>
          <w:rFonts w:ascii="Arial" w:hAnsi="Arial" w:cs="Arial"/>
          <w:b/>
          <w:bCs/>
          <w:sz w:val="20"/>
          <w:szCs w:val="20"/>
          <w:lang w:val="es-ES"/>
        </w:rPr>
        <w:t>Cena, alojamiento.</w:t>
      </w:r>
    </w:p>
    <w:p w14:paraId="6397946C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4925D9BB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35A8D">
        <w:rPr>
          <w:rFonts w:ascii="Arial" w:hAnsi="Arial" w:cs="Arial"/>
          <w:b/>
          <w:sz w:val="24"/>
          <w:szCs w:val="24"/>
          <w:lang w:val="es-ES"/>
        </w:rPr>
        <w:t>Día 5</w:t>
      </w:r>
      <w:r>
        <w:rPr>
          <w:rFonts w:ascii="Arial" w:hAnsi="Arial" w:cs="Arial"/>
          <w:b/>
          <w:sz w:val="24"/>
          <w:szCs w:val="24"/>
          <w:lang w:val="es-ES"/>
        </w:rPr>
        <w:t xml:space="preserve"> viernes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. </w:t>
      </w:r>
      <w:proofErr w:type="spellStart"/>
      <w:r w:rsidRPr="00F35A8D">
        <w:rPr>
          <w:rFonts w:ascii="Arial" w:hAnsi="Arial" w:cs="Arial"/>
          <w:b/>
          <w:sz w:val="24"/>
          <w:szCs w:val="24"/>
          <w:lang w:val="es-ES"/>
        </w:rPr>
        <w:t>Loughrea</w:t>
      </w:r>
      <w:proofErr w:type="spellEnd"/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–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Acantilados </w:t>
      </w:r>
      <w:r>
        <w:rPr>
          <w:rFonts w:ascii="Arial" w:hAnsi="Arial" w:cs="Arial"/>
          <w:b/>
          <w:sz w:val="24"/>
          <w:szCs w:val="24"/>
          <w:lang w:val="es-ES"/>
        </w:rPr>
        <w:t>–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Limerick </w:t>
      </w:r>
      <w:r>
        <w:rPr>
          <w:rFonts w:ascii="Arial" w:hAnsi="Arial" w:cs="Arial"/>
          <w:b/>
          <w:sz w:val="24"/>
          <w:szCs w:val="24"/>
          <w:lang w:val="es-ES"/>
        </w:rPr>
        <w:t>–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Roca de </w:t>
      </w:r>
      <w:proofErr w:type="spellStart"/>
      <w:r w:rsidRPr="00F35A8D">
        <w:rPr>
          <w:rFonts w:ascii="Arial" w:hAnsi="Arial" w:cs="Arial"/>
          <w:b/>
          <w:sz w:val="24"/>
          <w:szCs w:val="24"/>
          <w:lang w:val="es-ES"/>
        </w:rPr>
        <w:t>Cashel</w:t>
      </w:r>
      <w:proofErr w:type="spellEnd"/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– Cork.</w:t>
      </w:r>
    </w:p>
    <w:p w14:paraId="4C1EB66C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Desayuno. 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Por la mañana encaminaremos nuestro viaje hacia los </w:t>
      </w:r>
      <w:r w:rsidRPr="00F35A8D">
        <w:rPr>
          <w:rFonts w:ascii="Arial" w:hAnsi="Arial" w:cs="Arial"/>
          <w:b/>
          <w:sz w:val="20"/>
          <w:szCs w:val="20"/>
          <w:lang w:val="es-ES"/>
        </w:rPr>
        <w:t xml:space="preserve">Acantilados de </w:t>
      </w:r>
      <w:proofErr w:type="spellStart"/>
      <w:r w:rsidRPr="00F35A8D">
        <w:rPr>
          <w:rFonts w:ascii="Arial" w:hAnsi="Arial" w:cs="Arial"/>
          <w:b/>
          <w:sz w:val="20"/>
          <w:szCs w:val="20"/>
          <w:lang w:val="es-ES"/>
        </w:rPr>
        <w:t>Moher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 a través de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El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 Burren, término que en gaélico significa Terreno Rocoso. Los Acantilados de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Moher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 son una imponente extensión de tierra caliza frente al Atlántico y es un lugar protegido por la UNESCO. Estos acantilados ofrecen incomparables vistas sobre el Océano Atlántico con sus 200 metros de altura sobre el nivel del mar y 8 km de extensión. Tendremos una hora para recorrer y admirar estos acantilados, que son una de las principales postales de Irlanda. Después saldremos hacia </w:t>
      </w:r>
      <w:r w:rsidRPr="00F35A8D">
        <w:rPr>
          <w:rFonts w:ascii="Arial" w:hAnsi="Arial" w:cs="Arial"/>
          <w:b/>
          <w:sz w:val="20"/>
          <w:szCs w:val="20"/>
          <w:lang w:val="es-ES"/>
        </w:rPr>
        <w:t>Limerick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 donde haremos una visita Panorámica de la ciudad, cuarta en importancia en Irlanda, la cual fue fundada por los vikingos a las orillas del Rio Shannon.  Tiempo libre en Limerick para almorzar. Seguiremos camino hacia el sur</w:t>
      </w:r>
      <w:r w:rsidRPr="00F35A8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del país, y pasaremos por la </w:t>
      </w:r>
      <w:r w:rsidRPr="00F35A8D">
        <w:rPr>
          <w:rFonts w:ascii="Arial" w:hAnsi="Arial" w:cs="Arial"/>
          <w:b/>
          <w:sz w:val="20"/>
          <w:szCs w:val="20"/>
          <w:lang w:val="es-ES"/>
        </w:rPr>
        <w:t xml:space="preserve">Roca de </w:t>
      </w:r>
      <w:proofErr w:type="spellStart"/>
      <w:r w:rsidRPr="00F35A8D">
        <w:rPr>
          <w:rFonts w:ascii="Arial" w:hAnsi="Arial" w:cs="Arial"/>
          <w:b/>
          <w:sz w:val="20"/>
          <w:szCs w:val="20"/>
          <w:lang w:val="es-ES"/>
        </w:rPr>
        <w:t>Cashel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, fortaleza anterior a la invasión normanda que fue cedida al poder eclesiástico y está ligada a mitologías locales de San Patricio, el patrón de Irlanda. En este lugar, en 1647, se llevó acabo la matanza de 3 mil personas bajo las tropas de Oliverio Cromwell. Tendremos tiempo en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Cashel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 para fotografiar la impresionante fortaleza. Seguiremos camino a </w:t>
      </w:r>
      <w:r w:rsidRPr="00F35A8D">
        <w:rPr>
          <w:rFonts w:ascii="Arial" w:hAnsi="Arial" w:cs="Arial"/>
          <w:b/>
          <w:sz w:val="20"/>
          <w:szCs w:val="20"/>
          <w:lang w:val="es-ES"/>
        </w:rPr>
        <w:t>Cork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, donde haremos un Tour Panorámico de la ciudad y pasaremos por el </w:t>
      </w:r>
      <w:r w:rsidRPr="00F35A8D">
        <w:rPr>
          <w:rFonts w:ascii="Arial" w:hAnsi="Arial" w:cs="Arial"/>
          <w:b/>
          <w:sz w:val="20"/>
          <w:szCs w:val="20"/>
          <w:lang w:val="es-ES"/>
        </w:rPr>
        <w:t xml:space="preserve">English </w:t>
      </w:r>
      <w:proofErr w:type="spellStart"/>
      <w:r w:rsidRPr="00F35A8D">
        <w:rPr>
          <w:rFonts w:ascii="Arial" w:hAnsi="Arial" w:cs="Arial"/>
          <w:b/>
          <w:sz w:val="20"/>
          <w:szCs w:val="20"/>
          <w:lang w:val="es-ES"/>
        </w:rPr>
        <w:t>Market</w:t>
      </w:r>
      <w:proofErr w:type="spellEnd"/>
      <w:r w:rsidRPr="00F35A8D">
        <w:rPr>
          <w:rFonts w:ascii="Arial" w:hAnsi="Arial" w:cs="Arial"/>
          <w:i/>
          <w:sz w:val="20"/>
          <w:szCs w:val="20"/>
          <w:lang w:val="es-ES"/>
        </w:rPr>
        <w:t>,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 mercado emblemático, ubicado en el centro de la ciudad de Cork. También veremos la Iglesia Santa Ana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Shandon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, el Reloj de la Mentira y la Catedral Protestante de </w:t>
      </w:r>
      <w:proofErr w:type="gramStart"/>
      <w:r w:rsidRPr="00F35A8D">
        <w:rPr>
          <w:rFonts w:ascii="Arial" w:hAnsi="Arial" w:cs="Arial"/>
          <w:sz w:val="20"/>
          <w:szCs w:val="20"/>
          <w:lang w:val="es-ES"/>
        </w:rPr>
        <w:t xml:space="preserve">San 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Finbar</w:t>
      </w:r>
      <w:proofErr w:type="spellEnd"/>
      <w:proofErr w:type="gramEnd"/>
      <w:r w:rsidRPr="00F35A8D">
        <w:rPr>
          <w:rFonts w:ascii="Arial" w:hAnsi="Arial" w:cs="Arial"/>
          <w:sz w:val="20"/>
          <w:szCs w:val="20"/>
          <w:lang w:val="es-ES"/>
        </w:rPr>
        <w:t xml:space="preserve">. Cork como Venecia, es una ciudad construida sobre agua y es donde </w:t>
      </w:r>
      <w:r w:rsidRPr="00F35A8D">
        <w:rPr>
          <w:rFonts w:ascii="Arial" w:hAnsi="Arial" w:cs="Arial"/>
          <w:sz w:val="20"/>
          <w:szCs w:val="20"/>
          <w:lang w:val="es-ES"/>
        </w:rPr>
        <w:lastRenderedPageBreak/>
        <w:t xml:space="preserve">se encuentra el importantísimo puerto comercial, uno de los más grandes del mundo, después de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Sidney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 y San Francisco. Tendrán tiempo libre para pasear por las calles de Cork. </w:t>
      </w:r>
      <w:r w:rsidRPr="00F35A8D">
        <w:rPr>
          <w:rFonts w:ascii="Arial" w:hAnsi="Arial" w:cs="Arial"/>
          <w:b/>
          <w:bCs/>
          <w:sz w:val="20"/>
          <w:szCs w:val="20"/>
          <w:lang w:val="es-ES"/>
        </w:rPr>
        <w:t>Cena, alojamiento.</w:t>
      </w:r>
    </w:p>
    <w:p w14:paraId="51491EC1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D2DC3ED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35A8D">
        <w:rPr>
          <w:rFonts w:ascii="Arial" w:hAnsi="Arial" w:cs="Arial"/>
          <w:b/>
          <w:sz w:val="24"/>
          <w:szCs w:val="24"/>
          <w:lang w:val="es-ES"/>
        </w:rPr>
        <w:t>Día 6</w:t>
      </w:r>
      <w:r>
        <w:rPr>
          <w:rFonts w:ascii="Arial" w:hAnsi="Arial" w:cs="Arial"/>
          <w:b/>
          <w:sz w:val="24"/>
          <w:szCs w:val="24"/>
          <w:lang w:val="es-ES"/>
        </w:rPr>
        <w:t xml:space="preserve"> sábado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. Cork </w:t>
      </w:r>
      <w:r>
        <w:rPr>
          <w:rFonts w:ascii="Arial" w:hAnsi="Arial" w:cs="Arial"/>
          <w:b/>
          <w:sz w:val="24"/>
          <w:szCs w:val="24"/>
          <w:lang w:val="es-ES"/>
        </w:rPr>
        <w:t>–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Anillo de Kerry – Península de </w:t>
      </w:r>
      <w:proofErr w:type="spellStart"/>
      <w:r w:rsidRPr="00F35A8D">
        <w:rPr>
          <w:rFonts w:ascii="Arial" w:hAnsi="Arial" w:cs="Arial"/>
          <w:b/>
          <w:sz w:val="24"/>
          <w:szCs w:val="24"/>
          <w:lang w:val="es-ES"/>
        </w:rPr>
        <w:t>Iveragh</w:t>
      </w:r>
      <w:proofErr w:type="spellEnd"/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–</w:t>
      </w:r>
      <w:r w:rsidRPr="00F35A8D">
        <w:rPr>
          <w:rFonts w:ascii="Arial" w:hAnsi="Arial" w:cs="Arial"/>
          <w:b/>
          <w:sz w:val="24"/>
          <w:szCs w:val="24"/>
          <w:lang w:val="es-ES"/>
        </w:rPr>
        <w:t xml:space="preserve"> Cork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14:paraId="5FC257ED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Desayuno. 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Hoy pasaremos el día en el condado de Kerry con el famoso </w:t>
      </w:r>
      <w:r w:rsidRPr="00F35A8D">
        <w:rPr>
          <w:rFonts w:ascii="Arial" w:hAnsi="Arial" w:cs="Arial"/>
          <w:b/>
          <w:sz w:val="20"/>
          <w:szCs w:val="20"/>
          <w:lang w:val="es-ES"/>
        </w:rPr>
        <w:t>Anillo de Kerry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. Recorreremos una de las penínsulas más pintorescas del oeste de Irlanda, la </w:t>
      </w:r>
      <w:r w:rsidRPr="00F35A8D">
        <w:rPr>
          <w:rFonts w:ascii="Arial" w:hAnsi="Arial" w:cs="Arial"/>
          <w:b/>
          <w:sz w:val="20"/>
          <w:szCs w:val="20"/>
          <w:lang w:val="es-ES"/>
        </w:rPr>
        <w:t>Península del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F35A8D">
        <w:rPr>
          <w:rFonts w:ascii="Arial" w:hAnsi="Arial" w:cs="Arial"/>
          <w:b/>
          <w:sz w:val="20"/>
          <w:szCs w:val="20"/>
          <w:lang w:val="es-ES"/>
        </w:rPr>
        <w:t>Iveragh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. Lagos interiores, producto de la última glaciación hace más de un millón de años atrás, le dieron la belleza que hoy tiene este lugar. Cruzaremos pueblitos típicos, Waterville,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Sneem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F35A8D">
        <w:rPr>
          <w:rFonts w:ascii="Arial" w:hAnsi="Arial" w:cs="Arial"/>
          <w:sz w:val="20"/>
          <w:szCs w:val="20"/>
          <w:lang w:val="es-ES"/>
        </w:rPr>
        <w:t>Cahercevin</w:t>
      </w:r>
      <w:proofErr w:type="spellEnd"/>
      <w:r w:rsidRPr="00F35A8D">
        <w:rPr>
          <w:rFonts w:ascii="Arial" w:hAnsi="Arial" w:cs="Arial"/>
          <w:sz w:val="20"/>
          <w:szCs w:val="20"/>
          <w:lang w:val="es-ES"/>
        </w:rPr>
        <w:t>. Tendrán tiempo libre para hacer compras de artesanías irlandesas</w:t>
      </w:r>
      <w:r w:rsidRPr="00F35A8D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y almorzar en uno de los pubs irlandeses típicos de la región para luego regresar a la ciudad de Cork. </w:t>
      </w:r>
      <w:r w:rsidRPr="00F35A8D">
        <w:rPr>
          <w:rFonts w:ascii="Arial" w:hAnsi="Arial" w:cs="Arial"/>
          <w:b/>
          <w:bCs/>
          <w:sz w:val="20"/>
          <w:szCs w:val="20"/>
          <w:lang w:val="es-ES"/>
        </w:rPr>
        <w:t>Cena, alojamiento.</w:t>
      </w:r>
    </w:p>
    <w:p w14:paraId="3DB4109D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3FEE37FE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35A8D">
        <w:rPr>
          <w:rFonts w:ascii="Arial" w:hAnsi="Arial" w:cs="Arial"/>
          <w:b/>
          <w:sz w:val="24"/>
          <w:szCs w:val="24"/>
          <w:lang w:val="es-ES"/>
        </w:rPr>
        <w:t>Día 7</w:t>
      </w:r>
      <w:r>
        <w:rPr>
          <w:rFonts w:ascii="Arial" w:hAnsi="Arial" w:cs="Arial"/>
          <w:b/>
          <w:sz w:val="24"/>
          <w:szCs w:val="24"/>
          <w:lang w:val="es-ES"/>
        </w:rPr>
        <w:t xml:space="preserve"> domingo</w:t>
      </w:r>
      <w:r w:rsidRPr="00F35A8D">
        <w:rPr>
          <w:rFonts w:ascii="Arial" w:hAnsi="Arial" w:cs="Arial"/>
          <w:b/>
          <w:sz w:val="24"/>
          <w:szCs w:val="24"/>
          <w:lang w:val="es-ES"/>
        </w:rPr>
        <w:t>.  Cork</w:t>
      </w:r>
      <w:r>
        <w:rPr>
          <w:rFonts w:ascii="Arial" w:hAnsi="Arial" w:cs="Arial"/>
          <w:b/>
          <w:sz w:val="24"/>
          <w:szCs w:val="24"/>
          <w:lang w:val="es-ES"/>
        </w:rPr>
        <w:t xml:space="preserve"> – </w:t>
      </w:r>
      <w:r w:rsidRPr="00F35A8D">
        <w:rPr>
          <w:rFonts w:ascii="Arial" w:hAnsi="Arial" w:cs="Arial"/>
          <w:b/>
          <w:sz w:val="24"/>
          <w:szCs w:val="24"/>
          <w:lang w:val="es-ES"/>
        </w:rPr>
        <w:t>Kilkenny</w:t>
      </w:r>
      <w:r>
        <w:rPr>
          <w:rFonts w:ascii="Arial" w:hAnsi="Arial" w:cs="Arial"/>
          <w:b/>
          <w:sz w:val="24"/>
          <w:szCs w:val="24"/>
          <w:lang w:val="es-ES"/>
        </w:rPr>
        <w:t xml:space="preserve"> – </w:t>
      </w:r>
      <w:r w:rsidRPr="00F35A8D">
        <w:rPr>
          <w:rFonts w:ascii="Arial" w:hAnsi="Arial" w:cs="Arial"/>
          <w:b/>
          <w:sz w:val="24"/>
          <w:szCs w:val="24"/>
          <w:lang w:val="es-ES"/>
        </w:rPr>
        <w:t>Dublín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14:paraId="30E6E6C3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Desayuno. 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Dejaremos la ciudad de Cork por la mañana y empezaremos el camino de regreso a Dublín pasando por la ciudad de Kilkenny donde dispondremos de tiempo libre para hacer una pequeña visita a la ciudad y tomar fotografías del </w:t>
      </w:r>
      <w:r w:rsidRPr="00F35A8D">
        <w:rPr>
          <w:rFonts w:ascii="Arial" w:hAnsi="Arial" w:cs="Arial"/>
          <w:bCs/>
          <w:sz w:val="20"/>
          <w:szCs w:val="20"/>
          <w:lang w:val="es-ES"/>
        </w:rPr>
        <w:t xml:space="preserve">Castillo de Kilkenny, construido en el Medievo y perteneciente a la familia </w:t>
      </w:r>
      <w:proofErr w:type="spellStart"/>
      <w:r w:rsidRPr="00F35A8D">
        <w:rPr>
          <w:rFonts w:ascii="Arial" w:hAnsi="Arial" w:cs="Arial"/>
          <w:bCs/>
          <w:sz w:val="20"/>
          <w:szCs w:val="20"/>
          <w:lang w:val="es-ES"/>
        </w:rPr>
        <w:t>Buttler</w:t>
      </w:r>
      <w:proofErr w:type="spellEnd"/>
      <w:r w:rsidRPr="00F35A8D">
        <w:rPr>
          <w:rFonts w:ascii="Arial" w:hAnsi="Arial" w:cs="Arial"/>
          <w:bCs/>
          <w:sz w:val="20"/>
          <w:szCs w:val="20"/>
          <w:lang w:val="es-ES"/>
        </w:rPr>
        <w:t xml:space="preserve"> hasta el año 1935. Continuaremos hacia Dublín donde llegaremos a la hora del almuerzo y tendrán el resto de la tarde libre para disfrutar de la ciudad y es la</w:t>
      </w:r>
      <w:r w:rsidRPr="00F35A8D">
        <w:rPr>
          <w:rFonts w:ascii="Arial" w:hAnsi="Arial" w:cs="Arial"/>
          <w:sz w:val="20"/>
          <w:szCs w:val="20"/>
          <w:lang w:val="es-ES"/>
        </w:rPr>
        <w:t xml:space="preserve"> última oportunidad en el tour de hacer compras en tierras irlandesas. </w:t>
      </w:r>
      <w:r w:rsidRPr="00F35A8D">
        <w:rPr>
          <w:rFonts w:ascii="Arial" w:hAnsi="Arial" w:cs="Arial"/>
          <w:b/>
          <w:bCs/>
          <w:sz w:val="20"/>
          <w:szCs w:val="20"/>
          <w:lang w:val="es-ES"/>
        </w:rPr>
        <w:t>Alojamiento.</w:t>
      </w:r>
    </w:p>
    <w:p w14:paraId="252F985D" w14:textId="77777777" w:rsidR="00F35A8D" w:rsidRPr="00F35A8D" w:rsidRDefault="00F35A8D" w:rsidP="00F35A8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2DF4F33D" w14:textId="77777777" w:rsidR="00F35A8D" w:rsidRPr="00F35A8D" w:rsidRDefault="00F35A8D" w:rsidP="00F35A8D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35A8D">
        <w:rPr>
          <w:rFonts w:ascii="Arial" w:hAnsi="Arial" w:cs="Arial"/>
          <w:b/>
          <w:sz w:val="24"/>
          <w:szCs w:val="24"/>
          <w:lang w:val="es-ES"/>
        </w:rPr>
        <w:t>Día 8</w:t>
      </w:r>
      <w:r>
        <w:rPr>
          <w:rFonts w:ascii="Arial" w:hAnsi="Arial" w:cs="Arial"/>
          <w:b/>
          <w:sz w:val="24"/>
          <w:szCs w:val="24"/>
          <w:lang w:val="es-ES"/>
        </w:rPr>
        <w:t xml:space="preserve"> lunes</w:t>
      </w:r>
      <w:r w:rsidRPr="00F35A8D">
        <w:rPr>
          <w:rFonts w:ascii="Arial" w:hAnsi="Arial" w:cs="Arial"/>
          <w:b/>
          <w:sz w:val="24"/>
          <w:szCs w:val="24"/>
          <w:lang w:val="es-ES"/>
        </w:rPr>
        <w:t>. Dublín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92441A1" w14:textId="77777777" w:rsidR="00F35A8D" w:rsidRPr="00F35A8D" w:rsidRDefault="00F35A8D" w:rsidP="00F35A8D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35A8D">
        <w:rPr>
          <w:rFonts w:ascii="Arial" w:hAnsi="Arial" w:cs="Arial"/>
          <w:sz w:val="20"/>
          <w:szCs w:val="20"/>
          <w:lang w:val="es-ES"/>
        </w:rPr>
        <w:t>Día libre en Dublín hasta la hora del traslado de vuelta al aeropuerto para su vuelo de salida.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ES"/>
        </w:rPr>
        <w:t>Fin del viaje y de nuestros servicios.</w:t>
      </w:r>
    </w:p>
    <w:p w14:paraId="6EF6887D" w14:textId="77777777" w:rsidR="00F35A8D" w:rsidRPr="00F35A8D" w:rsidRDefault="00F35A8D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2DF1CCC" w14:textId="77777777" w:rsidR="00E060CB" w:rsidRDefault="00F35A8D" w:rsidP="00BF00A7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INCLUYE:</w:t>
      </w:r>
    </w:p>
    <w:p w14:paraId="44607B7A" w14:textId="77777777" w:rsidR="00F35A8D" w:rsidRPr="00F35A8D" w:rsidRDefault="00F35A8D" w:rsidP="00F35A8D">
      <w:pPr>
        <w:pStyle w:val="Prrafodelista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Traslado aeropuerto – hotel – aeropuerto en servicio en compartido.</w:t>
      </w:r>
    </w:p>
    <w:p w14:paraId="446DC818" w14:textId="77777777" w:rsidR="00F35A8D" w:rsidRPr="00F35A8D" w:rsidRDefault="00F35A8D" w:rsidP="00F35A8D">
      <w:pPr>
        <w:pStyle w:val="Prrafodelista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 noches de media pensión.</w:t>
      </w:r>
    </w:p>
    <w:p w14:paraId="42A22A38" w14:textId="77777777" w:rsidR="00F35A8D" w:rsidRPr="00F35A8D" w:rsidRDefault="00F35A8D" w:rsidP="00F35A8D">
      <w:pPr>
        <w:pStyle w:val="Prrafodelista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 noches de alojamiento con desayuno.</w:t>
      </w:r>
    </w:p>
    <w:p w14:paraId="623A7697" w14:textId="5501CEC8" w:rsidR="00F35A8D" w:rsidRPr="00F35A8D" w:rsidRDefault="00F35A8D" w:rsidP="00F35A8D">
      <w:pPr>
        <w:pStyle w:val="Prrafodelista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Tour panorámico de </w:t>
      </w:r>
      <w:proofErr w:type="spellStart"/>
      <w:r>
        <w:rPr>
          <w:rFonts w:ascii="Arial" w:hAnsi="Arial" w:cs="Arial"/>
          <w:bCs/>
          <w:sz w:val="20"/>
          <w:szCs w:val="20"/>
        </w:rPr>
        <w:t>Dublin</w:t>
      </w:r>
      <w:proofErr w:type="spellEnd"/>
      <w:r w:rsidR="00CB30BA">
        <w:rPr>
          <w:rFonts w:ascii="Arial" w:hAnsi="Arial" w:cs="Arial"/>
          <w:bCs/>
          <w:sz w:val="20"/>
          <w:szCs w:val="20"/>
        </w:rPr>
        <w:t xml:space="preserve"> en servicio compartido</w:t>
      </w:r>
      <w:r>
        <w:rPr>
          <w:rFonts w:ascii="Arial" w:hAnsi="Arial" w:cs="Arial"/>
          <w:bCs/>
          <w:sz w:val="20"/>
          <w:szCs w:val="20"/>
        </w:rPr>
        <w:t>.</w:t>
      </w:r>
    </w:p>
    <w:p w14:paraId="77E46D4C" w14:textId="77777777" w:rsidR="00F35A8D" w:rsidRPr="00F35A8D" w:rsidRDefault="00F35A8D" w:rsidP="00F35A8D">
      <w:pPr>
        <w:pStyle w:val="Prrafodelista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Admisión al monasterio de </w:t>
      </w:r>
      <w:proofErr w:type="spellStart"/>
      <w:r>
        <w:rPr>
          <w:rFonts w:ascii="Arial" w:hAnsi="Arial" w:cs="Arial"/>
          <w:bCs/>
          <w:sz w:val="20"/>
          <w:szCs w:val="20"/>
        </w:rPr>
        <w:t>Clonmacnoise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acantilados de </w:t>
      </w:r>
      <w:proofErr w:type="spellStart"/>
      <w:r>
        <w:rPr>
          <w:rFonts w:ascii="Arial" w:hAnsi="Arial" w:cs="Arial"/>
          <w:bCs/>
          <w:sz w:val="20"/>
          <w:szCs w:val="20"/>
        </w:rPr>
        <w:t>Moher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Abadía de </w:t>
      </w:r>
      <w:proofErr w:type="spellStart"/>
      <w:r>
        <w:rPr>
          <w:rFonts w:ascii="Arial" w:hAnsi="Arial" w:cs="Arial"/>
          <w:bCs/>
          <w:sz w:val="20"/>
          <w:szCs w:val="20"/>
        </w:rPr>
        <w:t>Kylemmore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1141F2C6" w14:textId="77777777" w:rsidR="00F35A8D" w:rsidRPr="00F35A8D" w:rsidRDefault="00F35A8D" w:rsidP="00F35A8D">
      <w:pPr>
        <w:pStyle w:val="Prrafodelista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Fotos exteriores en el castillo de </w:t>
      </w:r>
      <w:proofErr w:type="spellStart"/>
      <w:r>
        <w:rPr>
          <w:rFonts w:ascii="Arial" w:hAnsi="Arial" w:cs="Arial"/>
          <w:bCs/>
          <w:sz w:val="20"/>
          <w:szCs w:val="20"/>
        </w:rPr>
        <w:t>Killkenny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y en la Roca de </w:t>
      </w:r>
      <w:proofErr w:type="spellStart"/>
      <w:r>
        <w:rPr>
          <w:rFonts w:ascii="Arial" w:hAnsi="Arial" w:cs="Arial"/>
          <w:bCs/>
          <w:sz w:val="20"/>
          <w:szCs w:val="20"/>
        </w:rPr>
        <w:t>Cashel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2A0B5AA4" w14:textId="77777777" w:rsidR="00F35A8D" w:rsidRPr="00F35A8D" w:rsidRDefault="00F35A8D" w:rsidP="00F35A8D">
      <w:pPr>
        <w:pStyle w:val="Prrafodelista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Guía de habla hispana.</w:t>
      </w:r>
    </w:p>
    <w:p w14:paraId="10A10EB6" w14:textId="77777777" w:rsidR="00F35A8D" w:rsidRPr="00E060CB" w:rsidRDefault="00F35A8D" w:rsidP="00BF00A7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DBE1A63" w14:textId="77777777" w:rsidR="00BF00A7" w:rsidRPr="00E060CB" w:rsidRDefault="00BF00A7" w:rsidP="00BF00A7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b/>
          <w:bCs/>
          <w:sz w:val="20"/>
          <w:szCs w:val="20"/>
        </w:rPr>
        <w:t>NO INCLUYE:</w:t>
      </w:r>
    </w:p>
    <w:p w14:paraId="5106F944" w14:textId="77777777" w:rsidR="00BF00A7" w:rsidRPr="00E060CB" w:rsidRDefault="00BF00A7" w:rsidP="00BF00A7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>Actividades y alimentos no indicados en el itinerario.</w:t>
      </w:r>
    </w:p>
    <w:p w14:paraId="1395937A" w14:textId="4166C2CC" w:rsidR="00BF00A7" w:rsidRPr="00E060CB" w:rsidRDefault="00BF00A7" w:rsidP="00BF00A7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>Vuelos internacionales</w:t>
      </w:r>
      <w:r w:rsidR="00CB30BA">
        <w:rPr>
          <w:rFonts w:ascii="Arial" w:hAnsi="Arial" w:cs="Arial"/>
          <w:sz w:val="20"/>
          <w:szCs w:val="20"/>
        </w:rPr>
        <w:t>.</w:t>
      </w:r>
      <w:r w:rsidRPr="00E060CB">
        <w:rPr>
          <w:rFonts w:ascii="Arial" w:hAnsi="Arial" w:cs="Arial"/>
          <w:sz w:val="20"/>
          <w:szCs w:val="20"/>
        </w:rPr>
        <w:t xml:space="preserve"> </w:t>
      </w:r>
    </w:p>
    <w:p w14:paraId="6C4766C4" w14:textId="77777777" w:rsidR="00BF00A7" w:rsidRPr="00E060CB" w:rsidRDefault="00BF00A7" w:rsidP="00BF00A7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b/>
          <w:bCs/>
          <w:sz w:val="20"/>
          <w:szCs w:val="20"/>
        </w:rPr>
        <w:t>Propinas.</w:t>
      </w:r>
    </w:p>
    <w:p w14:paraId="0A3E56EE" w14:textId="1E4BD46B" w:rsidR="00BF00A7" w:rsidRPr="00E060CB" w:rsidRDefault="00BF00A7" w:rsidP="00BF00A7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>Gastos personales</w:t>
      </w:r>
      <w:r w:rsidR="00CB30BA">
        <w:rPr>
          <w:rFonts w:ascii="Arial" w:hAnsi="Arial" w:cs="Arial"/>
          <w:sz w:val="20"/>
          <w:szCs w:val="20"/>
        </w:rPr>
        <w:t>.</w:t>
      </w:r>
    </w:p>
    <w:p w14:paraId="1499A754" w14:textId="5E20CB36" w:rsidR="00BF00A7" w:rsidRPr="00E060CB" w:rsidRDefault="00BF00A7" w:rsidP="00BF00A7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b/>
          <w:bCs/>
          <w:sz w:val="20"/>
          <w:szCs w:val="20"/>
        </w:rPr>
        <w:t>Seguro de viajero</w:t>
      </w:r>
      <w:r w:rsidR="00CB30BA">
        <w:rPr>
          <w:rFonts w:ascii="Arial" w:hAnsi="Arial" w:cs="Arial"/>
          <w:b/>
          <w:bCs/>
          <w:sz w:val="20"/>
          <w:szCs w:val="20"/>
        </w:rPr>
        <w:t>.</w:t>
      </w:r>
    </w:p>
    <w:p w14:paraId="65B50433" w14:textId="77777777" w:rsidR="00BF00A7" w:rsidRPr="00E060CB" w:rsidRDefault="00BF00A7" w:rsidP="00BF00A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C6F0BB1" w14:textId="77777777" w:rsidR="00BF00A7" w:rsidRPr="00E060CB" w:rsidRDefault="00BF00A7" w:rsidP="00BF00A7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b/>
          <w:bCs/>
          <w:sz w:val="20"/>
          <w:szCs w:val="20"/>
        </w:rPr>
        <w:t>NOTAS:</w:t>
      </w:r>
    </w:p>
    <w:p w14:paraId="7B20661B" w14:textId="56AAF2BD" w:rsidR="00BF00A7" w:rsidRPr="00E060CB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>Tarifas por persona en USD, sujetas a disponibilidad al momento de reservar y cotizadas en categoría estándar</w:t>
      </w:r>
      <w:r w:rsidR="00CB30BA">
        <w:rPr>
          <w:rFonts w:ascii="Arial" w:hAnsi="Arial" w:cs="Arial"/>
          <w:sz w:val="20"/>
          <w:szCs w:val="20"/>
        </w:rPr>
        <w:t>.</w:t>
      </w:r>
    </w:p>
    <w:p w14:paraId="24FA0DBA" w14:textId="77777777" w:rsidR="00BF00A7" w:rsidRPr="00E060CB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>Es responsabilidad del pasajero contar con la documentación necesaria para su viaje (el pasaporte debe tener una vigencia de + de 6 meses).</w:t>
      </w:r>
    </w:p>
    <w:p w14:paraId="27ED4C0C" w14:textId="77777777" w:rsidR="00BF00A7" w:rsidRPr="00E060CB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 xml:space="preserve">En caso de que hubiera alguna alteración en la llegada o salida de los vuelos internaciones y los clientes perdieran alguna (S) visitas; Travel Shop no devolverá el importe de </w:t>
      </w:r>
      <w:proofErr w:type="gramStart"/>
      <w:r w:rsidRPr="00E060CB">
        <w:rPr>
          <w:rFonts w:ascii="Arial" w:hAnsi="Arial" w:cs="Arial"/>
          <w:sz w:val="20"/>
          <w:szCs w:val="20"/>
        </w:rPr>
        <w:t>las mismas</w:t>
      </w:r>
      <w:proofErr w:type="gramEnd"/>
      <w:r w:rsidRPr="00E060CB">
        <w:rPr>
          <w:rFonts w:ascii="Arial" w:hAnsi="Arial" w:cs="Arial"/>
          <w:sz w:val="20"/>
          <w:szCs w:val="20"/>
        </w:rPr>
        <w:t xml:space="preserve">. En caso de querer realizarlas tendrán un costo adicional y están sujetas a confirmación. </w:t>
      </w:r>
    </w:p>
    <w:p w14:paraId="558B3A08" w14:textId="77777777" w:rsidR="00BF00A7" w:rsidRPr="00E060CB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E060CB">
        <w:rPr>
          <w:rFonts w:ascii="Arial" w:hAnsi="Arial" w:cs="Arial"/>
          <w:b/>
          <w:bCs/>
          <w:sz w:val="20"/>
          <w:szCs w:val="20"/>
          <w:highlight w:val="yellow"/>
        </w:rPr>
        <w:t>Recomendamos que el cliente contrate un seguro de viajero ya que Travel Shop no cubrirá los gastos médicos en caso de accidente.</w:t>
      </w:r>
    </w:p>
    <w:p w14:paraId="593E1E4B" w14:textId="77777777" w:rsidR="00BF00A7" w:rsidRPr="00E060CB" w:rsidRDefault="00BF00A7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>Consultar condiciones de cancelación y más con un asesor de Operadora Travel Shop.</w:t>
      </w:r>
    </w:p>
    <w:p w14:paraId="3F1D17D6" w14:textId="77777777" w:rsidR="00BF00A7" w:rsidRPr="00E060CB" w:rsidRDefault="00BF00A7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 xml:space="preserve">Aplica </w:t>
      </w:r>
      <w:proofErr w:type="spellStart"/>
      <w:r w:rsidRPr="00E060CB">
        <w:rPr>
          <w:rFonts w:ascii="Arial" w:hAnsi="Arial" w:cs="Arial"/>
          <w:sz w:val="20"/>
          <w:szCs w:val="20"/>
        </w:rPr>
        <w:t>supl</w:t>
      </w:r>
      <w:proofErr w:type="spellEnd"/>
      <w:r w:rsidRPr="00E060CB">
        <w:rPr>
          <w:rFonts w:ascii="Arial" w:hAnsi="Arial" w:cs="Arial"/>
          <w:sz w:val="20"/>
          <w:szCs w:val="20"/>
        </w:rPr>
        <w:t>. de traslado desde otros aeropuertos.</w:t>
      </w:r>
    </w:p>
    <w:p w14:paraId="5A28387E" w14:textId="77777777" w:rsidR="00BF00A7" w:rsidRPr="00E060CB" w:rsidRDefault="00BF00A7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>Tours con menos de 8 participantes serán operados con chofer/guía.</w:t>
      </w:r>
    </w:p>
    <w:p w14:paraId="540C2C1D" w14:textId="77777777" w:rsidR="00BF00A7" w:rsidRPr="00E060CB" w:rsidRDefault="00BF00A7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lastRenderedPageBreak/>
        <w:t>En caso de que se cierre, por temas fuera de nuestro control, una de las atracciones, museos, castillos y otros lugares que estén incluidos dentro del itinerario, intentaremos ofrecer a los clientes una alternativa de similar precio a la que este en el itinerario siempre que sea posible.</w:t>
      </w:r>
    </w:p>
    <w:p w14:paraId="7205356A" w14:textId="77777777" w:rsidR="00BF00A7" w:rsidRDefault="00BF00A7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E060CB">
        <w:rPr>
          <w:rFonts w:ascii="Arial" w:hAnsi="Arial" w:cs="Arial"/>
          <w:sz w:val="20"/>
          <w:szCs w:val="20"/>
        </w:rPr>
        <w:t xml:space="preserve">Las habitaciones matrimoniales no podrán ser garantizadas. Estarán sujetas a la disponibilidad en todos los hoteles y en caso de no estar disponible, se confirmará una habitación con dos camas individuales. En numerosos hoteles no cuentan con habitaciones triples, es por ello </w:t>
      </w:r>
      <w:proofErr w:type="gramStart"/>
      <w:r w:rsidRPr="00E060CB">
        <w:rPr>
          <w:rFonts w:ascii="Arial" w:hAnsi="Arial" w:cs="Arial"/>
          <w:sz w:val="20"/>
          <w:szCs w:val="20"/>
        </w:rPr>
        <w:t>que</w:t>
      </w:r>
      <w:proofErr w:type="gramEnd"/>
      <w:r w:rsidRPr="00E060CB">
        <w:rPr>
          <w:rFonts w:ascii="Arial" w:hAnsi="Arial" w:cs="Arial"/>
          <w:sz w:val="20"/>
          <w:szCs w:val="20"/>
        </w:rPr>
        <w:t xml:space="preserve"> solo se ofrecerán habitaciones dobles o singles.</w:t>
      </w:r>
    </w:p>
    <w:p w14:paraId="4CDF1E64" w14:textId="77777777" w:rsidR="00C762D6" w:rsidRDefault="00C762D6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269DB7F9" w14:textId="77777777"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0BA7968A" w14:textId="77777777"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24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794"/>
      </w:tblGrid>
      <w:tr w:rsidR="00F35A8D" w:rsidRPr="00F35A8D" w14:paraId="3502F516" w14:textId="77777777" w:rsidTr="00F35A8D">
        <w:trPr>
          <w:trHeight w:val="507"/>
          <w:jc w:val="center"/>
        </w:trPr>
        <w:tc>
          <w:tcPr>
            <w:tcW w:w="2425" w:type="dxa"/>
            <w:gridSpan w:val="2"/>
            <w:tcBorders>
              <w:top w:val="single" w:sz="12" w:space="0" w:color="1E3C60"/>
              <w:left w:val="single" w:sz="12" w:space="0" w:color="1E3C60"/>
              <w:bottom w:val="nil"/>
              <w:right w:val="single" w:sz="12" w:space="0" w:color="1E3C60"/>
            </w:tcBorders>
            <w:shd w:val="clear" w:color="000000" w:fill="1E3C60"/>
            <w:vAlign w:val="bottom"/>
            <w:hideMark/>
          </w:tcPr>
          <w:p w14:paraId="3746DFC2" w14:textId="77777777" w:rsidR="00F35A8D" w:rsidRPr="00F35A8D" w:rsidRDefault="00F35A8D" w:rsidP="00F35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CALENDARIO DE LLEGADAS</w:t>
            </w:r>
            <w:r w:rsidRPr="00F35A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2020</w:t>
            </w:r>
          </w:p>
        </w:tc>
      </w:tr>
      <w:tr w:rsidR="00F35A8D" w:rsidRPr="00F35A8D" w14:paraId="6D6E1A0D" w14:textId="77777777" w:rsidTr="00F35A8D">
        <w:trPr>
          <w:trHeight w:val="215"/>
          <w:jc w:val="center"/>
        </w:trPr>
        <w:tc>
          <w:tcPr>
            <w:tcW w:w="2425" w:type="dxa"/>
            <w:gridSpan w:val="2"/>
            <w:tcBorders>
              <w:top w:val="nil"/>
              <w:left w:val="single" w:sz="12" w:space="0" w:color="1E3C60"/>
              <w:bottom w:val="nil"/>
              <w:right w:val="single" w:sz="12" w:space="0" w:color="1E3C60"/>
            </w:tcBorders>
            <w:shd w:val="clear" w:color="000000" w:fill="DDEBF7"/>
            <w:noWrap/>
            <w:vAlign w:val="bottom"/>
            <w:hideMark/>
          </w:tcPr>
          <w:p w14:paraId="4D811E24" w14:textId="77777777" w:rsidR="00F35A8D" w:rsidRPr="00F35A8D" w:rsidRDefault="00F35A8D" w:rsidP="00F35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LUNES</w:t>
            </w:r>
          </w:p>
        </w:tc>
      </w:tr>
      <w:tr w:rsidR="00F35A8D" w:rsidRPr="00F35A8D" w14:paraId="19A5FEAA" w14:textId="77777777" w:rsidTr="00C1223E">
        <w:trPr>
          <w:trHeight w:val="248"/>
          <w:jc w:val="center"/>
        </w:trPr>
        <w:tc>
          <w:tcPr>
            <w:tcW w:w="1631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A4FCC" w14:textId="77777777"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JUNI</w:t>
            </w:r>
            <w:r w:rsidR="00C122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14:paraId="3F040E51" w14:textId="77777777"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08, 22</w:t>
            </w:r>
          </w:p>
        </w:tc>
      </w:tr>
      <w:tr w:rsidR="00F35A8D" w:rsidRPr="00F35A8D" w14:paraId="1B8A942C" w14:textId="77777777" w:rsidTr="00C1223E">
        <w:trPr>
          <w:trHeight w:val="226"/>
          <w:jc w:val="center"/>
        </w:trPr>
        <w:tc>
          <w:tcPr>
            <w:tcW w:w="1631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76CF1" w14:textId="77777777"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14:paraId="538B2155" w14:textId="77777777"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06, 27</w:t>
            </w:r>
          </w:p>
        </w:tc>
      </w:tr>
      <w:tr w:rsidR="00F35A8D" w:rsidRPr="00F35A8D" w14:paraId="17BBBF6A" w14:textId="77777777" w:rsidTr="00C1223E">
        <w:trPr>
          <w:trHeight w:val="215"/>
          <w:jc w:val="center"/>
        </w:trPr>
        <w:tc>
          <w:tcPr>
            <w:tcW w:w="1631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30ABE" w14:textId="77777777"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14:paraId="289FDBB0" w14:textId="77777777"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10, 31</w:t>
            </w:r>
          </w:p>
        </w:tc>
      </w:tr>
      <w:tr w:rsidR="00F35A8D" w:rsidRPr="00F35A8D" w14:paraId="35757624" w14:textId="77777777" w:rsidTr="00C1223E">
        <w:trPr>
          <w:trHeight w:val="226"/>
          <w:jc w:val="center"/>
        </w:trPr>
        <w:tc>
          <w:tcPr>
            <w:tcW w:w="1631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AFC22" w14:textId="77777777"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14:paraId="729767C9" w14:textId="77777777"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14, 28</w:t>
            </w:r>
          </w:p>
        </w:tc>
      </w:tr>
      <w:tr w:rsidR="00F35A8D" w:rsidRPr="00F35A8D" w14:paraId="48D2EA6A" w14:textId="77777777" w:rsidTr="00C1223E">
        <w:trPr>
          <w:trHeight w:val="237"/>
          <w:jc w:val="center"/>
        </w:trPr>
        <w:tc>
          <w:tcPr>
            <w:tcW w:w="1631" w:type="dxa"/>
            <w:tcBorders>
              <w:top w:val="nil"/>
              <w:left w:val="single" w:sz="12" w:space="0" w:color="1E3C60"/>
              <w:bottom w:val="single" w:sz="12" w:space="0" w:color="1E3C60"/>
              <w:right w:val="nil"/>
            </w:tcBorders>
            <w:shd w:val="clear" w:color="000000" w:fill="FFFFFF"/>
            <w:noWrap/>
            <w:vAlign w:val="bottom"/>
            <w:hideMark/>
          </w:tcPr>
          <w:p w14:paraId="7642211C" w14:textId="77777777"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1E3C60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14:paraId="61FD2DCD" w14:textId="77777777"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</w:tbl>
    <w:p w14:paraId="5E77AF49" w14:textId="77777777"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08C6800" w14:textId="77777777"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57E91BB" w14:textId="77777777"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3A98295" w14:textId="77777777"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48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3119"/>
        <w:gridCol w:w="567"/>
      </w:tblGrid>
      <w:tr w:rsidR="00F35A8D" w:rsidRPr="00F35A8D" w14:paraId="63340134" w14:textId="77777777" w:rsidTr="00F35A8D">
        <w:trPr>
          <w:trHeight w:val="53"/>
          <w:jc w:val="center"/>
        </w:trPr>
        <w:tc>
          <w:tcPr>
            <w:tcW w:w="4805" w:type="dxa"/>
            <w:gridSpan w:val="3"/>
            <w:tcBorders>
              <w:top w:val="single" w:sz="12" w:space="0" w:color="1E3C60"/>
              <w:left w:val="single" w:sz="12" w:space="0" w:color="1E3C60"/>
              <w:bottom w:val="nil"/>
              <w:right w:val="single" w:sz="12" w:space="0" w:color="1E3C60"/>
            </w:tcBorders>
            <w:shd w:val="clear" w:color="000000" w:fill="1E3C60"/>
            <w:vAlign w:val="bottom"/>
            <w:hideMark/>
          </w:tcPr>
          <w:p w14:paraId="09036B32" w14:textId="77777777" w:rsidR="00F35A8D" w:rsidRPr="00F35A8D" w:rsidRDefault="00F35A8D" w:rsidP="00F35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HOTELES PREVISTOS O SIMILARES</w:t>
            </w:r>
          </w:p>
        </w:tc>
      </w:tr>
      <w:tr w:rsidR="00F35A8D" w:rsidRPr="00F35A8D" w14:paraId="019A9294" w14:textId="77777777" w:rsidTr="00F35A8D">
        <w:trPr>
          <w:trHeight w:val="195"/>
          <w:jc w:val="center"/>
        </w:trPr>
        <w:tc>
          <w:tcPr>
            <w:tcW w:w="1119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D1F0FE4" w14:textId="77777777" w:rsidR="00F35A8D" w:rsidRPr="00F35A8D" w:rsidRDefault="00F35A8D" w:rsidP="00F35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B17C2B" w14:textId="77777777" w:rsidR="00F35A8D" w:rsidRPr="00F35A8D" w:rsidRDefault="00F35A8D" w:rsidP="00F35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HOTEL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DDEBF7"/>
            <w:noWrap/>
            <w:vAlign w:val="bottom"/>
            <w:hideMark/>
          </w:tcPr>
          <w:p w14:paraId="32F52509" w14:textId="77777777" w:rsidR="00F35A8D" w:rsidRPr="00F35A8D" w:rsidRDefault="00F35A8D" w:rsidP="00F35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CAT</w:t>
            </w:r>
          </w:p>
        </w:tc>
      </w:tr>
      <w:tr w:rsidR="00F35A8D" w:rsidRPr="00F35A8D" w14:paraId="4BCFED66" w14:textId="77777777" w:rsidTr="00F35A8D">
        <w:trPr>
          <w:trHeight w:val="225"/>
          <w:jc w:val="center"/>
        </w:trPr>
        <w:tc>
          <w:tcPr>
            <w:tcW w:w="1119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5F61C" w14:textId="77777777"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DUBLÍN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F4871" w14:textId="77777777"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ACADEMY PLAZA / IVEAG GARDENS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14:paraId="3DBB0C34" w14:textId="77777777" w:rsidR="00F35A8D" w:rsidRPr="00F35A8D" w:rsidRDefault="00F35A8D" w:rsidP="00F35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  <w:tr w:rsidR="00F35A8D" w:rsidRPr="00F35A8D" w14:paraId="04372E3F" w14:textId="77777777" w:rsidTr="00F35A8D">
        <w:trPr>
          <w:trHeight w:val="225"/>
          <w:jc w:val="center"/>
        </w:trPr>
        <w:tc>
          <w:tcPr>
            <w:tcW w:w="1119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D338FA" w14:textId="77777777"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LOUGHREA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D76E7" w14:textId="77777777"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HOTEL LOUGH REA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14:paraId="5D0782F1" w14:textId="77777777" w:rsidR="00F35A8D" w:rsidRPr="00F35A8D" w:rsidRDefault="00F35A8D" w:rsidP="00F35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F35A8D" w:rsidRPr="00F35A8D" w14:paraId="6E5F87D7" w14:textId="77777777" w:rsidTr="00F35A8D">
        <w:trPr>
          <w:trHeight w:val="205"/>
          <w:jc w:val="center"/>
        </w:trPr>
        <w:tc>
          <w:tcPr>
            <w:tcW w:w="1119" w:type="dxa"/>
            <w:tcBorders>
              <w:top w:val="nil"/>
              <w:left w:val="single" w:sz="12" w:space="0" w:color="1E3C60"/>
              <w:bottom w:val="single" w:sz="12" w:space="0" w:color="1E3C60"/>
              <w:right w:val="nil"/>
            </w:tcBorders>
            <w:shd w:val="clear" w:color="000000" w:fill="FFFFFF"/>
            <w:noWrap/>
            <w:vAlign w:val="bottom"/>
            <w:hideMark/>
          </w:tcPr>
          <w:p w14:paraId="53F5E06E" w14:textId="77777777"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CORK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1E3C60"/>
              <w:right w:val="nil"/>
            </w:tcBorders>
            <w:shd w:val="clear" w:color="000000" w:fill="FFFFFF"/>
            <w:noWrap/>
            <w:vAlign w:val="bottom"/>
            <w:hideMark/>
          </w:tcPr>
          <w:p w14:paraId="1AAFC8FC" w14:textId="77777777" w:rsidR="00F35A8D" w:rsidRPr="00F35A8D" w:rsidRDefault="00F35A8D" w:rsidP="00F35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HOTEL CORK INTERNATIONAL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1E3C60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14:paraId="64BE2A09" w14:textId="77777777" w:rsidR="00F35A8D" w:rsidRPr="00F35A8D" w:rsidRDefault="00F35A8D" w:rsidP="00F35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5A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</w:tbl>
    <w:p w14:paraId="61EB2483" w14:textId="77777777"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4E49487" w14:textId="77777777"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022B7D7" w14:textId="77777777"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EF380CE" w14:textId="77777777" w:rsidR="00F35A8D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44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1019"/>
        <w:gridCol w:w="1061"/>
      </w:tblGrid>
      <w:tr w:rsidR="00C1223E" w:rsidRPr="00C1223E" w14:paraId="5C1BDE98" w14:textId="77777777" w:rsidTr="00C1223E">
        <w:trPr>
          <w:trHeight w:val="254"/>
          <w:jc w:val="center"/>
        </w:trPr>
        <w:tc>
          <w:tcPr>
            <w:tcW w:w="4443" w:type="dxa"/>
            <w:gridSpan w:val="3"/>
            <w:tcBorders>
              <w:top w:val="single" w:sz="12" w:space="0" w:color="1E3C60"/>
              <w:left w:val="single" w:sz="12" w:space="0" w:color="1E3C60"/>
              <w:bottom w:val="nil"/>
              <w:right w:val="single" w:sz="12" w:space="0" w:color="1E3C60"/>
            </w:tcBorders>
            <w:shd w:val="clear" w:color="000000" w:fill="1E3C60"/>
            <w:noWrap/>
            <w:vAlign w:val="bottom"/>
            <w:hideMark/>
          </w:tcPr>
          <w:p w14:paraId="0EA1468A" w14:textId="77777777" w:rsidR="00C1223E" w:rsidRPr="00C1223E" w:rsidRDefault="00C1223E" w:rsidP="00C1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1223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TARIFAS POR PERSONA EN USD</w:t>
            </w:r>
          </w:p>
        </w:tc>
      </w:tr>
      <w:tr w:rsidR="00C1223E" w:rsidRPr="00C1223E" w14:paraId="4857747E" w14:textId="77777777" w:rsidTr="00C1223E">
        <w:trPr>
          <w:trHeight w:val="254"/>
          <w:jc w:val="center"/>
        </w:trPr>
        <w:tc>
          <w:tcPr>
            <w:tcW w:w="4443" w:type="dxa"/>
            <w:gridSpan w:val="3"/>
            <w:tcBorders>
              <w:top w:val="nil"/>
              <w:left w:val="single" w:sz="12" w:space="0" w:color="1E3C60"/>
              <w:bottom w:val="single" w:sz="12" w:space="0" w:color="1E3C60"/>
              <w:right w:val="single" w:sz="12" w:space="0" w:color="1E3C60"/>
            </w:tcBorders>
            <w:shd w:val="clear" w:color="000000" w:fill="1E3C60"/>
            <w:noWrap/>
            <w:vAlign w:val="bottom"/>
            <w:hideMark/>
          </w:tcPr>
          <w:p w14:paraId="34374B7B" w14:textId="77777777" w:rsidR="00C1223E" w:rsidRPr="00C1223E" w:rsidRDefault="00C1223E" w:rsidP="00C1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1223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SERVICIOS TERRESTRES EXCLUSIVAMENTE</w:t>
            </w:r>
          </w:p>
        </w:tc>
      </w:tr>
      <w:tr w:rsidR="00C1223E" w:rsidRPr="00C1223E" w14:paraId="177B2D60" w14:textId="77777777" w:rsidTr="00C1223E">
        <w:trPr>
          <w:trHeight w:val="254"/>
          <w:jc w:val="center"/>
        </w:trPr>
        <w:tc>
          <w:tcPr>
            <w:tcW w:w="2363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1CD233" w14:textId="77777777" w:rsidR="00C1223E" w:rsidRPr="00C1223E" w:rsidRDefault="00C1223E" w:rsidP="00C12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C1223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2B8D2DC" w14:textId="77777777" w:rsidR="00C1223E" w:rsidRPr="00C1223E" w:rsidRDefault="00C1223E" w:rsidP="00C1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C122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DBL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DDEBF7"/>
            <w:noWrap/>
            <w:vAlign w:val="bottom"/>
            <w:hideMark/>
          </w:tcPr>
          <w:p w14:paraId="577DFDB7" w14:textId="77777777" w:rsidR="00C1223E" w:rsidRPr="00C1223E" w:rsidRDefault="00C1223E" w:rsidP="00C1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C122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SGL</w:t>
            </w:r>
          </w:p>
        </w:tc>
      </w:tr>
      <w:tr w:rsidR="00C1223E" w:rsidRPr="00C1223E" w14:paraId="72DCEEFE" w14:textId="77777777" w:rsidTr="00CB30BA">
        <w:trPr>
          <w:trHeight w:val="254"/>
          <w:jc w:val="center"/>
        </w:trPr>
        <w:tc>
          <w:tcPr>
            <w:tcW w:w="2363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871D2" w14:textId="77777777" w:rsidR="00C1223E" w:rsidRPr="00C1223E" w:rsidRDefault="00C1223E" w:rsidP="00C12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TERRESTRE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37D19" w14:textId="77777777" w:rsidR="00C1223E" w:rsidRPr="00C1223E" w:rsidRDefault="00C1223E" w:rsidP="00C1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1620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bottom"/>
            <w:hideMark/>
          </w:tcPr>
          <w:p w14:paraId="0B631302" w14:textId="77777777" w:rsidR="00C1223E" w:rsidRPr="00C1223E" w:rsidRDefault="00C1223E" w:rsidP="00C1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1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2280</w:t>
            </w:r>
          </w:p>
        </w:tc>
      </w:tr>
      <w:tr w:rsidR="00CB30BA" w:rsidRPr="00C1223E" w14:paraId="1D34EB9A" w14:textId="77777777" w:rsidTr="00B229C3">
        <w:trPr>
          <w:trHeight w:val="254"/>
          <w:jc w:val="center"/>
        </w:trPr>
        <w:tc>
          <w:tcPr>
            <w:tcW w:w="4443" w:type="dxa"/>
            <w:gridSpan w:val="3"/>
            <w:tcBorders>
              <w:top w:val="nil"/>
              <w:left w:val="single" w:sz="12" w:space="0" w:color="1E3C60"/>
              <w:bottom w:val="single" w:sz="12" w:space="0" w:color="1E3C60"/>
              <w:right w:val="single" w:sz="12" w:space="0" w:color="1E3C60"/>
            </w:tcBorders>
            <w:shd w:val="clear" w:color="000000" w:fill="FFFFFF"/>
            <w:noWrap/>
            <w:vAlign w:val="center"/>
          </w:tcPr>
          <w:p w14:paraId="40AF3945" w14:textId="7D646994" w:rsidR="00CB30BA" w:rsidRPr="00CB30BA" w:rsidRDefault="00CB30BA" w:rsidP="00CB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VIGENCIA A OCTUBRE 2020</w:t>
            </w:r>
          </w:p>
        </w:tc>
      </w:tr>
    </w:tbl>
    <w:p w14:paraId="20C97A1D" w14:textId="77777777" w:rsidR="00F35A8D" w:rsidRPr="00E060CB" w:rsidRDefault="00F35A8D" w:rsidP="00E060CB">
      <w:pPr>
        <w:pStyle w:val="Prrafodelista"/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sectPr w:rsidR="00F35A8D" w:rsidRPr="00E060CB" w:rsidSect="00BF00A7">
      <w:headerReference w:type="default" r:id="rId9"/>
      <w:footerReference w:type="default" r:id="rId10"/>
      <w:pgSz w:w="12240" w:h="15840"/>
      <w:pgMar w:top="2268" w:right="1134" w:bottom="851" w:left="1134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C009" w14:textId="77777777" w:rsidR="00FC5AD4" w:rsidRDefault="00FC5AD4" w:rsidP="00C37031">
      <w:pPr>
        <w:spacing w:after="0" w:line="240" w:lineRule="auto"/>
      </w:pPr>
      <w:r>
        <w:separator/>
      </w:r>
    </w:p>
  </w:endnote>
  <w:endnote w:type="continuationSeparator" w:id="0">
    <w:p w14:paraId="6889EA57" w14:textId="77777777" w:rsidR="00FC5AD4" w:rsidRDefault="00FC5AD4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5B1C" w14:textId="77777777" w:rsidR="0095519E" w:rsidRDefault="0093517C">
    <w:pPr>
      <w:pStyle w:val="Piedepgina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CF5B15" wp14:editId="19E6200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02257" id="Rectángulo 1" o:spid="_x0000_s1026" style="position:absolute;margin-left:-61.95pt;margin-top:18.2pt;width:9in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9CB0D" w14:textId="77777777" w:rsidR="00FC5AD4" w:rsidRDefault="00FC5AD4" w:rsidP="00C37031">
      <w:pPr>
        <w:spacing w:after="0" w:line="240" w:lineRule="auto"/>
      </w:pPr>
      <w:r>
        <w:separator/>
      </w:r>
    </w:p>
  </w:footnote>
  <w:footnote w:type="continuationSeparator" w:id="0">
    <w:p w14:paraId="755F5E42" w14:textId="77777777" w:rsidR="00FC5AD4" w:rsidRDefault="00FC5AD4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B1AE" w14:textId="77777777" w:rsidR="00FD76E2" w:rsidRPr="00FD76E2" w:rsidRDefault="0093517C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1D713F" wp14:editId="758E442B">
              <wp:simplePos x="0" y="0"/>
              <wp:positionH relativeFrom="column">
                <wp:posOffset>-367665</wp:posOffset>
              </wp:positionH>
              <wp:positionV relativeFrom="paragraph">
                <wp:posOffset>-230505</wp:posOffset>
              </wp:positionV>
              <wp:extent cx="4889500" cy="10096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0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668501" w14:textId="77777777" w:rsidR="00AC1C9D" w:rsidRPr="00E060CB" w:rsidRDefault="00F35A8D" w:rsidP="00020E3A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EXPLORA IRLANDA</w:t>
                          </w:r>
                        </w:p>
                        <w:p w14:paraId="74094B81" w14:textId="77777777" w:rsidR="00EC1CB0" w:rsidRPr="00F35A8D" w:rsidRDefault="00E060CB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35A8D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  <w:r w:rsidR="00F35A8D" w:rsidRPr="00F35A8D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48</w:t>
                          </w:r>
                          <w:r w:rsidR="00AC1C9D" w:rsidRPr="00F35A8D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D713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8.95pt;margin-top:-18.15pt;width:38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" filled="f" stroked="f">
              <v:textbox>
                <w:txbxContent>
                  <w:p w14:paraId="2C668501" w14:textId="77777777" w:rsidR="00AC1C9D" w:rsidRPr="00E060CB" w:rsidRDefault="00F35A8D" w:rsidP="00020E3A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EXPLORA IRLANDA</w:t>
                    </w:r>
                  </w:p>
                  <w:p w14:paraId="74094B81" w14:textId="77777777" w:rsidR="00EC1CB0" w:rsidRPr="00F35A8D" w:rsidRDefault="00E060CB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35A8D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9</w:t>
                    </w:r>
                    <w:r w:rsidR="00F35A8D" w:rsidRPr="00F35A8D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48</w:t>
                    </w:r>
                    <w:r w:rsidR="00AC1C9D" w:rsidRPr="00F35A8D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-E2020</w:t>
                    </w: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6DDA0DFE" wp14:editId="6157CA8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00015D43" wp14:editId="4F637A01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4C47B7" wp14:editId="2768068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EE30DD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27.75pt;height:1200pt" o:bullet="t">
        <v:imagedata r:id="rId1" o:title="peligro"/>
      </v:shape>
    </w:pict>
  </w:numPicBullet>
  <w:abstractNum w:abstractNumId="0" w15:restartNumberingAfterBreak="0">
    <w:nsid w:val="054F68B1"/>
    <w:multiLevelType w:val="hybridMultilevel"/>
    <w:tmpl w:val="14B00C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0E2"/>
    <w:multiLevelType w:val="hybridMultilevel"/>
    <w:tmpl w:val="5C40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571"/>
    <w:multiLevelType w:val="hybridMultilevel"/>
    <w:tmpl w:val="23444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7F2A"/>
    <w:multiLevelType w:val="hybridMultilevel"/>
    <w:tmpl w:val="7A605A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71D4"/>
    <w:multiLevelType w:val="hybridMultilevel"/>
    <w:tmpl w:val="3182C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6E9F"/>
    <w:multiLevelType w:val="hybridMultilevel"/>
    <w:tmpl w:val="2D50B87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6336D"/>
    <w:multiLevelType w:val="hybridMultilevel"/>
    <w:tmpl w:val="11A44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63A8C"/>
    <w:multiLevelType w:val="hybridMultilevel"/>
    <w:tmpl w:val="A01E4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822"/>
    <w:multiLevelType w:val="hybridMultilevel"/>
    <w:tmpl w:val="7A360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D6B05"/>
    <w:multiLevelType w:val="hybridMultilevel"/>
    <w:tmpl w:val="FF46C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0786"/>
    <w:multiLevelType w:val="hybridMultilevel"/>
    <w:tmpl w:val="885A7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E5825"/>
    <w:multiLevelType w:val="hybridMultilevel"/>
    <w:tmpl w:val="8B40B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46078"/>
    <w:multiLevelType w:val="hybridMultilevel"/>
    <w:tmpl w:val="73502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C649F"/>
    <w:multiLevelType w:val="hybridMultilevel"/>
    <w:tmpl w:val="EAE03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2987"/>
    <w:multiLevelType w:val="hybridMultilevel"/>
    <w:tmpl w:val="90B8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720BD"/>
    <w:multiLevelType w:val="hybridMultilevel"/>
    <w:tmpl w:val="39F26E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DA3972"/>
    <w:multiLevelType w:val="hybridMultilevel"/>
    <w:tmpl w:val="3716C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478CD"/>
    <w:multiLevelType w:val="hybridMultilevel"/>
    <w:tmpl w:val="4EF46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97A22"/>
    <w:multiLevelType w:val="hybridMultilevel"/>
    <w:tmpl w:val="7E9C8C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27EB"/>
    <w:multiLevelType w:val="hybridMultilevel"/>
    <w:tmpl w:val="494AF8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4171215"/>
    <w:multiLevelType w:val="hybridMultilevel"/>
    <w:tmpl w:val="D2ACB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14395"/>
    <w:multiLevelType w:val="hybridMultilevel"/>
    <w:tmpl w:val="E4D0A2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A0965"/>
    <w:multiLevelType w:val="hybridMultilevel"/>
    <w:tmpl w:val="43A2F09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3457A"/>
    <w:multiLevelType w:val="hybridMultilevel"/>
    <w:tmpl w:val="5290D8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842D6"/>
    <w:multiLevelType w:val="hybridMultilevel"/>
    <w:tmpl w:val="B94C1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0AE6"/>
    <w:multiLevelType w:val="hybridMultilevel"/>
    <w:tmpl w:val="8932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87380"/>
    <w:multiLevelType w:val="hybridMultilevel"/>
    <w:tmpl w:val="9DC2B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40F95"/>
    <w:multiLevelType w:val="hybridMultilevel"/>
    <w:tmpl w:val="03ECA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8"/>
  </w:num>
  <w:num w:numId="5">
    <w:abstractNumId w:val="29"/>
  </w:num>
  <w:num w:numId="6">
    <w:abstractNumId w:val="28"/>
  </w:num>
  <w:num w:numId="7">
    <w:abstractNumId w:val="9"/>
  </w:num>
  <w:num w:numId="8">
    <w:abstractNumId w:val="7"/>
  </w:num>
  <w:num w:numId="9">
    <w:abstractNumId w:val="23"/>
  </w:num>
  <w:num w:numId="10">
    <w:abstractNumId w:val="2"/>
  </w:num>
  <w:num w:numId="11">
    <w:abstractNumId w:val="1"/>
  </w:num>
  <w:num w:numId="12">
    <w:abstractNumId w:val="27"/>
  </w:num>
  <w:num w:numId="13">
    <w:abstractNumId w:val="30"/>
  </w:num>
  <w:num w:numId="14">
    <w:abstractNumId w:val="17"/>
  </w:num>
  <w:num w:numId="15">
    <w:abstractNumId w:val="11"/>
  </w:num>
  <w:num w:numId="16">
    <w:abstractNumId w:val="4"/>
  </w:num>
  <w:num w:numId="17">
    <w:abstractNumId w:val="14"/>
  </w:num>
  <w:num w:numId="18">
    <w:abstractNumId w:val="16"/>
  </w:num>
  <w:num w:numId="19">
    <w:abstractNumId w:val="18"/>
  </w:num>
  <w:num w:numId="20">
    <w:abstractNumId w:val="13"/>
  </w:num>
  <w:num w:numId="21">
    <w:abstractNumId w:val="6"/>
  </w:num>
  <w:num w:numId="22">
    <w:abstractNumId w:val="10"/>
  </w:num>
  <w:num w:numId="23">
    <w:abstractNumId w:val="5"/>
  </w:num>
  <w:num w:numId="24">
    <w:abstractNumId w:val="21"/>
  </w:num>
  <w:num w:numId="25">
    <w:abstractNumId w:val="19"/>
  </w:num>
  <w:num w:numId="26">
    <w:abstractNumId w:val="12"/>
  </w:num>
  <w:num w:numId="27">
    <w:abstractNumId w:val="22"/>
  </w:num>
  <w:num w:numId="28">
    <w:abstractNumId w:val="26"/>
  </w:num>
  <w:num w:numId="29">
    <w:abstractNumId w:val="20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UY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31"/>
    <w:rsid w:val="000210C1"/>
    <w:rsid w:val="0002765A"/>
    <w:rsid w:val="000419D2"/>
    <w:rsid w:val="00042659"/>
    <w:rsid w:val="00061924"/>
    <w:rsid w:val="00070C8D"/>
    <w:rsid w:val="000953A7"/>
    <w:rsid w:val="00096274"/>
    <w:rsid w:val="000B0C7E"/>
    <w:rsid w:val="000C61D4"/>
    <w:rsid w:val="00111F55"/>
    <w:rsid w:val="001254E8"/>
    <w:rsid w:val="0015330E"/>
    <w:rsid w:val="001553EC"/>
    <w:rsid w:val="001576BB"/>
    <w:rsid w:val="001831BA"/>
    <w:rsid w:val="00183E93"/>
    <w:rsid w:val="0018631D"/>
    <w:rsid w:val="001918EE"/>
    <w:rsid w:val="001B1D1D"/>
    <w:rsid w:val="001B23ED"/>
    <w:rsid w:val="001C57FC"/>
    <w:rsid w:val="001D4089"/>
    <w:rsid w:val="001E3267"/>
    <w:rsid w:val="001E3440"/>
    <w:rsid w:val="001E437D"/>
    <w:rsid w:val="001F0602"/>
    <w:rsid w:val="001F1499"/>
    <w:rsid w:val="00215574"/>
    <w:rsid w:val="00233B4E"/>
    <w:rsid w:val="00237109"/>
    <w:rsid w:val="0026025A"/>
    <w:rsid w:val="00271672"/>
    <w:rsid w:val="00273CA1"/>
    <w:rsid w:val="00283732"/>
    <w:rsid w:val="002866BC"/>
    <w:rsid w:val="00296969"/>
    <w:rsid w:val="002A7260"/>
    <w:rsid w:val="002D715F"/>
    <w:rsid w:val="00323A42"/>
    <w:rsid w:val="00331F5C"/>
    <w:rsid w:val="003668B1"/>
    <w:rsid w:val="003726D5"/>
    <w:rsid w:val="00380FF5"/>
    <w:rsid w:val="00396E42"/>
    <w:rsid w:val="003A71B2"/>
    <w:rsid w:val="003A79FF"/>
    <w:rsid w:val="003C597C"/>
    <w:rsid w:val="003D636F"/>
    <w:rsid w:val="003E58C9"/>
    <w:rsid w:val="003E64BE"/>
    <w:rsid w:val="003F7DDB"/>
    <w:rsid w:val="00424F67"/>
    <w:rsid w:val="00435728"/>
    <w:rsid w:val="00465277"/>
    <w:rsid w:val="0047147E"/>
    <w:rsid w:val="00480545"/>
    <w:rsid w:val="004834B0"/>
    <w:rsid w:val="00490A0D"/>
    <w:rsid w:val="0049188A"/>
    <w:rsid w:val="004C1B73"/>
    <w:rsid w:val="004C56D5"/>
    <w:rsid w:val="004C7C0D"/>
    <w:rsid w:val="004E7207"/>
    <w:rsid w:val="004F4193"/>
    <w:rsid w:val="004F438F"/>
    <w:rsid w:val="0051037C"/>
    <w:rsid w:val="005422C1"/>
    <w:rsid w:val="005729DD"/>
    <w:rsid w:val="005A6996"/>
    <w:rsid w:val="005D3E47"/>
    <w:rsid w:val="005D4F37"/>
    <w:rsid w:val="00604CC3"/>
    <w:rsid w:val="00606947"/>
    <w:rsid w:val="00611240"/>
    <w:rsid w:val="00620573"/>
    <w:rsid w:val="00626163"/>
    <w:rsid w:val="006408EA"/>
    <w:rsid w:val="006622CC"/>
    <w:rsid w:val="00673A7C"/>
    <w:rsid w:val="00694D43"/>
    <w:rsid w:val="006A56D1"/>
    <w:rsid w:val="006C1001"/>
    <w:rsid w:val="006C37D3"/>
    <w:rsid w:val="006C62D7"/>
    <w:rsid w:val="006D647F"/>
    <w:rsid w:val="006E4E5A"/>
    <w:rsid w:val="006E545A"/>
    <w:rsid w:val="006E70F5"/>
    <w:rsid w:val="00701CAC"/>
    <w:rsid w:val="00734CA9"/>
    <w:rsid w:val="00736994"/>
    <w:rsid w:val="00757609"/>
    <w:rsid w:val="00761954"/>
    <w:rsid w:val="00776C42"/>
    <w:rsid w:val="007C4344"/>
    <w:rsid w:val="007D363E"/>
    <w:rsid w:val="007E5B27"/>
    <w:rsid w:val="007F6699"/>
    <w:rsid w:val="008016D1"/>
    <w:rsid w:val="00807A79"/>
    <w:rsid w:val="00815143"/>
    <w:rsid w:val="00820554"/>
    <w:rsid w:val="0082088B"/>
    <w:rsid w:val="00822712"/>
    <w:rsid w:val="0083061D"/>
    <w:rsid w:val="008342F8"/>
    <w:rsid w:val="0084203D"/>
    <w:rsid w:val="00855807"/>
    <w:rsid w:val="008638E1"/>
    <w:rsid w:val="008726A6"/>
    <w:rsid w:val="008754FD"/>
    <w:rsid w:val="00880FBD"/>
    <w:rsid w:val="00887907"/>
    <w:rsid w:val="008A69E5"/>
    <w:rsid w:val="008B3592"/>
    <w:rsid w:val="008D269E"/>
    <w:rsid w:val="008D3C93"/>
    <w:rsid w:val="008E2DEE"/>
    <w:rsid w:val="00907618"/>
    <w:rsid w:val="00935110"/>
    <w:rsid w:val="0093517C"/>
    <w:rsid w:val="0093684D"/>
    <w:rsid w:val="0095519E"/>
    <w:rsid w:val="00955C22"/>
    <w:rsid w:val="009616AC"/>
    <w:rsid w:val="00987970"/>
    <w:rsid w:val="009908B9"/>
    <w:rsid w:val="00992B85"/>
    <w:rsid w:val="00995D3E"/>
    <w:rsid w:val="009C01F7"/>
    <w:rsid w:val="009C0E13"/>
    <w:rsid w:val="009C5F91"/>
    <w:rsid w:val="009D5684"/>
    <w:rsid w:val="009F5AB5"/>
    <w:rsid w:val="009F641F"/>
    <w:rsid w:val="00A014A8"/>
    <w:rsid w:val="00A031EF"/>
    <w:rsid w:val="00A03F0F"/>
    <w:rsid w:val="00A06560"/>
    <w:rsid w:val="00A12BB8"/>
    <w:rsid w:val="00A1646C"/>
    <w:rsid w:val="00A3054D"/>
    <w:rsid w:val="00A4355E"/>
    <w:rsid w:val="00A61880"/>
    <w:rsid w:val="00A636B4"/>
    <w:rsid w:val="00A726D2"/>
    <w:rsid w:val="00A9711E"/>
    <w:rsid w:val="00AA68D2"/>
    <w:rsid w:val="00AB4A00"/>
    <w:rsid w:val="00AC1B35"/>
    <w:rsid w:val="00AC1C9D"/>
    <w:rsid w:val="00AC7006"/>
    <w:rsid w:val="00AD68CE"/>
    <w:rsid w:val="00AE11CA"/>
    <w:rsid w:val="00AE6821"/>
    <w:rsid w:val="00AF06A1"/>
    <w:rsid w:val="00AF2291"/>
    <w:rsid w:val="00AF6EE0"/>
    <w:rsid w:val="00AF712B"/>
    <w:rsid w:val="00B05B93"/>
    <w:rsid w:val="00B57707"/>
    <w:rsid w:val="00B57CBA"/>
    <w:rsid w:val="00B6521A"/>
    <w:rsid w:val="00B85F1C"/>
    <w:rsid w:val="00B9468F"/>
    <w:rsid w:val="00BA2B7B"/>
    <w:rsid w:val="00BA5ADC"/>
    <w:rsid w:val="00BB7DF3"/>
    <w:rsid w:val="00BF00A7"/>
    <w:rsid w:val="00BF5559"/>
    <w:rsid w:val="00C11885"/>
    <w:rsid w:val="00C1223E"/>
    <w:rsid w:val="00C14A21"/>
    <w:rsid w:val="00C37031"/>
    <w:rsid w:val="00C41466"/>
    <w:rsid w:val="00C60F31"/>
    <w:rsid w:val="00C67A78"/>
    <w:rsid w:val="00C762D6"/>
    <w:rsid w:val="00C86FAA"/>
    <w:rsid w:val="00C9034A"/>
    <w:rsid w:val="00C967C4"/>
    <w:rsid w:val="00CB30BA"/>
    <w:rsid w:val="00CB5741"/>
    <w:rsid w:val="00CD076C"/>
    <w:rsid w:val="00CF362E"/>
    <w:rsid w:val="00CF5393"/>
    <w:rsid w:val="00D10764"/>
    <w:rsid w:val="00D246FD"/>
    <w:rsid w:val="00D24D12"/>
    <w:rsid w:val="00D453F1"/>
    <w:rsid w:val="00D45BC2"/>
    <w:rsid w:val="00D755A3"/>
    <w:rsid w:val="00D77758"/>
    <w:rsid w:val="00D843C6"/>
    <w:rsid w:val="00D903D7"/>
    <w:rsid w:val="00D91484"/>
    <w:rsid w:val="00DA1697"/>
    <w:rsid w:val="00DB2BB2"/>
    <w:rsid w:val="00DB7A1A"/>
    <w:rsid w:val="00DE2292"/>
    <w:rsid w:val="00DE7135"/>
    <w:rsid w:val="00DF10EF"/>
    <w:rsid w:val="00DF13F3"/>
    <w:rsid w:val="00DF2747"/>
    <w:rsid w:val="00E008B5"/>
    <w:rsid w:val="00E060CB"/>
    <w:rsid w:val="00E127A5"/>
    <w:rsid w:val="00E203A1"/>
    <w:rsid w:val="00E21A5E"/>
    <w:rsid w:val="00E256E4"/>
    <w:rsid w:val="00E309BC"/>
    <w:rsid w:val="00E30B6A"/>
    <w:rsid w:val="00E32129"/>
    <w:rsid w:val="00E5795C"/>
    <w:rsid w:val="00E6325F"/>
    <w:rsid w:val="00E63382"/>
    <w:rsid w:val="00E67907"/>
    <w:rsid w:val="00E7285A"/>
    <w:rsid w:val="00E756A3"/>
    <w:rsid w:val="00E765F8"/>
    <w:rsid w:val="00E817F5"/>
    <w:rsid w:val="00EA2E20"/>
    <w:rsid w:val="00EA50DD"/>
    <w:rsid w:val="00EB0479"/>
    <w:rsid w:val="00EB261F"/>
    <w:rsid w:val="00EC0574"/>
    <w:rsid w:val="00EC1CB0"/>
    <w:rsid w:val="00EC5885"/>
    <w:rsid w:val="00EC64D9"/>
    <w:rsid w:val="00ED05E8"/>
    <w:rsid w:val="00ED2B33"/>
    <w:rsid w:val="00EE31AA"/>
    <w:rsid w:val="00F034A3"/>
    <w:rsid w:val="00F07CEA"/>
    <w:rsid w:val="00F22417"/>
    <w:rsid w:val="00F32464"/>
    <w:rsid w:val="00F35A8D"/>
    <w:rsid w:val="00F35D5B"/>
    <w:rsid w:val="00F422EA"/>
    <w:rsid w:val="00F47300"/>
    <w:rsid w:val="00F47F41"/>
    <w:rsid w:val="00F57B71"/>
    <w:rsid w:val="00F933ED"/>
    <w:rsid w:val="00FC5AD4"/>
    <w:rsid w:val="00FD76E2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869E4"/>
  <w15:docId w15:val="{DD062B9B-CA68-4D09-91AD-2F895C04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1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1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table" w:styleId="Tablaconcuadrcula">
    <w:name w:val="Table Grid"/>
    <w:basedOn w:val="Tablanormal"/>
    <w:uiPriority w:val="39"/>
    <w:rsid w:val="004F4193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B4B4-10CA-4920-9D5A-FE299F6C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Raúl Hernández</cp:lastModifiedBy>
  <cp:revision>2</cp:revision>
  <dcterms:created xsi:type="dcterms:W3CDTF">2020-03-28T23:17:00Z</dcterms:created>
  <dcterms:modified xsi:type="dcterms:W3CDTF">2020-05-30T22:49:00Z</dcterms:modified>
</cp:coreProperties>
</file>