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FC75" w14:textId="77777777" w:rsidR="00E3042A" w:rsidRPr="004B03EA" w:rsidRDefault="00E3042A" w:rsidP="00E3042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Cañón del </w:t>
      </w:r>
      <w:r>
        <w:rPr>
          <w:rFonts w:ascii="Arial" w:hAnsi="Arial" w:cs="Arial"/>
          <w:b/>
          <w:sz w:val="20"/>
          <w:szCs w:val="20"/>
          <w:lang w:val="es-CR"/>
        </w:rPr>
        <w:t>S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umidero, </w:t>
      </w:r>
      <w:r w:rsidR="00EC2E60">
        <w:rPr>
          <w:rFonts w:ascii="Arial" w:hAnsi="Arial" w:cs="Arial"/>
          <w:b/>
          <w:sz w:val="20"/>
          <w:szCs w:val="20"/>
          <w:lang w:val="es-CR"/>
        </w:rPr>
        <w:t>C</w:t>
      </w:r>
      <w:r w:rsidR="00EC2E60" w:rsidRPr="004B03EA">
        <w:rPr>
          <w:rFonts w:ascii="Arial" w:hAnsi="Arial" w:cs="Arial"/>
          <w:b/>
          <w:sz w:val="20"/>
          <w:szCs w:val="20"/>
          <w:lang w:val="es-CR"/>
        </w:rPr>
        <w:t xml:space="preserve">omunidades 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Indígenas, </w:t>
      </w:r>
      <w:r w:rsidR="00745261">
        <w:rPr>
          <w:rFonts w:ascii="Arial" w:hAnsi="Arial" w:cs="Arial"/>
          <w:b/>
          <w:sz w:val="20"/>
          <w:szCs w:val="20"/>
          <w:lang w:val="es-CR"/>
        </w:rPr>
        <w:t>L</w:t>
      </w:r>
      <w:r w:rsidR="00745261" w:rsidRPr="004B03EA">
        <w:rPr>
          <w:rFonts w:ascii="Arial" w:hAnsi="Arial" w:cs="Arial"/>
          <w:b/>
          <w:sz w:val="20"/>
          <w:szCs w:val="20"/>
          <w:lang w:val="es-CR"/>
        </w:rPr>
        <w:t>ag</w:t>
      </w:r>
      <w:r w:rsidR="00745261">
        <w:rPr>
          <w:rFonts w:ascii="Arial" w:hAnsi="Arial" w:cs="Arial"/>
          <w:b/>
          <w:sz w:val="20"/>
          <w:szCs w:val="20"/>
          <w:lang w:val="es-CR"/>
        </w:rPr>
        <w:t xml:space="preserve">unas </w:t>
      </w:r>
      <w:r w:rsidR="00745261" w:rsidRPr="004B03EA">
        <w:rPr>
          <w:rFonts w:ascii="Arial" w:hAnsi="Arial" w:cs="Arial"/>
          <w:b/>
          <w:sz w:val="20"/>
          <w:szCs w:val="20"/>
          <w:lang w:val="es-CR"/>
        </w:rPr>
        <w:t xml:space="preserve">de </w:t>
      </w:r>
      <w:r w:rsidR="00745261">
        <w:rPr>
          <w:rFonts w:ascii="Arial" w:hAnsi="Arial" w:cs="Arial"/>
          <w:b/>
          <w:sz w:val="20"/>
          <w:szCs w:val="20"/>
          <w:lang w:val="es-CR"/>
        </w:rPr>
        <w:t xml:space="preserve">Montebello, </w:t>
      </w:r>
      <w:r>
        <w:rPr>
          <w:rFonts w:ascii="Arial" w:hAnsi="Arial" w:cs="Arial"/>
          <w:b/>
          <w:sz w:val="20"/>
          <w:szCs w:val="20"/>
          <w:lang w:val="es-CR"/>
        </w:rPr>
        <w:t>Cascadas</w:t>
      </w:r>
      <w:r w:rsidR="005A7631">
        <w:rPr>
          <w:rFonts w:ascii="Arial" w:hAnsi="Arial" w:cs="Arial"/>
          <w:b/>
          <w:sz w:val="20"/>
          <w:szCs w:val="20"/>
          <w:lang w:val="es-CR"/>
        </w:rPr>
        <w:t>: El Chiflón,</w:t>
      </w:r>
      <w:r>
        <w:rPr>
          <w:rFonts w:ascii="Arial" w:hAnsi="Arial" w:cs="Arial"/>
          <w:b/>
          <w:sz w:val="20"/>
          <w:szCs w:val="20"/>
          <w:lang w:val="es-CR"/>
        </w:rPr>
        <w:t xml:space="preserve"> de A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gua </w:t>
      </w:r>
      <w:r>
        <w:rPr>
          <w:rFonts w:ascii="Arial" w:hAnsi="Arial" w:cs="Arial"/>
          <w:b/>
          <w:sz w:val="20"/>
          <w:szCs w:val="20"/>
          <w:lang w:val="es-CR"/>
        </w:rPr>
        <w:t>Azul</w:t>
      </w:r>
      <w:r w:rsidR="00EC2E60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>
        <w:rPr>
          <w:rFonts w:ascii="Arial" w:hAnsi="Arial" w:cs="Arial"/>
          <w:b/>
          <w:sz w:val="20"/>
          <w:szCs w:val="20"/>
          <w:lang w:val="es-CR"/>
        </w:rPr>
        <w:t xml:space="preserve"> Misol </w:t>
      </w:r>
      <w:r w:rsidR="00EC2E60">
        <w:rPr>
          <w:rFonts w:ascii="Arial" w:hAnsi="Arial" w:cs="Arial"/>
          <w:b/>
          <w:sz w:val="20"/>
          <w:szCs w:val="20"/>
          <w:lang w:val="es-CR"/>
        </w:rPr>
        <w:t>H</w:t>
      </w:r>
      <w:r>
        <w:rPr>
          <w:rFonts w:ascii="Arial" w:hAnsi="Arial" w:cs="Arial"/>
          <w:b/>
          <w:sz w:val="20"/>
          <w:szCs w:val="20"/>
          <w:lang w:val="es-CR"/>
        </w:rPr>
        <w:t xml:space="preserve">a, </w:t>
      </w:r>
      <w:r w:rsidR="00EC2E60">
        <w:rPr>
          <w:rFonts w:ascii="Arial" w:hAnsi="Arial" w:cs="Arial"/>
          <w:b/>
          <w:sz w:val="20"/>
          <w:szCs w:val="20"/>
          <w:lang w:val="es-CR"/>
        </w:rPr>
        <w:t>Z</w:t>
      </w:r>
      <w:r>
        <w:rPr>
          <w:rFonts w:ascii="Arial" w:hAnsi="Arial" w:cs="Arial"/>
          <w:b/>
          <w:sz w:val="20"/>
          <w:szCs w:val="20"/>
          <w:lang w:val="es-CR"/>
        </w:rPr>
        <w:t>ona</w:t>
      </w:r>
      <w:r w:rsidR="00745261">
        <w:rPr>
          <w:rFonts w:ascii="Arial" w:hAnsi="Arial" w:cs="Arial"/>
          <w:b/>
          <w:sz w:val="20"/>
          <w:szCs w:val="20"/>
          <w:lang w:val="es-CR"/>
        </w:rPr>
        <w:t>s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C2E60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rqueológica</w:t>
      </w:r>
      <w:r w:rsidR="00745261">
        <w:rPr>
          <w:rFonts w:ascii="Arial" w:hAnsi="Arial" w:cs="Arial"/>
          <w:b/>
          <w:sz w:val="20"/>
          <w:szCs w:val="20"/>
          <w:lang w:val="es-CR"/>
        </w:rPr>
        <w:t>s</w:t>
      </w:r>
      <w:r>
        <w:rPr>
          <w:rFonts w:ascii="Arial" w:hAnsi="Arial" w:cs="Arial"/>
          <w:b/>
          <w:sz w:val="20"/>
          <w:szCs w:val="20"/>
          <w:lang w:val="es-CR"/>
        </w:rPr>
        <w:t xml:space="preserve"> de Palenque</w:t>
      </w:r>
      <w:r w:rsidR="00745261">
        <w:rPr>
          <w:rFonts w:ascii="Arial" w:hAnsi="Arial" w:cs="Arial"/>
          <w:b/>
          <w:sz w:val="20"/>
          <w:szCs w:val="20"/>
          <w:lang w:val="es-CR"/>
        </w:rPr>
        <w:t xml:space="preserve">, Bonampak y Yaxchilán, </w:t>
      </w:r>
      <w:r w:rsidR="005A7631">
        <w:rPr>
          <w:rFonts w:ascii="Arial" w:hAnsi="Arial" w:cs="Arial"/>
          <w:b/>
          <w:sz w:val="20"/>
          <w:szCs w:val="20"/>
          <w:lang w:val="es-CR"/>
        </w:rPr>
        <w:t>Museo La Venta</w:t>
      </w:r>
    </w:p>
    <w:p w14:paraId="3FD4F1B7" w14:textId="77777777" w:rsidR="00E3042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6749D1D2" w14:textId="77777777" w:rsidR="009F6FD0" w:rsidRPr="004B03EA" w:rsidRDefault="009F6FD0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603450D" w14:textId="77777777" w:rsidR="00E3042A" w:rsidRPr="004B03EA" w:rsidRDefault="00E3042A" w:rsidP="00E3042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5A7631">
        <w:rPr>
          <w:rFonts w:ascii="Arial" w:hAnsi="Arial" w:cs="Arial"/>
          <w:b/>
          <w:sz w:val="20"/>
          <w:szCs w:val="20"/>
          <w:lang w:val="es-CR"/>
        </w:rPr>
        <w:t>5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167CBC72" w14:textId="67049547" w:rsidR="00E3042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7076DD">
        <w:rPr>
          <w:rFonts w:ascii="Arial" w:hAnsi="Arial" w:cs="Arial"/>
          <w:b/>
          <w:sz w:val="20"/>
          <w:szCs w:val="20"/>
          <w:lang w:val="es-CR"/>
        </w:rPr>
        <w:t>18</w:t>
      </w:r>
      <w:r w:rsidR="00494699">
        <w:rPr>
          <w:rFonts w:ascii="Arial" w:hAnsi="Arial" w:cs="Arial"/>
          <w:b/>
          <w:sz w:val="20"/>
          <w:szCs w:val="20"/>
          <w:lang w:val="es-CR"/>
        </w:rPr>
        <w:t>,</w:t>
      </w:r>
      <w:r w:rsidR="007076DD">
        <w:rPr>
          <w:rFonts w:ascii="Arial" w:hAnsi="Arial" w:cs="Arial"/>
          <w:b/>
          <w:sz w:val="20"/>
          <w:szCs w:val="20"/>
          <w:lang w:val="es-CR"/>
        </w:rPr>
        <w:t xml:space="preserve"> 24</w:t>
      </w:r>
      <w:r w:rsidR="00494699">
        <w:rPr>
          <w:rFonts w:ascii="Arial" w:hAnsi="Arial" w:cs="Arial"/>
          <w:b/>
          <w:sz w:val="20"/>
          <w:szCs w:val="20"/>
          <w:lang w:val="es-CR"/>
        </w:rPr>
        <w:t xml:space="preserve"> y 30</w:t>
      </w:r>
      <w:r w:rsidR="007076DD">
        <w:rPr>
          <w:rFonts w:ascii="Arial" w:hAnsi="Arial" w:cs="Arial"/>
          <w:b/>
          <w:sz w:val="20"/>
          <w:szCs w:val="20"/>
          <w:lang w:val="es-CR"/>
        </w:rPr>
        <w:t xml:space="preserve"> julio</w:t>
      </w:r>
      <w:r w:rsidR="005A7631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494699">
        <w:rPr>
          <w:rFonts w:ascii="Arial" w:hAnsi="Arial" w:cs="Arial"/>
          <w:b/>
          <w:sz w:val="20"/>
          <w:szCs w:val="20"/>
          <w:lang w:val="es-CR"/>
        </w:rPr>
        <w:t>// 05 y 11 agosto 2020</w:t>
      </w:r>
    </w:p>
    <w:p w14:paraId="4A562825" w14:textId="77777777" w:rsidR="00EC2E60" w:rsidRPr="004B03EA" w:rsidRDefault="00EC2E60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64EFF43" w14:textId="77777777" w:rsidR="00E3042A" w:rsidRPr="004B03EA" w:rsidRDefault="00E3042A" w:rsidP="00E3042A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ab/>
      </w:r>
    </w:p>
    <w:p w14:paraId="7FA395C9" w14:textId="77777777" w:rsidR="00E3042A" w:rsidRPr="004B03EA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Pr="004B03EA">
        <w:rPr>
          <w:rFonts w:ascii="Arial" w:hAnsi="Arial" w:cs="Arial"/>
          <w:b/>
          <w:sz w:val="20"/>
          <w:szCs w:val="20"/>
          <w:lang w:val="es-MX"/>
        </w:rPr>
        <w:t>1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490C58">
        <w:rPr>
          <w:rFonts w:ascii="Arial" w:hAnsi="Arial" w:cs="Arial"/>
          <w:b/>
          <w:sz w:val="20"/>
          <w:szCs w:val="20"/>
          <w:lang w:val="es-MX"/>
        </w:rPr>
        <w:tab/>
      </w:r>
      <w:r w:rsidR="00AA5AA4">
        <w:rPr>
          <w:rFonts w:ascii="Arial" w:hAnsi="Arial" w:cs="Arial"/>
          <w:b/>
          <w:sz w:val="20"/>
          <w:szCs w:val="20"/>
          <w:lang w:val="es-MX"/>
        </w:rPr>
        <w:tab/>
      </w:r>
      <w:r w:rsidR="005A7631">
        <w:rPr>
          <w:rFonts w:ascii="Arial" w:hAnsi="Arial" w:cs="Arial"/>
          <w:b/>
          <w:sz w:val="20"/>
          <w:szCs w:val="20"/>
          <w:lang w:val="es-MX"/>
        </w:rPr>
        <w:t>LOBBY HOTEL CASA BLANCA CDMX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Pr="004B03EA">
        <w:rPr>
          <w:rFonts w:ascii="Arial" w:hAnsi="Arial" w:cs="Arial"/>
          <w:b/>
          <w:sz w:val="20"/>
          <w:szCs w:val="20"/>
          <w:lang w:val="es-MX"/>
        </w:rPr>
        <w:t>CAÑON DEL SUMIDERO – SAN CRISTÓBAL DE LAS CASAS</w:t>
      </w:r>
    </w:p>
    <w:p w14:paraId="41B6482A" w14:textId="77777777" w:rsidR="005A7631" w:rsidRDefault="005A7631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A las 04:00 </w:t>
      </w:r>
      <w:proofErr w:type="spellStart"/>
      <w:r w:rsidRPr="005A7631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. cita en el lobby del hotel Casa Blanca CDMX donde partiremos por carretera a Tuxtla Gutiérrez, llegada al embarcadero, donde tomarán una lancha </w:t>
      </w:r>
      <w:r>
        <w:rPr>
          <w:rFonts w:ascii="Arial" w:hAnsi="Arial" w:cs="Arial"/>
          <w:bCs/>
          <w:sz w:val="20"/>
          <w:szCs w:val="20"/>
          <w:lang w:val="es-MX"/>
        </w:rPr>
        <w:t>q</w:t>
      </w: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ue los llevara al maravilloso paseo en las entrañas del Cañón del Sumidero, donde podrán admirar su flora y fauna.  Posteriormente se </w:t>
      </w:r>
      <w:r w:rsidRPr="005B21D6">
        <w:rPr>
          <w:rFonts w:ascii="Arial" w:hAnsi="Arial" w:cs="Arial"/>
          <w:bCs/>
          <w:sz w:val="20"/>
          <w:szCs w:val="20"/>
          <w:lang w:val="es-MX"/>
        </w:rPr>
        <w:t>dirigirán a la</w:t>
      </w:r>
      <w:r w:rsidRPr="005A7631">
        <w:rPr>
          <w:rFonts w:ascii="Arial" w:hAnsi="Arial" w:cs="Arial"/>
          <w:bCs/>
          <w:sz w:val="20"/>
          <w:szCs w:val="20"/>
          <w:lang w:val="es-MX"/>
        </w:rPr>
        <w:t xml:space="preserve"> ciudad colonial de Chiapa de Corzo, tiempo para visita y realizar compras de artesanías.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Al terminar, nos trasladaremos a la Ciudad Colonial de San Cristóbal de Las Casas declarada Patrimonio Cultural de la Humanidad.  A la llegada, registro en el hotel y resto del día libre.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8FB4EC0" w14:textId="77777777" w:rsidR="005A7631" w:rsidRDefault="005A7631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08C6E9" w14:textId="77777777" w:rsidR="007076DD" w:rsidRPr="005D687F" w:rsidRDefault="007076DD" w:rsidP="007076D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>DIA 0</w:t>
      </w:r>
      <w:r>
        <w:rPr>
          <w:rFonts w:ascii="Arial" w:hAnsi="Arial" w:cs="Arial"/>
          <w:b/>
          <w:sz w:val="20"/>
          <w:szCs w:val="20"/>
          <w:lang w:val="es-MX"/>
        </w:rPr>
        <w:t>2.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DE LAS CASAS – COMUNIDADES INDÍGENAS </w:t>
      </w:r>
    </w:p>
    <w:p w14:paraId="67C3A418" w14:textId="77777777" w:rsidR="007076DD" w:rsidRDefault="007076DD" w:rsidP="007076D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D687F">
        <w:rPr>
          <w:rFonts w:ascii="Arial" w:hAnsi="Arial" w:cs="Arial"/>
          <w:sz w:val="20"/>
          <w:szCs w:val="20"/>
          <w:lang w:val="es-MX"/>
        </w:rPr>
        <w:t>P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artiremos hacia las Comunidades Indígenas del grupo étnico Tzotzil; visitando primeramente Chamula, para aprender, y así entender la fusión de tradiciones contemporáneas y características ancestrales mayas que identifica a este lugar. Posteriormente, seguiremos a Zinacantán, en donde visitaremos la iglesia y la casa de una cooperativa familiar, donde seremos recibidos con una bebida regional y observaremos como las mujeres trabajan el Telar de cintura de épocas Precolombinas.  Al terminar, regresaremos a San Cristóbal de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as Casas </w:t>
      </w:r>
      <w:r>
        <w:rPr>
          <w:rFonts w:ascii="Arial" w:hAnsi="Arial" w:cs="Arial"/>
          <w:sz w:val="20"/>
          <w:szCs w:val="20"/>
          <w:lang w:val="es-MX"/>
        </w:rPr>
        <w:t>y r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esto del día libre. 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577B298C" w14:textId="77777777" w:rsidR="007076DD" w:rsidRDefault="007076DD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F5D13A" w14:textId="77777777" w:rsidR="00920BDE" w:rsidRDefault="00E3042A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="007076DD">
        <w:rPr>
          <w:rFonts w:ascii="Arial" w:hAnsi="Arial" w:cs="Arial"/>
          <w:b/>
          <w:sz w:val="20"/>
          <w:szCs w:val="20"/>
          <w:lang w:val="es-MX"/>
        </w:rPr>
        <w:t>3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490C58">
        <w:rPr>
          <w:rFonts w:ascii="Arial" w:hAnsi="Arial" w:cs="Arial"/>
          <w:b/>
          <w:sz w:val="20"/>
          <w:szCs w:val="20"/>
          <w:lang w:val="es-MX"/>
        </w:rPr>
        <w:tab/>
      </w:r>
      <w:r w:rsidR="00490C58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SAN CRISTÓ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BAL </w:t>
      </w:r>
      <w:r>
        <w:rPr>
          <w:rFonts w:ascii="Arial" w:hAnsi="Arial" w:cs="Arial"/>
          <w:b/>
          <w:sz w:val="20"/>
          <w:szCs w:val="20"/>
          <w:lang w:val="es-MX"/>
        </w:rPr>
        <w:t>DE LAS CASAS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152C58">
        <w:rPr>
          <w:rFonts w:ascii="Arial" w:hAnsi="Arial" w:cs="Arial"/>
          <w:b/>
          <w:sz w:val="20"/>
          <w:szCs w:val="20"/>
          <w:lang w:val="es-MX"/>
        </w:rPr>
        <w:t xml:space="preserve">CASCADA EL </w:t>
      </w:r>
      <w:r w:rsidR="00920BDE">
        <w:rPr>
          <w:rFonts w:ascii="Arial" w:hAnsi="Arial" w:cs="Arial"/>
          <w:b/>
          <w:sz w:val="20"/>
          <w:szCs w:val="20"/>
          <w:lang w:val="es-MX"/>
        </w:rPr>
        <w:t>CHIFLON</w:t>
      </w:r>
      <w:r w:rsidR="005B21D6" w:rsidRPr="005B21D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B21D6">
        <w:rPr>
          <w:rFonts w:ascii="Arial" w:hAnsi="Arial" w:cs="Arial"/>
          <w:b/>
          <w:sz w:val="20"/>
          <w:szCs w:val="20"/>
          <w:lang w:val="es-MX"/>
        </w:rPr>
        <w:t>Y LAGOS DE MONTEBELLO</w:t>
      </w:r>
    </w:p>
    <w:p w14:paraId="33687118" w14:textId="77777777" w:rsidR="00E3042A" w:rsidRDefault="00E3042A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4B03EA">
        <w:rPr>
          <w:rFonts w:ascii="Arial" w:hAnsi="Arial" w:cs="Arial"/>
          <w:sz w:val="20"/>
          <w:szCs w:val="20"/>
          <w:lang w:val="es-MX"/>
        </w:rPr>
        <w:t xml:space="preserve">Por la mañana, salida de San Cristóbal de </w:t>
      </w:r>
      <w:r w:rsidR="005B21D6">
        <w:rPr>
          <w:rFonts w:ascii="Arial" w:hAnsi="Arial" w:cs="Arial"/>
          <w:sz w:val="20"/>
          <w:szCs w:val="20"/>
          <w:lang w:val="es-MX"/>
        </w:rPr>
        <w:t>l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as Casas, hacia los Lagos de Montebello, </w:t>
      </w:r>
      <w:r w:rsidR="00490C58">
        <w:rPr>
          <w:rFonts w:ascii="Arial" w:hAnsi="Arial" w:cs="Arial"/>
          <w:sz w:val="20"/>
          <w:szCs w:val="20"/>
          <w:lang w:val="es-MX"/>
        </w:rPr>
        <w:t xml:space="preserve">en ruta visita 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a la cascada </w:t>
      </w:r>
      <w:r w:rsidR="00152C58">
        <w:rPr>
          <w:rFonts w:ascii="Arial" w:hAnsi="Arial" w:cs="Arial"/>
          <w:sz w:val="20"/>
          <w:szCs w:val="20"/>
          <w:lang w:val="es-MX"/>
        </w:rPr>
        <w:t>E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l Chiflón, una caída de agua natural que está rodeada por exuberante vegetación formada por cañaverales y palmares, terminaremos con la visita a la zona lacustre más bella de México: los Lagos de Montebello.  La Reserva Natural que lleva </w:t>
      </w:r>
      <w:r w:rsidR="001E5347" w:rsidRPr="004B03EA">
        <w:rPr>
          <w:rFonts w:ascii="Arial" w:hAnsi="Arial" w:cs="Arial"/>
          <w:sz w:val="20"/>
          <w:szCs w:val="20"/>
          <w:lang w:val="es-MX"/>
        </w:rPr>
        <w:t>este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nombre, ésta compuesta por varias hectáreas de pinos, encinos y selva; y en donde podremos ver varios lagos, y así admirar, si el clima lo permite, las diferentes tonalidades de las aguas que componen éste hermoso lugar.  Regreso por la tarde-noche a San Cristóbal de Las Casas. </w:t>
      </w:r>
      <w:r w:rsidRPr="004B03EA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48C76316" w14:textId="77777777" w:rsidR="00152C58" w:rsidRDefault="00152C58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43113C4" w14:textId="77777777" w:rsidR="00E3042A" w:rsidRDefault="006B0385" w:rsidP="00CA138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IA </w:t>
      </w:r>
      <w:r w:rsidR="00423273">
        <w:rPr>
          <w:rFonts w:ascii="Arial" w:hAnsi="Arial" w:cs="Arial"/>
          <w:b/>
          <w:sz w:val="20"/>
          <w:szCs w:val="20"/>
          <w:lang w:val="es-MX"/>
        </w:rPr>
        <w:t>0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4</w:t>
      </w:r>
      <w:r w:rsidR="00E3042A">
        <w:rPr>
          <w:rFonts w:ascii="Arial" w:hAnsi="Arial" w:cs="Arial"/>
          <w:b/>
          <w:sz w:val="20"/>
          <w:szCs w:val="20"/>
          <w:lang w:val="es-MX"/>
        </w:rPr>
        <w:t>.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AB0AE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ab/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SAN CRISTÓBAL </w:t>
      </w:r>
      <w:r w:rsidR="00920BDE">
        <w:rPr>
          <w:rFonts w:ascii="Arial" w:hAnsi="Arial" w:cs="Arial"/>
          <w:b/>
          <w:sz w:val="20"/>
          <w:szCs w:val="20"/>
          <w:lang w:val="es-MX"/>
        </w:rPr>
        <w:t>–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CASCADAS 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AGUA AZUL</w:t>
      </w:r>
      <w:r w:rsidR="00920BDE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 xml:space="preserve"> MISOL HA – ZONA ARQUEOLOGICA DE PALENQUE</w:t>
      </w:r>
    </w:p>
    <w:p w14:paraId="09D018B4" w14:textId="77777777" w:rsidR="00E3042A" w:rsidRDefault="00B32CAA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B32CAA">
        <w:rPr>
          <w:rFonts w:ascii="Arial" w:hAnsi="Arial" w:cs="Arial"/>
          <w:sz w:val="20"/>
          <w:szCs w:val="20"/>
          <w:lang w:val="es-MX"/>
        </w:rPr>
        <w:t>T</w:t>
      </w:r>
      <w:r w:rsidR="00E3042A" w:rsidRPr="00B32CAA">
        <w:rPr>
          <w:rFonts w:ascii="Arial" w:hAnsi="Arial" w:cs="Arial"/>
          <w:sz w:val="20"/>
          <w:szCs w:val="20"/>
          <w:lang w:val="es-MX"/>
        </w:rPr>
        <w:t>emprano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en la mañana,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saldremos hacia Palenque, haciendo escala en Agua Azul, un conjunto de cascadas creadas por las corrientes de los ríos </w:t>
      </w:r>
      <w:proofErr w:type="spellStart"/>
      <w:r w:rsidR="00E3042A" w:rsidRPr="004B03EA">
        <w:rPr>
          <w:rFonts w:ascii="Arial" w:hAnsi="Arial" w:cs="Arial"/>
          <w:sz w:val="20"/>
          <w:szCs w:val="20"/>
          <w:lang w:val="es-MX"/>
        </w:rPr>
        <w:t>Otulún</w:t>
      </w:r>
      <w:proofErr w:type="spellEnd"/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="00E3042A" w:rsidRPr="004B03EA">
        <w:rPr>
          <w:rFonts w:ascii="Arial" w:hAnsi="Arial" w:cs="Arial"/>
          <w:sz w:val="20"/>
          <w:szCs w:val="20"/>
          <w:lang w:val="es-MX"/>
        </w:rPr>
        <w:t>Shumuljá</w:t>
      </w:r>
      <w:proofErr w:type="spellEnd"/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="00E3042A" w:rsidRPr="004B03EA">
        <w:rPr>
          <w:rFonts w:ascii="Arial" w:hAnsi="Arial" w:cs="Arial"/>
          <w:sz w:val="20"/>
          <w:szCs w:val="20"/>
          <w:lang w:val="es-MX"/>
        </w:rPr>
        <w:t>Tulijá</w:t>
      </w:r>
      <w:proofErr w:type="spellEnd"/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, formando cañones no muy profundos con acantilados verticales, en donde podrán nadar y disfrutar de las diferentes áreas. Después, proseguiremos a las cascadas de Misol-Ha, que, con sus 30 metros de altura, y rodeada de por selva tropical alta, hacen de éste, un hermoso y refrescante lugar.  Al terminar visitaremos el sitio arqueológico de Palenque.  </w:t>
      </w:r>
      <w:r w:rsidR="005C469F" w:rsidRPr="004B03EA">
        <w:rPr>
          <w:rFonts w:ascii="Arial" w:hAnsi="Arial" w:cs="Arial"/>
          <w:sz w:val="20"/>
          <w:szCs w:val="20"/>
          <w:lang w:val="es-MX"/>
        </w:rPr>
        <w:t>Esta</w:t>
      </w:r>
      <w:r w:rsidR="00E3042A" w:rsidRPr="004B03EA">
        <w:rPr>
          <w:rFonts w:ascii="Arial" w:hAnsi="Arial" w:cs="Arial"/>
          <w:sz w:val="20"/>
          <w:szCs w:val="20"/>
          <w:lang w:val="es-MX"/>
        </w:rPr>
        <w:t xml:space="preserve"> ciudad maya destaca por su acervo arquitectónico y escultórico; y en donde podremos admirar varias construcciones: El Palacio, El Templo de la Cruz Foliada, El Templo del Sol y otras más. Traslado al hotel en la ciudad de Palenque y </w:t>
      </w:r>
      <w:r w:rsidR="006B0385">
        <w:rPr>
          <w:rFonts w:ascii="Arial" w:hAnsi="Arial" w:cs="Arial"/>
          <w:b/>
          <w:sz w:val="20"/>
          <w:szCs w:val="20"/>
          <w:lang w:val="es-MX"/>
        </w:rPr>
        <w:t>al</w:t>
      </w:r>
      <w:r w:rsidR="00E3042A" w:rsidRPr="004B03EA">
        <w:rPr>
          <w:rFonts w:ascii="Arial" w:hAnsi="Arial" w:cs="Arial"/>
          <w:b/>
          <w:sz w:val="20"/>
          <w:szCs w:val="20"/>
          <w:lang w:val="es-MX"/>
        </w:rPr>
        <w:t>ojamiento</w:t>
      </w:r>
      <w:r w:rsidR="00E3042A" w:rsidRPr="004B03EA">
        <w:rPr>
          <w:rFonts w:ascii="Arial" w:hAnsi="Arial" w:cs="Arial"/>
          <w:sz w:val="20"/>
          <w:szCs w:val="20"/>
          <w:lang w:val="es-MX"/>
        </w:rPr>
        <w:t>.</w:t>
      </w:r>
    </w:p>
    <w:p w14:paraId="0F506458" w14:textId="77777777" w:rsidR="007076DD" w:rsidRDefault="007076DD" w:rsidP="007076D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A264B3A" w14:textId="77777777" w:rsidR="007076DD" w:rsidRDefault="007076DD" w:rsidP="007076DD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IA </w:t>
      </w:r>
      <w:r>
        <w:rPr>
          <w:rFonts w:ascii="Arial" w:hAnsi="Arial" w:cs="Arial"/>
          <w:b/>
          <w:sz w:val="20"/>
          <w:szCs w:val="20"/>
          <w:lang w:val="es-MX"/>
        </w:rPr>
        <w:t>05.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>PALENQUE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Pr="007076DD">
        <w:rPr>
          <w:rFonts w:ascii="Arial" w:hAnsi="Arial" w:cs="Arial"/>
          <w:b/>
          <w:sz w:val="20"/>
          <w:szCs w:val="20"/>
          <w:lang w:val="es-MX"/>
        </w:rPr>
        <w:t>BONAMPAK</w:t>
      </w:r>
      <w:r w:rsidR="005B21D6" w:rsidRPr="005B21D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B21D6">
        <w:rPr>
          <w:rFonts w:ascii="Arial" w:hAnsi="Arial" w:cs="Arial"/>
          <w:b/>
          <w:sz w:val="20"/>
          <w:szCs w:val="20"/>
          <w:lang w:val="es-MX"/>
        </w:rPr>
        <w:t>– Y</w:t>
      </w:r>
      <w:r w:rsidR="005B21D6" w:rsidRPr="007076DD">
        <w:rPr>
          <w:rFonts w:ascii="Arial" w:hAnsi="Arial" w:cs="Arial"/>
          <w:b/>
          <w:sz w:val="20"/>
          <w:szCs w:val="20"/>
          <w:lang w:val="es-MX"/>
        </w:rPr>
        <w:t>AXCHILÁN</w:t>
      </w:r>
    </w:p>
    <w:p w14:paraId="4A20BFF2" w14:textId="77777777" w:rsidR="007076DD" w:rsidRPr="005B21D6" w:rsidRDefault="007076DD" w:rsidP="00E3042A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076DD">
        <w:rPr>
          <w:rFonts w:ascii="Arial" w:hAnsi="Arial" w:cs="Arial"/>
          <w:sz w:val="20"/>
          <w:szCs w:val="20"/>
          <w:lang w:val="es-MX"/>
        </w:rPr>
        <w:t>Muy temprano</w:t>
      </w:r>
      <w:r w:rsidR="005B21D6">
        <w:rPr>
          <w:rFonts w:ascii="Arial" w:hAnsi="Arial" w:cs="Arial"/>
          <w:sz w:val="20"/>
          <w:szCs w:val="20"/>
          <w:lang w:val="es-MX"/>
        </w:rPr>
        <w:t xml:space="preserve"> partiremos hacia l</w:t>
      </w:r>
      <w:r w:rsidR="005B21D6" w:rsidRPr="007076DD">
        <w:rPr>
          <w:rFonts w:ascii="Arial" w:hAnsi="Arial" w:cs="Arial"/>
          <w:sz w:val="20"/>
          <w:szCs w:val="20"/>
          <w:lang w:val="es-MX"/>
        </w:rPr>
        <w:t>a visita de Bonampak.  Su nombre significa “Muros Pintados”, y en ello reside la fama de este sitio, ya que sobre los muros de los recintos se encuentran las pinturas mejor conservadas del Mundo Maya.</w:t>
      </w:r>
      <w:r w:rsidR="005B21D6">
        <w:rPr>
          <w:rFonts w:ascii="Arial" w:hAnsi="Arial" w:cs="Arial"/>
          <w:sz w:val="20"/>
          <w:szCs w:val="20"/>
          <w:lang w:val="es-MX"/>
        </w:rPr>
        <w:t xml:space="preserve"> Después partiremos</w:t>
      </w:r>
      <w:r w:rsidRPr="007076DD">
        <w:rPr>
          <w:rFonts w:ascii="Arial" w:hAnsi="Arial" w:cs="Arial"/>
          <w:sz w:val="20"/>
          <w:szCs w:val="20"/>
          <w:lang w:val="es-MX"/>
        </w:rPr>
        <w:t xml:space="preserve"> hacia</w:t>
      </w:r>
      <w:r w:rsidR="005B21D6">
        <w:rPr>
          <w:rFonts w:ascii="Arial" w:hAnsi="Arial" w:cs="Arial"/>
          <w:sz w:val="20"/>
          <w:szCs w:val="20"/>
          <w:lang w:val="es-MX"/>
        </w:rPr>
        <w:t xml:space="preserve"> la</w:t>
      </w:r>
      <w:r w:rsidRPr="007076DD">
        <w:rPr>
          <w:rFonts w:ascii="Arial" w:hAnsi="Arial" w:cs="Arial"/>
          <w:sz w:val="20"/>
          <w:szCs w:val="20"/>
          <w:lang w:val="es-MX"/>
        </w:rPr>
        <w:t xml:space="preserve"> Frontera Corozal, donde nos embarcaremos aproximadamente durante una hora río abajo para visitar el místico sitio arqueológico de Yaxchilán, lugar reconocido debido a la calidad de esculturas que se hallan en él. </w:t>
      </w:r>
      <w:r w:rsidR="00745261">
        <w:rPr>
          <w:rFonts w:ascii="Arial" w:hAnsi="Arial" w:cs="Arial"/>
          <w:sz w:val="20"/>
          <w:szCs w:val="20"/>
          <w:lang w:val="es-MX"/>
        </w:rPr>
        <w:t>R</w:t>
      </w:r>
      <w:r w:rsidRPr="007076DD">
        <w:rPr>
          <w:rFonts w:ascii="Arial" w:hAnsi="Arial" w:cs="Arial"/>
          <w:sz w:val="20"/>
          <w:szCs w:val="20"/>
          <w:lang w:val="es-MX"/>
        </w:rPr>
        <w:t xml:space="preserve">egresaremos a Palenque.  </w:t>
      </w:r>
      <w:r w:rsidRPr="005B21D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5707284" w14:textId="77777777" w:rsidR="001B3082" w:rsidRDefault="001B3082" w:rsidP="00E3042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25E6165C" w14:textId="77777777" w:rsidR="006D09FE" w:rsidRPr="004B03EA" w:rsidRDefault="006D09FE" w:rsidP="006D09F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sz w:val="20"/>
          <w:szCs w:val="20"/>
          <w:lang w:val="es-MX"/>
        </w:rPr>
        <w:t>DIA 0</w:t>
      </w:r>
      <w:r w:rsidR="007076DD">
        <w:rPr>
          <w:rFonts w:ascii="Arial" w:hAnsi="Arial" w:cs="Arial"/>
          <w:b/>
          <w:sz w:val="20"/>
          <w:szCs w:val="20"/>
          <w:lang w:val="es-MX"/>
        </w:rPr>
        <w:t>6.</w:t>
      </w:r>
      <w:r w:rsidRPr="004B03EA">
        <w:rPr>
          <w:rFonts w:ascii="Arial" w:hAnsi="Arial" w:cs="Arial"/>
          <w:b/>
          <w:sz w:val="20"/>
          <w:szCs w:val="20"/>
          <w:lang w:val="es-MX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4B03EA">
        <w:rPr>
          <w:rFonts w:ascii="Arial" w:hAnsi="Arial" w:cs="Arial"/>
          <w:b/>
          <w:sz w:val="20"/>
          <w:szCs w:val="20"/>
          <w:lang w:val="es-MX"/>
        </w:rPr>
        <w:t xml:space="preserve">PALENQUE – MUSEO LA VENTA </w:t>
      </w:r>
      <w:r>
        <w:rPr>
          <w:rFonts w:ascii="Arial" w:hAnsi="Arial" w:cs="Arial"/>
          <w:b/>
          <w:sz w:val="20"/>
          <w:szCs w:val="20"/>
          <w:lang w:val="es-MX"/>
        </w:rPr>
        <w:t xml:space="preserve">– </w:t>
      </w:r>
      <w:r w:rsidRPr="004B03EA">
        <w:rPr>
          <w:rFonts w:ascii="Arial" w:hAnsi="Arial" w:cs="Arial"/>
          <w:b/>
          <w:sz w:val="20"/>
          <w:szCs w:val="20"/>
          <w:lang w:val="es-MX"/>
        </w:rPr>
        <w:t>VILLAHERMOSA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 CDMX</w:t>
      </w:r>
    </w:p>
    <w:p w14:paraId="06F48A30" w14:textId="77777777" w:rsidR="006D09FE" w:rsidRPr="004B03EA" w:rsidRDefault="006D09FE" w:rsidP="006D09F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Salida hacia la</w:t>
      </w:r>
      <w:r w:rsidRPr="004B03EA">
        <w:rPr>
          <w:rFonts w:ascii="Arial" w:hAnsi="Arial" w:cs="Arial"/>
          <w:sz w:val="20"/>
          <w:szCs w:val="20"/>
          <w:lang w:val="es-MX"/>
        </w:rPr>
        <w:t xml:space="preserve"> ciudad de Villahermosa, en donde visitaremos el museo “La Venta”, que atesora una de las más grandes colecciones de piezas pertenecientes a la Cultura Olmeca; todo clasificado en 4 grupos: altares, estelas, </w:t>
      </w:r>
      <w:r w:rsidRPr="004B03EA">
        <w:rPr>
          <w:rFonts w:ascii="Arial" w:hAnsi="Arial" w:cs="Arial"/>
          <w:sz w:val="20"/>
          <w:szCs w:val="20"/>
          <w:lang w:val="es-MX"/>
        </w:rPr>
        <w:lastRenderedPageBreak/>
        <w:t xml:space="preserve">esculturas exentas y las impresionantes cabezas colosales.  Posteriormente, </w:t>
      </w:r>
      <w:r>
        <w:rPr>
          <w:rFonts w:ascii="Arial" w:hAnsi="Arial" w:cs="Arial"/>
          <w:sz w:val="20"/>
          <w:szCs w:val="20"/>
          <w:lang w:val="es-MX"/>
        </w:rPr>
        <w:t>continuaremos a la Ciudad de México (</w:t>
      </w:r>
      <w:r w:rsidR="00EC6F60">
        <w:rPr>
          <w:rFonts w:ascii="Arial" w:hAnsi="Arial" w:cs="Arial"/>
          <w:sz w:val="20"/>
          <w:szCs w:val="20"/>
          <w:lang w:val="es-MX"/>
        </w:rPr>
        <w:t>H</w:t>
      </w:r>
      <w:r>
        <w:rPr>
          <w:rFonts w:ascii="Arial" w:hAnsi="Arial" w:cs="Arial"/>
          <w:sz w:val="20"/>
          <w:szCs w:val="20"/>
          <w:lang w:val="es-MX"/>
        </w:rPr>
        <w:t xml:space="preserve">otel Casa </w:t>
      </w:r>
      <w:r w:rsidR="00EC6F60">
        <w:rPr>
          <w:rFonts w:ascii="Arial" w:hAnsi="Arial" w:cs="Arial"/>
          <w:sz w:val="20"/>
          <w:szCs w:val="20"/>
          <w:lang w:val="es-MX"/>
        </w:rPr>
        <w:t>Blanca)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5D687F">
        <w:rPr>
          <w:rFonts w:ascii="Arial" w:hAnsi="Arial" w:cs="Arial"/>
          <w:b/>
          <w:sz w:val="20"/>
          <w:szCs w:val="20"/>
          <w:lang w:val="es-MX"/>
        </w:rPr>
        <w:t xml:space="preserve">Fin 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5D687F">
        <w:rPr>
          <w:rFonts w:ascii="Arial" w:hAnsi="Arial" w:cs="Arial"/>
          <w:b/>
          <w:sz w:val="20"/>
          <w:szCs w:val="20"/>
          <w:lang w:val="es-MX"/>
        </w:rPr>
        <w:t>servicios</w:t>
      </w:r>
    </w:p>
    <w:p w14:paraId="6E6600D7" w14:textId="77777777" w:rsidR="006D09FE" w:rsidRDefault="006D09FE" w:rsidP="00E3042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A3B3B27" w14:textId="77777777" w:rsidR="00B118A8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INCLUYE:</w:t>
      </w:r>
    </w:p>
    <w:p w14:paraId="2D593B88" w14:textId="77777777" w:rsidR="00B118A8" w:rsidRPr="00EC6F60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ES"/>
        </w:rPr>
        <w:t>Tra</w:t>
      </w:r>
      <w:r w:rsidR="006D09FE" w:rsidRPr="00EC6F60">
        <w:rPr>
          <w:rFonts w:ascii="Arial" w:hAnsi="Arial" w:cs="Arial"/>
          <w:sz w:val="20"/>
          <w:szCs w:val="20"/>
          <w:lang w:val="es-ES"/>
        </w:rPr>
        <w:t>nsportación terrestre en unidades turísticas en servicio compartido</w:t>
      </w:r>
      <w:r w:rsidR="00EC6F60">
        <w:rPr>
          <w:rFonts w:ascii="Arial" w:hAnsi="Arial" w:cs="Arial"/>
          <w:sz w:val="20"/>
          <w:szCs w:val="20"/>
          <w:lang w:val="es-ES"/>
        </w:rPr>
        <w:t xml:space="preserve"> desde</w:t>
      </w:r>
      <w:r w:rsidR="00931727">
        <w:rPr>
          <w:rFonts w:ascii="Arial" w:hAnsi="Arial" w:cs="Arial"/>
          <w:sz w:val="20"/>
          <w:szCs w:val="20"/>
          <w:lang w:val="es-ES"/>
        </w:rPr>
        <w:t>/hacia</w:t>
      </w:r>
      <w:r w:rsidR="00EC6F60">
        <w:rPr>
          <w:rFonts w:ascii="Arial" w:hAnsi="Arial" w:cs="Arial"/>
          <w:sz w:val="20"/>
          <w:szCs w:val="20"/>
          <w:lang w:val="es-ES"/>
        </w:rPr>
        <w:t xml:space="preserve"> la CDMX</w:t>
      </w:r>
    </w:p>
    <w:p w14:paraId="534DAD9E" w14:textId="77777777" w:rsidR="00B118A8" w:rsidRPr="00EC6F60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CR"/>
        </w:rPr>
        <w:t xml:space="preserve">3 noches de hospedaje en San Cristóbal de las Casas y </w:t>
      </w:r>
      <w:r w:rsidR="00745261">
        <w:rPr>
          <w:rFonts w:ascii="Arial" w:hAnsi="Arial" w:cs="Arial"/>
          <w:sz w:val="20"/>
          <w:szCs w:val="20"/>
          <w:lang w:val="es-CR"/>
        </w:rPr>
        <w:t xml:space="preserve">2 </w:t>
      </w:r>
      <w:r w:rsidRPr="00EC6F60">
        <w:rPr>
          <w:rFonts w:ascii="Arial" w:hAnsi="Arial" w:cs="Arial"/>
          <w:sz w:val="20"/>
          <w:szCs w:val="20"/>
          <w:lang w:val="es-CR"/>
        </w:rPr>
        <w:t>en Palenque</w:t>
      </w:r>
      <w:r w:rsidRPr="00EC6F60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60A5EBD" w14:textId="77777777" w:rsidR="00B118A8" w:rsidRPr="00EC6F60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CR"/>
        </w:rPr>
        <w:t>Tour en lancha en el Cañón del Sumidero (lancha compa</w:t>
      </w:r>
      <w:r w:rsidR="00745261">
        <w:rPr>
          <w:rFonts w:ascii="Arial" w:hAnsi="Arial" w:cs="Arial"/>
          <w:sz w:val="20"/>
          <w:szCs w:val="20"/>
          <w:lang w:val="es-CR"/>
        </w:rPr>
        <w:t>r</w:t>
      </w:r>
      <w:r w:rsidRPr="00EC6F60">
        <w:rPr>
          <w:rFonts w:ascii="Arial" w:hAnsi="Arial" w:cs="Arial"/>
          <w:sz w:val="20"/>
          <w:szCs w:val="20"/>
          <w:lang w:val="es-CR"/>
        </w:rPr>
        <w:t>tida)</w:t>
      </w:r>
    </w:p>
    <w:p w14:paraId="36E1586B" w14:textId="77777777" w:rsidR="00B118A8" w:rsidRPr="00EC6F60" w:rsidRDefault="006D09FE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MX"/>
        </w:rPr>
        <w:t>Visita</w:t>
      </w:r>
      <w:r w:rsidR="00B118A8" w:rsidRPr="00EC6F60">
        <w:rPr>
          <w:rFonts w:ascii="Arial" w:hAnsi="Arial" w:cs="Arial"/>
          <w:sz w:val="20"/>
          <w:szCs w:val="20"/>
          <w:lang w:val="es-MX"/>
        </w:rPr>
        <w:t xml:space="preserve"> a los L</w:t>
      </w:r>
      <w:r w:rsidR="00745261">
        <w:rPr>
          <w:rFonts w:ascii="Arial" w:hAnsi="Arial" w:cs="Arial"/>
          <w:sz w:val="20"/>
          <w:szCs w:val="20"/>
          <w:lang w:val="es-MX"/>
        </w:rPr>
        <w:t>agos</w:t>
      </w:r>
      <w:r w:rsidR="00B118A8" w:rsidRPr="00EC6F60">
        <w:rPr>
          <w:rFonts w:ascii="Arial" w:hAnsi="Arial" w:cs="Arial"/>
          <w:sz w:val="20"/>
          <w:szCs w:val="20"/>
          <w:lang w:val="es-MX"/>
        </w:rPr>
        <w:t xml:space="preserve"> de Montebello y a la cascada El Chiflón </w:t>
      </w:r>
    </w:p>
    <w:p w14:paraId="7E09DFF4" w14:textId="77777777" w:rsidR="00B118A8" w:rsidRPr="00EC6F60" w:rsidRDefault="006D09FE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ES"/>
        </w:rPr>
        <w:t xml:space="preserve">Visita </w:t>
      </w:r>
      <w:r w:rsidR="00B118A8" w:rsidRPr="00EC6F60">
        <w:rPr>
          <w:rFonts w:ascii="Arial" w:hAnsi="Arial" w:cs="Arial"/>
          <w:sz w:val="20"/>
          <w:szCs w:val="20"/>
          <w:lang w:val="es-ES"/>
        </w:rPr>
        <w:t xml:space="preserve">a las </w:t>
      </w:r>
      <w:r w:rsidR="00B118A8" w:rsidRPr="00EC6F60">
        <w:rPr>
          <w:rFonts w:ascii="Arial" w:hAnsi="Arial" w:cs="Arial"/>
          <w:sz w:val="20"/>
          <w:szCs w:val="20"/>
          <w:lang w:val="es-MX"/>
        </w:rPr>
        <w:t xml:space="preserve">Comunidades Indígenas: Chamula y Zinacantán </w:t>
      </w:r>
    </w:p>
    <w:p w14:paraId="5BE180BC" w14:textId="77777777" w:rsidR="00B118A8" w:rsidRPr="00745261" w:rsidRDefault="00EC6F60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MX"/>
        </w:rPr>
        <w:t xml:space="preserve">Visita </w:t>
      </w:r>
      <w:r w:rsidR="00B118A8" w:rsidRPr="00EC6F60">
        <w:rPr>
          <w:rFonts w:ascii="Arial" w:hAnsi="Arial" w:cs="Arial"/>
          <w:sz w:val="20"/>
          <w:szCs w:val="20"/>
          <w:lang w:val="es-MX"/>
        </w:rPr>
        <w:t>a las cascadas de Agua Azul</w:t>
      </w:r>
      <w:r w:rsidR="00745261">
        <w:rPr>
          <w:rFonts w:ascii="Arial" w:hAnsi="Arial" w:cs="Arial"/>
          <w:sz w:val="20"/>
          <w:szCs w:val="20"/>
          <w:lang w:val="es-MX"/>
        </w:rPr>
        <w:t xml:space="preserve"> y</w:t>
      </w:r>
      <w:r w:rsidR="00B118A8" w:rsidRPr="00EC6F60">
        <w:rPr>
          <w:rFonts w:ascii="Arial" w:hAnsi="Arial" w:cs="Arial"/>
          <w:sz w:val="20"/>
          <w:szCs w:val="20"/>
          <w:lang w:val="es-MX"/>
        </w:rPr>
        <w:t xml:space="preserve"> Misol Ha </w:t>
      </w:r>
    </w:p>
    <w:p w14:paraId="7514981E" w14:textId="77777777" w:rsidR="00745261" w:rsidRPr="00BF1A48" w:rsidRDefault="00745261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Visita </w:t>
      </w:r>
      <w:r w:rsidRPr="00624B02">
        <w:rPr>
          <w:rFonts w:ascii="Arial" w:hAnsi="Arial" w:cs="Arial"/>
          <w:sz w:val="20"/>
          <w:szCs w:val="20"/>
          <w:lang w:val="es-ES"/>
        </w:rPr>
        <w:t>a las Zonas Arqueológicas de Yaxchilán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Bonampak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Palenque</w:t>
      </w:r>
    </w:p>
    <w:p w14:paraId="321C9F5A" w14:textId="77777777" w:rsidR="00BF1A48" w:rsidRPr="00EC6F60" w:rsidRDefault="00BF1A4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t>Visita al Mueso La Venta</w:t>
      </w:r>
      <w:r w:rsidR="00745261">
        <w:rPr>
          <w:rFonts w:ascii="Arial" w:hAnsi="Arial" w:cs="Arial"/>
          <w:sz w:val="20"/>
          <w:szCs w:val="20"/>
          <w:lang w:val="es-MX"/>
        </w:rPr>
        <w:t xml:space="preserve"> en Villahermosa</w:t>
      </w:r>
    </w:p>
    <w:p w14:paraId="0F19FB44" w14:textId="77777777" w:rsidR="00B118A8" w:rsidRPr="00EC6F60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MX"/>
        </w:rPr>
        <w:t>Todas las entradas a parques y monumentos descritos en el itinerario</w:t>
      </w:r>
    </w:p>
    <w:p w14:paraId="72C922B0" w14:textId="77777777" w:rsidR="00B118A8" w:rsidRPr="00EC6F60" w:rsidRDefault="00B118A8" w:rsidP="00B118A8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ES"/>
        </w:rPr>
        <w:t xml:space="preserve">Conductor - guía </w:t>
      </w:r>
      <w:r w:rsidR="006D09FE" w:rsidRPr="00EC6F60">
        <w:rPr>
          <w:rFonts w:ascii="Arial" w:hAnsi="Arial" w:cs="Arial"/>
          <w:sz w:val="20"/>
          <w:szCs w:val="20"/>
          <w:lang w:val="es-ES"/>
        </w:rPr>
        <w:t>tipo operador turístico</w:t>
      </w:r>
    </w:p>
    <w:p w14:paraId="2944A29D" w14:textId="77777777" w:rsidR="009F6FD0" w:rsidRDefault="009F6FD0" w:rsidP="00B118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491F316F" w14:textId="77777777" w:rsidR="009F6FD0" w:rsidRDefault="009F6FD0" w:rsidP="00B118A8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4CB84557" w14:textId="77777777" w:rsidR="00B118A8" w:rsidRPr="00624B02" w:rsidRDefault="00B118A8" w:rsidP="00B118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27A9">
        <w:rPr>
          <w:rFonts w:ascii="Arial" w:hAnsi="Arial" w:cs="Arial"/>
          <w:b/>
          <w:sz w:val="20"/>
          <w:szCs w:val="20"/>
        </w:rPr>
        <w:t>NO INCLUYE:</w:t>
      </w:r>
    </w:p>
    <w:p w14:paraId="54490886" w14:textId="7777777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0D8E86E" w14:textId="77777777" w:rsidR="00EC6F60" w:rsidRPr="00624B02" w:rsidRDefault="00EC6F60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EC6F60">
        <w:rPr>
          <w:rFonts w:ascii="Arial" w:hAnsi="Arial" w:cs="Arial"/>
          <w:sz w:val="20"/>
          <w:szCs w:val="20"/>
          <w:lang w:val="es-ES"/>
        </w:rPr>
        <w:t>Guía para las zonas arqueológicas</w:t>
      </w:r>
    </w:p>
    <w:p w14:paraId="6C597F14" w14:textId="77777777" w:rsidR="00B118A8" w:rsidRPr="00624B02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624B02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06D082B" w14:textId="77777777" w:rsidR="00B118A8" w:rsidRDefault="00B118A8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624B02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1DF34A9" w14:textId="77777777" w:rsidR="009F6FD0" w:rsidRPr="00624B02" w:rsidRDefault="009F6FD0" w:rsidP="00B118A8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</w:t>
      </w:r>
    </w:p>
    <w:p w14:paraId="5AF40578" w14:textId="77777777" w:rsidR="009F6FD0" w:rsidRDefault="009F6FD0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E82B0C5" w14:textId="77777777" w:rsidR="009F6FD0" w:rsidRPr="00336CA7" w:rsidRDefault="009F6FD0" w:rsidP="00B118A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6C47026" w14:textId="77777777" w:rsidR="009F6FD0" w:rsidRDefault="009F6FD0" w:rsidP="006B0385">
      <w:pPr>
        <w:pStyle w:val="Sinespaciado"/>
        <w:jc w:val="both"/>
        <w:rPr>
          <w:sz w:val="18"/>
          <w:szCs w:val="18"/>
          <w:lang w:val="es-MX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469"/>
        <w:gridCol w:w="709"/>
      </w:tblGrid>
      <w:tr w:rsidR="00EC6F60" w:rsidRPr="00EC6F60" w14:paraId="69616FBF" w14:textId="77777777" w:rsidTr="002E0547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90F41F0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EC6F60" w:rsidRPr="00EC6F60" w14:paraId="60F74CE6" w14:textId="77777777" w:rsidTr="002E0547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5A08F13D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241B9EDB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52AA0E66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C6F60" w:rsidRPr="00EC6F60" w14:paraId="32EE8441" w14:textId="77777777" w:rsidTr="002E0547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A4DF856" w14:textId="77777777" w:rsidR="00EC6F60" w:rsidRPr="00EC6F60" w:rsidRDefault="00EC6F60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 CRISTOBAL DE LAS CASAS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6C3CBA7B" w14:textId="77777777" w:rsidR="00EC6F60" w:rsidRPr="00EC6F60" w:rsidRDefault="00EC6F60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PARAISO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0CAE635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C6F60" w:rsidRPr="00EC6F60" w14:paraId="76F4AF09" w14:textId="77777777" w:rsidTr="002E0547">
        <w:trPr>
          <w:trHeight w:val="420"/>
          <w:jc w:val="center"/>
        </w:trPr>
        <w:tc>
          <w:tcPr>
            <w:tcW w:w="277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35474FA" w14:textId="77777777" w:rsidR="00EC6F60" w:rsidRPr="00EC6F60" w:rsidRDefault="00EC6F60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PALENQUE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5A18599C" w14:textId="77777777" w:rsidR="00EC6F60" w:rsidRPr="00EC6F60" w:rsidRDefault="00EC6F60" w:rsidP="00EC6F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CAÑADA INTERNACIONAL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33297C1" w14:textId="77777777" w:rsidR="00EC6F60" w:rsidRPr="00EC6F60" w:rsidRDefault="00EC6F60" w:rsidP="00EC6F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C6F6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23EBEA14" w14:textId="77777777" w:rsidR="00EC6F60" w:rsidRDefault="00EC6F60" w:rsidP="006B0385">
      <w:pPr>
        <w:pStyle w:val="Sinespaciado"/>
        <w:jc w:val="both"/>
        <w:rPr>
          <w:sz w:val="18"/>
          <w:szCs w:val="18"/>
          <w:lang w:val="es-MX"/>
        </w:rPr>
      </w:pPr>
    </w:p>
    <w:p w14:paraId="2C7FB3D8" w14:textId="77777777" w:rsidR="00EC6F60" w:rsidRDefault="00EC6F60" w:rsidP="006B0385">
      <w:pPr>
        <w:pStyle w:val="Sinespaciado"/>
        <w:jc w:val="both"/>
        <w:rPr>
          <w:sz w:val="18"/>
          <w:szCs w:val="18"/>
          <w:lang w:val="es-MX"/>
        </w:rPr>
      </w:pPr>
    </w:p>
    <w:tbl>
      <w:tblPr>
        <w:tblW w:w="7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76"/>
        <w:gridCol w:w="1684"/>
        <w:gridCol w:w="1559"/>
        <w:gridCol w:w="1134"/>
      </w:tblGrid>
      <w:tr w:rsidR="00745261" w:rsidRPr="00745261" w14:paraId="72FEC55D" w14:textId="77777777" w:rsidTr="00166A31">
        <w:trPr>
          <w:trHeight w:val="300"/>
          <w:jc w:val="center"/>
        </w:trPr>
        <w:tc>
          <w:tcPr>
            <w:tcW w:w="7796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3A23303F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PRECIO EN MXN (MINIMO 2 PERSONAS)</w:t>
            </w:r>
          </w:p>
        </w:tc>
      </w:tr>
      <w:tr w:rsidR="00745261" w:rsidRPr="00745261" w14:paraId="4D853763" w14:textId="77777777" w:rsidTr="00166A31">
        <w:trPr>
          <w:trHeight w:val="300"/>
          <w:jc w:val="center"/>
        </w:trPr>
        <w:tc>
          <w:tcPr>
            <w:tcW w:w="7796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32E670E1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745261" w:rsidRPr="00745261" w14:paraId="21FC9AB2" w14:textId="77777777" w:rsidTr="00166A31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AAAAE08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50E30CF2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2X1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317487EA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3X2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5E8EFA57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4X3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2E26CFBF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45261" w:rsidRPr="00745261" w14:paraId="7DE5A5F7" w14:textId="77777777" w:rsidTr="00166A31">
        <w:trPr>
          <w:trHeight w:val="420"/>
          <w:jc w:val="center"/>
        </w:trPr>
        <w:tc>
          <w:tcPr>
            <w:tcW w:w="1843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75D00" w14:textId="77777777" w:rsidR="00745261" w:rsidRPr="00745261" w:rsidRDefault="00745261" w:rsidP="0074526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576" w:type="dxa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6547CDFF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18940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0EB6995D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14030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0E264394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12090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6CFB407B" w14:textId="77777777" w:rsidR="00745261" w:rsidRPr="00745261" w:rsidRDefault="00764D2C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7320</w:t>
            </w:r>
          </w:p>
        </w:tc>
      </w:tr>
      <w:tr w:rsidR="00745261" w:rsidRPr="00745261" w14:paraId="28962159" w14:textId="77777777" w:rsidTr="00166A31">
        <w:trPr>
          <w:trHeight w:val="1065"/>
          <w:jc w:val="center"/>
        </w:trPr>
        <w:tc>
          <w:tcPr>
            <w:tcW w:w="1843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6E1CFB86" w14:textId="77777777" w:rsidR="00745261" w:rsidRPr="00745261" w:rsidRDefault="00745261" w:rsidP="0074526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OBSERVACIÓN</w:t>
            </w:r>
          </w:p>
        </w:tc>
        <w:tc>
          <w:tcPr>
            <w:tcW w:w="1576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  <w:hideMark/>
          </w:tcPr>
          <w:p w14:paraId="68EA3B30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TARIFA TOTAL    POR 2 PERSONAS</w:t>
            </w:r>
          </w:p>
        </w:tc>
        <w:tc>
          <w:tcPr>
            <w:tcW w:w="1684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  <w:hideMark/>
          </w:tcPr>
          <w:p w14:paraId="7CED95D9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TARIFA POR PERSONA, PAGAN 2 Y VIAJAN 3 EN HAB. TPL</w:t>
            </w:r>
          </w:p>
        </w:tc>
        <w:tc>
          <w:tcPr>
            <w:tcW w:w="1559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  <w:hideMark/>
          </w:tcPr>
          <w:p w14:paraId="419A97E0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TARIFA POR PERSONA, PAGAN 3 Y VIAJAN 4 EN HAB. CPL</w:t>
            </w:r>
          </w:p>
        </w:tc>
        <w:tc>
          <w:tcPr>
            <w:tcW w:w="1134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vAlign w:val="center"/>
            <w:hideMark/>
          </w:tcPr>
          <w:p w14:paraId="62C13188" w14:textId="77777777" w:rsidR="00745261" w:rsidRPr="00745261" w:rsidRDefault="00745261" w:rsidP="0074526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TARIFA    POR    MENOR</w:t>
            </w:r>
          </w:p>
        </w:tc>
      </w:tr>
      <w:tr w:rsidR="00166A31" w:rsidRPr="00745261" w14:paraId="27DD1AB6" w14:textId="77777777" w:rsidTr="00166A31">
        <w:trPr>
          <w:trHeight w:val="80"/>
          <w:jc w:val="center"/>
        </w:trPr>
        <w:tc>
          <w:tcPr>
            <w:tcW w:w="7796" w:type="dxa"/>
            <w:gridSpan w:val="5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28A1F3D" w14:textId="77777777" w:rsidR="00166A31" w:rsidRPr="00745261" w:rsidRDefault="00166A31" w:rsidP="00166A3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DISPONIBILIDAD Y CAMBIO SIN PREVIO AVISO  </w:t>
            </w:r>
          </w:p>
        </w:tc>
      </w:tr>
      <w:tr w:rsidR="00166A31" w:rsidRPr="00745261" w14:paraId="5BFC37BE" w14:textId="77777777" w:rsidTr="00166A31">
        <w:trPr>
          <w:trHeight w:val="109"/>
          <w:jc w:val="center"/>
        </w:trPr>
        <w:tc>
          <w:tcPr>
            <w:tcW w:w="7796" w:type="dxa"/>
            <w:gridSpan w:val="5"/>
            <w:tcBorders>
              <w:top w:val="nil"/>
              <w:left w:val="single" w:sz="4" w:space="0" w:color="663300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685690C1" w14:textId="77777777" w:rsidR="00166A31" w:rsidRPr="00745261" w:rsidRDefault="00166A31" w:rsidP="00166A3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745261">
              <w:rPr>
                <w:rFonts w:ascii="Calibri" w:hAnsi="Calibri"/>
                <w:sz w:val="20"/>
                <w:szCs w:val="20"/>
                <w:lang w:val="es-MX" w:eastAsia="es-MX" w:bidi="ar-SA"/>
              </w:rPr>
              <w:t>MENOR DE 2 A 11 AÑOS COMPARTIENDO HABITACION CON 2 ADULTOS  </w:t>
            </w:r>
          </w:p>
        </w:tc>
      </w:tr>
      <w:tr w:rsidR="00166A31" w:rsidRPr="00745261" w14:paraId="160F7A25" w14:textId="77777777" w:rsidTr="00D83C93">
        <w:trPr>
          <w:trHeight w:val="300"/>
          <w:jc w:val="center"/>
        </w:trPr>
        <w:tc>
          <w:tcPr>
            <w:tcW w:w="7796" w:type="dxa"/>
            <w:gridSpan w:val="5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5F368FC" w14:textId="44311665" w:rsidR="00166A31" w:rsidRPr="00745261" w:rsidRDefault="00131144" w:rsidP="00166A3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114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18, 24 Y 30 JUL // 05 Y 11 AGO 2020, SEGÚN FECHA DE SALIDA</w:t>
            </w:r>
          </w:p>
        </w:tc>
      </w:tr>
    </w:tbl>
    <w:p w14:paraId="6ACD94D0" w14:textId="77777777" w:rsidR="00EC6F60" w:rsidRDefault="00EC6F60" w:rsidP="00EC6F60">
      <w:pPr>
        <w:pStyle w:val="Sinespaciado"/>
        <w:jc w:val="center"/>
        <w:rPr>
          <w:sz w:val="18"/>
          <w:szCs w:val="18"/>
          <w:lang w:val="es-MX"/>
        </w:rPr>
      </w:pPr>
    </w:p>
    <w:sectPr w:rsidR="00EC6F60" w:rsidSect="007600CE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D6E7" w14:textId="77777777" w:rsidR="009D7AB9" w:rsidRDefault="009D7AB9" w:rsidP="00450C15">
      <w:pPr>
        <w:spacing w:after="0" w:line="240" w:lineRule="auto"/>
      </w:pPr>
      <w:r>
        <w:separator/>
      </w:r>
    </w:p>
  </w:endnote>
  <w:endnote w:type="continuationSeparator" w:id="0">
    <w:p w14:paraId="2EE63DFB" w14:textId="77777777" w:rsidR="009D7AB9" w:rsidRDefault="009D7AB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5D7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C6924A" wp14:editId="34E6F39B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DA22C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DC1A" w14:textId="77777777" w:rsidR="009D7AB9" w:rsidRDefault="009D7AB9" w:rsidP="00450C15">
      <w:pPr>
        <w:spacing w:after="0" w:line="240" w:lineRule="auto"/>
      </w:pPr>
      <w:r>
        <w:separator/>
      </w:r>
    </w:p>
  </w:footnote>
  <w:footnote w:type="continuationSeparator" w:id="0">
    <w:p w14:paraId="592EE44B" w14:textId="77777777" w:rsidR="009D7AB9" w:rsidRDefault="009D7AB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424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196311" wp14:editId="3BFA8879">
              <wp:simplePos x="0" y="0"/>
              <wp:positionH relativeFrom="column">
                <wp:posOffset>-352425</wp:posOffset>
              </wp:positionH>
              <wp:positionV relativeFrom="paragraph">
                <wp:posOffset>-297180</wp:posOffset>
              </wp:positionV>
              <wp:extent cx="4686300" cy="914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C492B" w14:textId="77777777" w:rsidR="006A40B9" w:rsidRDefault="007D7F6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VIVE </w:t>
                          </w:r>
                          <w:r w:rsidR="00EB50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CHIAPAS </w:t>
                          </w:r>
                          <w:r w:rsidR="001B308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DESDE LA CDMX </w:t>
                          </w:r>
                        </w:p>
                        <w:p w14:paraId="272FB184" w14:textId="77777777" w:rsidR="001B3082" w:rsidRPr="001B3082" w:rsidRDefault="001B308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B308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POR CARRETERA</w:t>
                          </w:r>
                          <w:r w:rsidR="00EC0F44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  <w:r w:rsidR="007076D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</w:t>
                          </w:r>
                        </w:p>
                        <w:p w14:paraId="6BB9E5F3" w14:textId="7EA327E3" w:rsidR="009F7251" w:rsidRDefault="007D7F62" w:rsidP="0013672C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1288</w:t>
                          </w:r>
                          <w:r w:rsidR="0013672C"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CA2266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="0013672C" w:rsidRPr="0013672C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55B782AD" w14:textId="77777777" w:rsidR="007D7F62" w:rsidRPr="009F7251" w:rsidRDefault="007D7F62" w:rsidP="0013672C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963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75pt;margin-top:-23.4pt;width:36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qxKAIAAE8EAAAOAAAAZHJzL2Uyb0RvYy54bWysVFFv2jAQfp+0/2D5fQQYYy0iVIyKaRJq&#10;K9Gpz8axSaTY550NCfv1OzuBsm5P017M+e747u67z5nftaZmR4W+Apvz0WDImbISisruc/79ef3h&#10;hjMfhC1EDVbl/KQ8v1u8fzdv3EyNoYS6UMgIxPpZ43JehuBmWeZlqYzwA3DKUlADGhHoivusQNEQ&#10;uqmz8XA4zRrAwiFI5T1577sgXyR8rZUMj1p7FVidc+otpBPTuYtntpiL2R6FKyvZtyH+oQsjKktF&#10;L1D3Igh2wOoPKFNJBA86DCSYDLSupEoz0DSj4ZtptqVwKs1C5Hh3ocn/P1j5cHxCVhU5H3NmhaEV&#10;rQ6iQGCFYkG1Adg4ktQ4P6PcraPs0H6BlpZ99ntyxtlbjSb+0lSM4kT36UIxITFJzsn0ZvpxSCFJ&#10;sdvRZEI2wWev/3bow1cFhkUj50grTMyK48aHLvWcEotZWFd1ndZY298chBk9WWy9azFaod21/Tw7&#10;KE40DkKnCu/kuqKaG+HDk0CSAbVJ0g6PdOgampxDb3FWAv78mz/m03YoyllDssq5/3EQqDirv1na&#10;WxqZdJguk0+fx1QDryO764g9mBWQckf0iJxMZswP9dnUCOaFXsAyVqWQsJJq5zyczVXoxE4vSKrl&#10;MiWR8pwIG7t1MkJH0iKjz+2LQNfTHlf/AGcBitkb9rvcju7lIYCu0moiwR2rPe+k2rTc/oXFZ3F9&#10;T1mv34HFLwAAAP//AwBQSwMEFAAGAAgAAAAhAEGli1nfAAAACgEAAA8AAABkcnMvZG93bnJldi54&#10;bWxMj81OwzAQhO9IfQdrK3Fr7UZNaEOcqgJxBVF+JG5uvE0i4nUUu014e5YTve3ujGa/KXaT68QF&#10;h9B60rBaKhBIlbct1Rre354WGxAhGrKm84QafjDArpzdFCa3fqRXvBxiLTiEQm40NDH2uZShatCZ&#10;sPQ9EmsnPzgTeR1qaQczcrjrZKJUJp1piT80pseHBqvvw9lp+Hg+fX2u1Uv96NJ+9JOS5LZS69v5&#10;tL8HEXGK/2b4w2d0KJnp6M9kg+g0LNI0ZSsP64w7sCPbJHw5atjeJSDLQl5XKH8BAAD//wMAUEsB&#10;Ai0AFAAGAAgAAAAhALaDOJL+AAAA4QEAABMAAAAAAAAAAAAAAAAAAAAAAFtDb250ZW50X1R5cGVz&#10;XS54bWxQSwECLQAUAAYACAAAACEAOP0h/9YAAACUAQAACwAAAAAAAAAAAAAAAAAvAQAAX3JlbHMv&#10;LnJlbHNQSwECLQAUAAYACAAAACEArvW6sSgCAABPBAAADgAAAAAAAAAAAAAAAAAuAgAAZHJzL2Uy&#10;b0RvYy54bWxQSwECLQAUAAYACAAAACEAQaWLWd8AAAAKAQAADwAAAAAAAAAAAAAAAACCBAAAZHJz&#10;L2Rvd25yZXYueG1sUEsFBgAAAAAEAAQA8wAAAI4FAAAAAA==&#10;" filled="f" stroked="f">
              <v:textbox>
                <w:txbxContent>
                  <w:p w14:paraId="1B1C492B" w14:textId="77777777" w:rsidR="006A40B9" w:rsidRDefault="007D7F6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VIVE </w:t>
                    </w:r>
                    <w:r w:rsidR="00EB50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CHIAPAS </w:t>
                    </w:r>
                    <w:r w:rsidR="001B308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DESDE LA CDMX </w:t>
                    </w:r>
                  </w:p>
                  <w:p w14:paraId="272FB184" w14:textId="77777777" w:rsidR="001B3082" w:rsidRPr="001B3082" w:rsidRDefault="001B308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6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B308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6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POR CARRETERA</w:t>
                    </w:r>
                    <w:r w:rsidR="00EC0F44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6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  <w:r w:rsidR="007076D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6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</w:t>
                    </w:r>
                  </w:p>
                  <w:p w14:paraId="6BB9E5F3" w14:textId="7EA327E3" w:rsidR="009F7251" w:rsidRDefault="007D7F62" w:rsidP="0013672C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1288</w:t>
                    </w:r>
                    <w:r w:rsidR="0013672C"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CA2266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</w:t>
                    </w:r>
                    <w:r w:rsidR="0013672C" w:rsidRPr="0013672C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55B782AD" w14:textId="77777777" w:rsidR="007D7F62" w:rsidRPr="009F7251" w:rsidRDefault="007D7F62" w:rsidP="0013672C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5526932" wp14:editId="159A517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5C344C2C" wp14:editId="5D5B1D2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7B6ED1" wp14:editId="1956FA2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D876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021A029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0FF"/>
    <w:multiLevelType w:val="hybridMultilevel"/>
    <w:tmpl w:val="16064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DC"/>
    <w:multiLevelType w:val="hybridMultilevel"/>
    <w:tmpl w:val="61C40AE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D1500"/>
    <w:multiLevelType w:val="hybridMultilevel"/>
    <w:tmpl w:val="8E5AB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2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7"/>
  </w:num>
  <w:num w:numId="5">
    <w:abstractNumId w:val="19"/>
  </w:num>
  <w:num w:numId="6">
    <w:abstractNumId w:val="15"/>
  </w:num>
  <w:num w:numId="7">
    <w:abstractNumId w:val="14"/>
  </w:num>
  <w:num w:numId="8">
    <w:abstractNumId w:val="26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8"/>
  </w:num>
  <w:num w:numId="16">
    <w:abstractNumId w:val="33"/>
  </w:num>
  <w:num w:numId="17">
    <w:abstractNumId w:val="3"/>
  </w:num>
  <w:num w:numId="18">
    <w:abstractNumId w:val="22"/>
  </w:num>
  <w:num w:numId="19">
    <w:abstractNumId w:val="20"/>
  </w:num>
  <w:num w:numId="20">
    <w:abstractNumId w:val="36"/>
  </w:num>
  <w:num w:numId="21">
    <w:abstractNumId w:val="18"/>
  </w:num>
  <w:num w:numId="22">
    <w:abstractNumId w:val="31"/>
  </w:num>
  <w:num w:numId="23">
    <w:abstractNumId w:val="8"/>
  </w:num>
  <w:num w:numId="24">
    <w:abstractNumId w:val="38"/>
  </w:num>
  <w:num w:numId="25">
    <w:abstractNumId w:val="39"/>
  </w:num>
  <w:num w:numId="26">
    <w:abstractNumId w:val="5"/>
  </w:num>
  <w:num w:numId="27">
    <w:abstractNumId w:val="35"/>
  </w:num>
  <w:num w:numId="28">
    <w:abstractNumId w:val="40"/>
  </w:num>
  <w:num w:numId="29">
    <w:abstractNumId w:val="16"/>
  </w:num>
  <w:num w:numId="30">
    <w:abstractNumId w:val="23"/>
  </w:num>
  <w:num w:numId="31">
    <w:abstractNumId w:val="25"/>
  </w:num>
  <w:num w:numId="32">
    <w:abstractNumId w:val="21"/>
  </w:num>
  <w:num w:numId="33">
    <w:abstractNumId w:val="41"/>
  </w:num>
  <w:num w:numId="34">
    <w:abstractNumId w:val="29"/>
  </w:num>
  <w:num w:numId="35">
    <w:abstractNumId w:val="42"/>
  </w:num>
  <w:num w:numId="36">
    <w:abstractNumId w:val="9"/>
  </w:num>
  <w:num w:numId="37">
    <w:abstractNumId w:val="17"/>
  </w:num>
  <w:num w:numId="38">
    <w:abstractNumId w:val="24"/>
  </w:num>
  <w:num w:numId="39">
    <w:abstractNumId w:val="11"/>
  </w:num>
  <w:num w:numId="40">
    <w:abstractNumId w:val="6"/>
  </w:num>
  <w:num w:numId="41">
    <w:abstractNumId w:val="7"/>
  </w:num>
  <w:num w:numId="42">
    <w:abstractNumId w:val="30"/>
  </w:num>
  <w:num w:numId="43">
    <w:abstractNumId w:val="2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6560"/>
    <w:rsid w:val="00027F08"/>
    <w:rsid w:val="00032009"/>
    <w:rsid w:val="0003271D"/>
    <w:rsid w:val="0006120B"/>
    <w:rsid w:val="00071DDF"/>
    <w:rsid w:val="00074095"/>
    <w:rsid w:val="00074653"/>
    <w:rsid w:val="00082757"/>
    <w:rsid w:val="000901BB"/>
    <w:rsid w:val="00093D58"/>
    <w:rsid w:val="00095A47"/>
    <w:rsid w:val="000A5C3F"/>
    <w:rsid w:val="000A6CBA"/>
    <w:rsid w:val="000D542A"/>
    <w:rsid w:val="000E31A6"/>
    <w:rsid w:val="000F116C"/>
    <w:rsid w:val="000F3460"/>
    <w:rsid w:val="000F4AD6"/>
    <w:rsid w:val="000F6819"/>
    <w:rsid w:val="0010408D"/>
    <w:rsid w:val="001056F5"/>
    <w:rsid w:val="00115DF1"/>
    <w:rsid w:val="00124C0C"/>
    <w:rsid w:val="0013026A"/>
    <w:rsid w:val="00131144"/>
    <w:rsid w:val="001317CD"/>
    <w:rsid w:val="00135254"/>
    <w:rsid w:val="0013672C"/>
    <w:rsid w:val="00144C7F"/>
    <w:rsid w:val="00152C58"/>
    <w:rsid w:val="001548B6"/>
    <w:rsid w:val="00154DAF"/>
    <w:rsid w:val="001552FF"/>
    <w:rsid w:val="00156E7E"/>
    <w:rsid w:val="00166A31"/>
    <w:rsid w:val="00173F56"/>
    <w:rsid w:val="00180D32"/>
    <w:rsid w:val="00180DDB"/>
    <w:rsid w:val="001910FB"/>
    <w:rsid w:val="00196EC1"/>
    <w:rsid w:val="00197002"/>
    <w:rsid w:val="001A296E"/>
    <w:rsid w:val="001A3025"/>
    <w:rsid w:val="001B3082"/>
    <w:rsid w:val="001B3701"/>
    <w:rsid w:val="001C087E"/>
    <w:rsid w:val="001C2CBD"/>
    <w:rsid w:val="001D3EA5"/>
    <w:rsid w:val="001D59AE"/>
    <w:rsid w:val="001E0BFB"/>
    <w:rsid w:val="001E49A4"/>
    <w:rsid w:val="001E5347"/>
    <w:rsid w:val="001E6E46"/>
    <w:rsid w:val="001F493C"/>
    <w:rsid w:val="001F6C8A"/>
    <w:rsid w:val="00201712"/>
    <w:rsid w:val="00215C88"/>
    <w:rsid w:val="00216722"/>
    <w:rsid w:val="00236318"/>
    <w:rsid w:val="00236C6E"/>
    <w:rsid w:val="00245F59"/>
    <w:rsid w:val="0025188C"/>
    <w:rsid w:val="00251C09"/>
    <w:rsid w:val="002579FA"/>
    <w:rsid w:val="0026167B"/>
    <w:rsid w:val="002639CA"/>
    <w:rsid w:val="00264C19"/>
    <w:rsid w:val="00264EAE"/>
    <w:rsid w:val="0026773F"/>
    <w:rsid w:val="00294875"/>
    <w:rsid w:val="002959E3"/>
    <w:rsid w:val="002A18EE"/>
    <w:rsid w:val="002A6F1A"/>
    <w:rsid w:val="002B0FDB"/>
    <w:rsid w:val="002B6F84"/>
    <w:rsid w:val="002B7CF1"/>
    <w:rsid w:val="002D4DC0"/>
    <w:rsid w:val="002E0547"/>
    <w:rsid w:val="002E1CEA"/>
    <w:rsid w:val="002E2B24"/>
    <w:rsid w:val="002F25DA"/>
    <w:rsid w:val="00300086"/>
    <w:rsid w:val="00307352"/>
    <w:rsid w:val="003218D4"/>
    <w:rsid w:val="00326584"/>
    <w:rsid w:val="003370E9"/>
    <w:rsid w:val="00353726"/>
    <w:rsid w:val="003610B4"/>
    <w:rsid w:val="00375A6B"/>
    <w:rsid w:val="003805A5"/>
    <w:rsid w:val="00383A11"/>
    <w:rsid w:val="003B0C92"/>
    <w:rsid w:val="003B14D0"/>
    <w:rsid w:val="003B37AE"/>
    <w:rsid w:val="003C772E"/>
    <w:rsid w:val="003D0B3A"/>
    <w:rsid w:val="003D36D2"/>
    <w:rsid w:val="003D58EC"/>
    <w:rsid w:val="003D621A"/>
    <w:rsid w:val="003E61D6"/>
    <w:rsid w:val="003E63AD"/>
    <w:rsid w:val="003F34D6"/>
    <w:rsid w:val="00401E29"/>
    <w:rsid w:val="00407A99"/>
    <w:rsid w:val="00413977"/>
    <w:rsid w:val="0041595F"/>
    <w:rsid w:val="004176CA"/>
    <w:rsid w:val="00422320"/>
    <w:rsid w:val="00423273"/>
    <w:rsid w:val="004258B4"/>
    <w:rsid w:val="00432BA1"/>
    <w:rsid w:val="00433627"/>
    <w:rsid w:val="004376C8"/>
    <w:rsid w:val="00441AC5"/>
    <w:rsid w:val="004426D1"/>
    <w:rsid w:val="00445117"/>
    <w:rsid w:val="0044739D"/>
    <w:rsid w:val="004477F5"/>
    <w:rsid w:val="00450C15"/>
    <w:rsid w:val="00451014"/>
    <w:rsid w:val="00454042"/>
    <w:rsid w:val="00462E57"/>
    <w:rsid w:val="0047057D"/>
    <w:rsid w:val="0047477D"/>
    <w:rsid w:val="0047644A"/>
    <w:rsid w:val="00477AD9"/>
    <w:rsid w:val="0048332A"/>
    <w:rsid w:val="00490C58"/>
    <w:rsid w:val="00494699"/>
    <w:rsid w:val="00496DD8"/>
    <w:rsid w:val="004A3A14"/>
    <w:rsid w:val="004A4229"/>
    <w:rsid w:val="004A68D9"/>
    <w:rsid w:val="004A7897"/>
    <w:rsid w:val="004B2020"/>
    <w:rsid w:val="004B372F"/>
    <w:rsid w:val="004B3CC0"/>
    <w:rsid w:val="004C01F5"/>
    <w:rsid w:val="004C0AA4"/>
    <w:rsid w:val="004D2C2F"/>
    <w:rsid w:val="004D3606"/>
    <w:rsid w:val="004D4D83"/>
    <w:rsid w:val="004E3B64"/>
    <w:rsid w:val="004F32DF"/>
    <w:rsid w:val="004F6137"/>
    <w:rsid w:val="00506BA7"/>
    <w:rsid w:val="005130A5"/>
    <w:rsid w:val="00513C9F"/>
    <w:rsid w:val="0051492D"/>
    <w:rsid w:val="005232FF"/>
    <w:rsid w:val="00527517"/>
    <w:rsid w:val="00534837"/>
    <w:rsid w:val="0055165E"/>
    <w:rsid w:val="00564D1B"/>
    <w:rsid w:val="00574640"/>
    <w:rsid w:val="005917AF"/>
    <w:rsid w:val="00591D84"/>
    <w:rsid w:val="005A7631"/>
    <w:rsid w:val="005B0F31"/>
    <w:rsid w:val="005B21D6"/>
    <w:rsid w:val="005C03B9"/>
    <w:rsid w:val="005C1DC3"/>
    <w:rsid w:val="005C301D"/>
    <w:rsid w:val="005C469F"/>
    <w:rsid w:val="005E3402"/>
    <w:rsid w:val="005E6754"/>
    <w:rsid w:val="006053CD"/>
    <w:rsid w:val="00605554"/>
    <w:rsid w:val="00615736"/>
    <w:rsid w:val="00623B21"/>
    <w:rsid w:val="00630B01"/>
    <w:rsid w:val="00632C68"/>
    <w:rsid w:val="006520FD"/>
    <w:rsid w:val="0067340F"/>
    <w:rsid w:val="00674686"/>
    <w:rsid w:val="006877F0"/>
    <w:rsid w:val="00696B09"/>
    <w:rsid w:val="006971B8"/>
    <w:rsid w:val="006A08BE"/>
    <w:rsid w:val="006A40B9"/>
    <w:rsid w:val="006A4CF9"/>
    <w:rsid w:val="006B0385"/>
    <w:rsid w:val="006B1779"/>
    <w:rsid w:val="006B19F7"/>
    <w:rsid w:val="006C1BF7"/>
    <w:rsid w:val="006C568C"/>
    <w:rsid w:val="006D09FE"/>
    <w:rsid w:val="006D3C96"/>
    <w:rsid w:val="006D64BE"/>
    <w:rsid w:val="006E0F61"/>
    <w:rsid w:val="006E5AEA"/>
    <w:rsid w:val="006F205B"/>
    <w:rsid w:val="006F486D"/>
    <w:rsid w:val="006F5159"/>
    <w:rsid w:val="006F5386"/>
    <w:rsid w:val="00702E24"/>
    <w:rsid w:val="0070416D"/>
    <w:rsid w:val="00704FC6"/>
    <w:rsid w:val="0070652D"/>
    <w:rsid w:val="007076DD"/>
    <w:rsid w:val="007258AA"/>
    <w:rsid w:val="00727503"/>
    <w:rsid w:val="00745261"/>
    <w:rsid w:val="00752907"/>
    <w:rsid w:val="007600CE"/>
    <w:rsid w:val="00764D2C"/>
    <w:rsid w:val="0078503F"/>
    <w:rsid w:val="00787735"/>
    <w:rsid w:val="00792A3C"/>
    <w:rsid w:val="00793541"/>
    <w:rsid w:val="007B4221"/>
    <w:rsid w:val="007B4F2B"/>
    <w:rsid w:val="007B5DA3"/>
    <w:rsid w:val="007B6FC9"/>
    <w:rsid w:val="007C2F86"/>
    <w:rsid w:val="007C32B7"/>
    <w:rsid w:val="007C7D07"/>
    <w:rsid w:val="007D3DF5"/>
    <w:rsid w:val="007D6085"/>
    <w:rsid w:val="007D7F62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3259F"/>
    <w:rsid w:val="00834B13"/>
    <w:rsid w:val="0083654A"/>
    <w:rsid w:val="008518C4"/>
    <w:rsid w:val="00853722"/>
    <w:rsid w:val="00862992"/>
    <w:rsid w:val="008723A8"/>
    <w:rsid w:val="00877150"/>
    <w:rsid w:val="00881F95"/>
    <w:rsid w:val="00891A2A"/>
    <w:rsid w:val="00894F82"/>
    <w:rsid w:val="00895BE9"/>
    <w:rsid w:val="008A515E"/>
    <w:rsid w:val="008B1A4D"/>
    <w:rsid w:val="008B406F"/>
    <w:rsid w:val="008B69C9"/>
    <w:rsid w:val="008B7201"/>
    <w:rsid w:val="008D0D06"/>
    <w:rsid w:val="008D5E6C"/>
    <w:rsid w:val="008E5529"/>
    <w:rsid w:val="008F0CE2"/>
    <w:rsid w:val="00902294"/>
    <w:rsid w:val="00902CE2"/>
    <w:rsid w:val="0090302D"/>
    <w:rsid w:val="009045D7"/>
    <w:rsid w:val="00913AF3"/>
    <w:rsid w:val="00914975"/>
    <w:rsid w:val="00920BDE"/>
    <w:rsid w:val="00931727"/>
    <w:rsid w:val="00932114"/>
    <w:rsid w:val="00932FED"/>
    <w:rsid w:val="009619C9"/>
    <w:rsid w:val="00970BDC"/>
    <w:rsid w:val="009908FC"/>
    <w:rsid w:val="00991F36"/>
    <w:rsid w:val="00994A4C"/>
    <w:rsid w:val="009A0EE3"/>
    <w:rsid w:val="009A4A2A"/>
    <w:rsid w:val="009A72B1"/>
    <w:rsid w:val="009B5D60"/>
    <w:rsid w:val="009C0D85"/>
    <w:rsid w:val="009C3370"/>
    <w:rsid w:val="009C6DA0"/>
    <w:rsid w:val="009D010B"/>
    <w:rsid w:val="009D067B"/>
    <w:rsid w:val="009D5631"/>
    <w:rsid w:val="009D7AB9"/>
    <w:rsid w:val="009D7F25"/>
    <w:rsid w:val="009E2480"/>
    <w:rsid w:val="009F6FD0"/>
    <w:rsid w:val="009F7251"/>
    <w:rsid w:val="00A06CE0"/>
    <w:rsid w:val="00A12620"/>
    <w:rsid w:val="00A13784"/>
    <w:rsid w:val="00A14DD1"/>
    <w:rsid w:val="00A25CD2"/>
    <w:rsid w:val="00A261C5"/>
    <w:rsid w:val="00A316F2"/>
    <w:rsid w:val="00A33815"/>
    <w:rsid w:val="00A4233B"/>
    <w:rsid w:val="00A5023E"/>
    <w:rsid w:val="00A61358"/>
    <w:rsid w:val="00A61A42"/>
    <w:rsid w:val="00A8172E"/>
    <w:rsid w:val="00A850D0"/>
    <w:rsid w:val="00A92A5A"/>
    <w:rsid w:val="00A97D1A"/>
    <w:rsid w:val="00AA5AA4"/>
    <w:rsid w:val="00AA64A6"/>
    <w:rsid w:val="00AB0AEE"/>
    <w:rsid w:val="00AC4A16"/>
    <w:rsid w:val="00AD4EF6"/>
    <w:rsid w:val="00AE3E65"/>
    <w:rsid w:val="00AF33E1"/>
    <w:rsid w:val="00B0056D"/>
    <w:rsid w:val="00B016BB"/>
    <w:rsid w:val="00B0540E"/>
    <w:rsid w:val="00B07CCB"/>
    <w:rsid w:val="00B1140A"/>
    <w:rsid w:val="00B118A8"/>
    <w:rsid w:val="00B11A5C"/>
    <w:rsid w:val="00B23120"/>
    <w:rsid w:val="00B32CAA"/>
    <w:rsid w:val="00B36893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94518"/>
    <w:rsid w:val="00BA01A2"/>
    <w:rsid w:val="00BA3826"/>
    <w:rsid w:val="00BA788D"/>
    <w:rsid w:val="00BC2EC1"/>
    <w:rsid w:val="00BD5C0D"/>
    <w:rsid w:val="00BD646E"/>
    <w:rsid w:val="00BF0271"/>
    <w:rsid w:val="00BF1A48"/>
    <w:rsid w:val="00BF6944"/>
    <w:rsid w:val="00C03B78"/>
    <w:rsid w:val="00C048AF"/>
    <w:rsid w:val="00C04FFB"/>
    <w:rsid w:val="00C06870"/>
    <w:rsid w:val="00C126A9"/>
    <w:rsid w:val="00C2273B"/>
    <w:rsid w:val="00C30C1E"/>
    <w:rsid w:val="00C32B63"/>
    <w:rsid w:val="00C3539A"/>
    <w:rsid w:val="00C36F5D"/>
    <w:rsid w:val="00C50ABF"/>
    <w:rsid w:val="00C55C28"/>
    <w:rsid w:val="00C5657D"/>
    <w:rsid w:val="00C60443"/>
    <w:rsid w:val="00C6112D"/>
    <w:rsid w:val="00C632D6"/>
    <w:rsid w:val="00C70110"/>
    <w:rsid w:val="00C73BB6"/>
    <w:rsid w:val="00C96EA0"/>
    <w:rsid w:val="00CA138B"/>
    <w:rsid w:val="00CA2266"/>
    <w:rsid w:val="00CA3957"/>
    <w:rsid w:val="00CA6B29"/>
    <w:rsid w:val="00CB6A12"/>
    <w:rsid w:val="00CC18B7"/>
    <w:rsid w:val="00CD64A8"/>
    <w:rsid w:val="00CE4C43"/>
    <w:rsid w:val="00CE7934"/>
    <w:rsid w:val="00CF1243"/>
    <w:rsid w:val="00CF3413"/>
    <w:rsid w:val="00CF3D3A"/>
    <w:rsid w:val="00CF4753"/>
    <w:rsid w:val="00D03099"/>
    <w:rsid w:val="00D2202A"/>
    <w:rsid w:val="00D2215E"/>
    <w:rsid w:val="00D24704"/>
    <w:rsid w:val="00D24E85"/>
    <w:rsid w:val="00D41432"/>
    <w:rsid w:val="00D439C1"/>
    <w:rsid w:val="00D46FA0"/>
    <w:rsid w:val="00D51766"/>
    <w:rsid w:val="00D673F1"/>
    <w:rsid w:val="00D732E0"/>
    <w:rsid w:val="00D77429"/>
    <w:rsid w:val="00D803AF"/>
    <w:rsid w:val="00D90F03"/>
    <w:rsid w:val="00D925AD"/>
    <w:rsid w:val="00D92BC7"/>
    <w:rsid w:val="00D9432F"/>
    <w:rsid w:val="00DA6AEF"/>
    <w:rsid w:val="00DB1671"/>
    <w:rsid w:val="00DB26FE"/>
    <w:rsid w:val="00DB52EB"/>
    <w:rsid w:val="00DB5D54"/>
    <w:rsid w:val="00DB6EB7"/>
    <w:rsid w:val="00DD1FEF"/>
    <w:rsid w:val="00DD6A94"/>
    <w:rsid w:val="00DE0042"/>
    <w:rsid w:val="00DF15D6"/>
    <w:rsid w:val="00DF2002"/>
    <w:rsid w:val="00E032D5"/>
    <w:rsid w:val="00E14D84"/>
    <w:rsid w:val="00E16CE5"/>
    <w:rsid w:val="00E2344E"/>
    <w:rsid w:val="00E3042A"/>
    <w:rsid w:val="00E355EE"/>
    <w:rsid w:val="00E37CEA"/>
    <w:rsid w:val="00E64C89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B50E1"/>
    <w:rsid w:val="00EC0001"/>
    <w:rsid w:val="00EC0F44"/>
    <w:rsid w:val="00EC2E60"/>
    <w:rsid w:val="00EC52A0"/>
    <w:rsid w:val="00EC6F60"/>
    <w:rsid w:val="00EC7F50"/>
    <w:rsid w:val="00ED2EE5"/>
    <w:rsid w:val="00EF313D"/>
    <w:rsid w:val="00EF5139"/>
    <w:rsid w:val="00F0058E"/>
    <w:rsid w:val="00F04756"/>
    <w:rsid w:val="00F10D25"/>
    <w:rsid w:val="00F11662"/>
    <w:rsid w:val="00F253E8"/>
    <w:rsid w:val="00F37994"/>
    <w:rsid w:val="00F4140F"/>
    <w:rsid w:val="00F42F29"/>
    <w:rsid w:val="00F42FED"/>
    <w:rsid w:val="00F43C14"/>
    <w:rsid w:val="00F511D3"/>
    <w:rsid w:val="00F5737B"/>
    <w:rsid w:val="00F6257F"/>
    <w:rsid w:val="00F71B08"/>
    <w:rsid w:val="00F73893"/>
    <w:rsid w:val="00F74990"/>
    <w:rsid w:val="00F8776C"/>
    <w:rsid w:val="00F96F4D"/>
    <w:rsid w:val="00F97A84"/>
    <w:rsid w:val="00FA3BF8"/>
    <w:rsid w:val="00FC13D1"/>
    <w:rsid w:val="00FE0100"/>
    <w:rsid w:val="00FE0A9E"/>
    <w:rsid w:val="00FF0379"/>
    <w:rsid w:val="00FF2899"/>
    <w:rsid w:val="00FF2F56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03B9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B0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E5D0-233B-4AAE-87BA-1E94554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Ventas Grupo1</cp:lastModifiedBy>
  <cp:revision>5</cp:revision>
  <dcterms:created xsi:type="dcterms:W3CDTF">2020-02-27T20:40:00Z</dcterms:created>
  <dcterms:modified xsi:type="dcterms:W3CDTF">2020-05-18T18:34:00Z</dcterms:modified>
</cp:coreProperties>
</file>