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90C7336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7B198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ab/>
        <w:t xml:space="preserve">QUITO, RIOBAMBA, CUENCA, GUAYAQUIL, GALAPAGOS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3BC6BBF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525663DE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 hasta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47974BE8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pasajero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62E2FD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66D27AF0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B198D">
        <w:rPr>
          <w:rFonts w:eastAsia="Arial"/>
          <w:sz w:val="24"/>
          <w:szCs w:val="24"/>
        </w:rPr>
        <w:t>Quito</w:t>
      </w:r>
      <w:r w:rsidR="007B198D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Cotacachi</w:t>
      </w:r>
    </w:p>
    <w:p w14:paraId="317920D7" w14:textId="04C759A5" w:rsidR="00DD5938" w:rsidRPr="00DD5938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Imbabura y Cayambe, es prácticamente un tour de compras con mucho folklore.  Retorno</w:t>
      </w:r>
      <w:r w:rsidR="007B198D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02F86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 + Mitad del mundo con atracciones</w:t>
      </w:r>
      <w:r w:rsidR="007B198D">
        <w:rPr>
          <w:rFonts w:eastAsia="Arial"/>
          <w:sz w:val="24"/>
          <w:szCs w:val="24"/>
        </w:rPr>
        <w:t xml:space="preserve"> </w:t>
      </w:r>
    </w:p>
    <w:p w14:paraId="22516E29" w14:textId="1C3A416D" w:rsidR="007B198D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6FC5ABE6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63161682" w14:textId="3FFC799B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Avenida de los Volcanes - Riobamba</w:t>
      </w:r>
    </w:p>
    <w:p w14:paraId="00FCFADD" w14:textId="3A5CD7B2" w:rsidR="0053030D" w:rsidRPr="0053030D" w:rsidRDefault="0053030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08:00  Salida por la Panamericana sur, apreciaremos varias montañas y nevados en la ruta, parada para apreciar los picos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Ilinizas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 norte y sur, ingresaremos al Parque Nacional COTOPAXI hasta la Laguna de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, luego visitaremos una Finca de Rosas, para ver sus procesos de cultivo, cosecha y embalaje de exportación, seguidamente llegaremos a Guano población artesanal, de monolitos y momias. Ya en Riobamba, visita panorámica de la ciudad su Parque Neptuno y el mirador Loma de Quito. 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413C470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Riobamba – Tren – Ingapirca – Cuenca </w:t>
      </w:r>
    </w:p>
    <w:p w14:paraId="5AA5142D" w14:textId="77777777" w:rsidR="007B198D" w:rsidRPr="00921C5B" w:rsidRDefault="0053030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08:00 Partiremos hacia ALAUSI donde abordaremos el Tren de la Nariz del Diablo 11:00 (Boleto incluido) en fascinante viaje de ida y vuelta admiraremos paisajes únicos con mucha adrenalina, luego continuaremos hasta llegar a las ruinas arqueológicas de INGAPIRCA visita del museo de sitio, por la noche llegaremos a la ciudad de Cuenca, Patrimonio de la Humanidad.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2A533A" w14:textId="516A8368" w:rsidR="0053030D" w:rsidRDefault="0053030D" w:rsidP="0053030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20036B66" w14:textId="19DD983B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Cuenca 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339FF211" w14:textId="6BA447BA" w:rsidR="007B198D" w:rsidRDefault="007203D6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Visita por la mañana de la ciudad de Cuenca, declarada Patrimonio de la Humanidad por su riqueza arquitectónica y todos los paisajes que dan los 4 ríos que la cruzan, visitando las Cúpulas de la Catedral (incluido),El Turi, Parque Calderón y la fábrica de sombreros “Ortega”.</w:t>
      </w:r>
      <w:r w:rsidR="007B198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15:00 Visita de las poblaciones cercanas de GUALACEO con su “Orquideario” (incluido) y las joyerías en CHORDELEG retorno a Cuenca.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4F5641BF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82EA81E" w14:textId="77777777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6AA7A992" w:rsidR="00DC6E55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- Guayaquil</w:t>
      </w:r>
    </w:p>
    <w:p w14:paraId="14AF17B8" w14:textId="291969AD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08:00 Traslado terrestre a la ciudad de Guayaquil (4h), pasando por la zona lacustre de “El Cajas” disfrutaremos del Mirador de las “3 Cruces” (si la ruta </w:t>
      </w:r>
      <w:proofErr w:type="spellStart"/>
      <w:r w:rsidRPr="007B198D">
        <w:rPr>
          <w:rFonts w:asciiTheme="minorHAnsi" w:eastAsia="Arial" w:hAnsiTheme="minorHAnsi" w:cstheme="minorHAnsi"/>
          <w:color w:val="002060"/>
          <w:sz w:val="20"/>
        </w:rPr>
        <w:t>esta</w:t>
      </w:r>
      <w:proofErr w:type="spellEnd"/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 habilitada) de camino apreciaremos cultivos de Cacao, Arroceras y Banano, en Guayaquil cruzaremos el rio Guayas por sus magníficos puentes, llegaremos al Mirador Cerro Paraíso para admirar en 360 grados la gran ciudad, y traslado al hotel. </w:t>
      </w:r>
    </w:p>
    <w:p w14:paraId="1C2D9855" w14:textId="4EF7E3D2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15:00 Visita de su Parque de las Iguanas y caminata por el Malecón, admirando sus atractivos como La Rotonda, La Calle Las Peñas, La Rueda la Perla o Paseo por rio Guayas (incluido). Retorno </w:t>
      </w:r>
      <w:r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8CBF913" w14:textId="77777777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7D5DD213" w14:textId="0DA2CF4C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Guayaquil</w:t>
      </w:r>
    </w:p>
    <w:p w14:paraId="2486B4A3" w14:textId="77777777" w:rsidR="0029756D" w:rsidRPr="0029756D" w:rsidRDefault="0029756D" w:rsidP="002975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56D">
        <w:rPr>
          <w:rFonts w:asciiTheme="minorHAnsi" w:eastAsia="Arial" w:hAnsiTheme="minorHAnsi" w:cstheme="minorHAnsi"/>
          <w:color w:val="002060"/>
          <w:sz w:val="20"/>
        </w:rPr>
        <w:t xml:space="preserve">Transfer BALTRA – Canal de </w:t>
      </w:r>
      <w:proofErr w:type="spellStart"/>
      <w:r w:rsidRPr="0029756D">
        <w:rPr>
          <w:rFonts w:asciiTheme="minorHAnsi" w:eastAsia="Arial" w:hAnsiTheme="minorHAnsi" w:cstheme="minorHAnsi"/>
          <w:color w:val="002060"/>
          <w:sz w:val="20"/>
        </w:rPr>
        <w:t>Itabaca</w:t>
      </w:r>
      <w:proofErr w:type="spellEnd"/>
      <w:r w:rsidRPr="0029756D">
        <w:rPr>
          <w:rFonts w:asciiTheme="minorHAnsi" w:eastAsia="Arial" w:hAnsiTheme="minorHAnsi" w:cstheme="minorHAnsi"/>
          <w:color w:val="002060"/>
          <w:sz w:val="20"/>
        </w:rPr>
        <w:t>. (Bus + Lancha)</w:t>
      </w:r>
    </w:p>
    <w:p w14:paraId="5ECCA85B" w14:textId="7878CABB" w:rsidR="0029756D" w:rsidRPr="0029756D" w:rsidRDefault="0029756D" w:rsidP="0029756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56D">
        <w:rPr>
          <w:rFonts w:asciiTheme="minorHAnsi" w:eastAsia="Arial" w:hAnsiTheme="minorHAnsi" w:cstheme="minorHAnsi"/>
          <w:color w:val="002060"/>
          <w:sz w:val="20"/>
        </w:rPr>
        <w:t xml:space="preserve"> Visita la Parte Alta y Cráteres Gemelos</w:t>
      </w:r>
    </w:p>
    <w:p w14:paraId="16A20484" w14:textId="77777777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6F5D0EBF" w14:textId="77777777" w:rsidR="007B198D" w:rsidRPr="00921C5B" w:rsidRDefault="007B198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9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7B198D">
        <w:rPr>
          <w:rStyle w:val="Ttulo"/>
          <w:rFonts w:eastAsia="Arial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ISLA SANTA CRUZ- Tortuga Bay + Tour de Bahía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</w:t>
      </w:r>
    </w:p>
    <w:p w14:paraId="5F33D4F7" w14:textId="600BA52E" w:rsidR="007B198D" w:rsidRDefault="007B198D" w:rsidP="00DE25BD">
      <w:pPr>
        <w:spacing w:after="0" w:line="240" w:lineRule="auto"/>
        <w:jc w:val="both"/>
        <w:rPr>
          <w:rStyle w:val="Ttulo"/>
          <w:rFonts w:eastAsia="Arial"/>
          <w:sz w:val="24"/>
          <w:szCs w:val="24"/>
        </w:rPr>
      </w:pPr>
    </w:p>
    <w:p w14:paraId="25274E37" w14:textId="38687122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10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DIA LIBRE- Opcionales para visitar Isla SEYMOUR o PLAZAS (</w:t>
      </w:r>
      <w:r w:rsidR="00F422E6">
        <w:rPr>
          <w:rFonts w:asciiTheme="minorHAnsi" w:eastAsia="Arial" w:hAnsiTheme="minorHAnsi"/>
          <w:b/>
          <w:color w:val="FF0000"/>
          <w:sz w:val="24"/>
          <w:szCs w:val="24"/>
        </w:rPr>
        <w:t>535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USD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p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or persona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no incluido)</w:t>
      </w:r>
    </w:p>
    <w:p w14:paraId="0223B45C" w14:textId="77777777" w:rsidR="007B198D" w:rsidRDefault="007B198D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63E7FF85" w14:textId="6CC4E9D5" w:rsidR="0029756D" w:rsidRDefault="0029756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</w:t>
      </w:r>
      <w:r>
        <w:rPr>
          <w:rStyle w:val="DanmeroCar"/>
          <w:rFonts w:cs="Times New Roman"/>
          <w:sz w:val="24"/>
          <w:szCs w:val="24"/>
        </w:rPr>
        <w:t>1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 xml:space="preserve">ISLA SANTA CRUZ– Traslado </w:t>
      </w:r>
      <w:proofErr w:type="spellStart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Pto</w:t>
      </w:r>
      <w:proofErr w:type="spellEnd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.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Ayora - Canal- BALTRA</w:t>
      </w:r>
      <w:r w:rsidR="00B4425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Quito 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                </w:t>
      </w:r>
    </w:p>
    <w:p w14:paraId="5954E82A" w14:textId="77777777" w:rsidR="0029756D" w:rsidRDefault="0029756D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080E1055" w14:textId="3FA67BF4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29756D">
        <w:rPr>
          <w:rFonts w:eastAsia="Arial"/>
          <w:sz w:val="24"/>
          <w:szCs w:val="24"/>
        </w:rPr>
        <w:t>12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29756D">
        <w:rPr>
          <w:rFonts w:eastAsia="Arial"/>
          <w:color w:val="FF0000"/>
          <w:sz w:val="24"/>
          <w:szCs w:val="24"/>
        </w:rPr>
        <w:t xml:space="preserve">Quito - </w:t>
      </w:r>
      <w:r w:rsidR="007203D6">
        <w:rPr>
          <w:rFonts w:eastAsia="Arial"/>
          <w:color w:val="FF0000"/>
          <w:sz w:val="24"/>
          <w:szCs w:val="24"/>
        </w:rPr>
        <w:t>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1FF91D91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29756D">
        <w:rPr>
          <w:rFonts w:asciiTheme="minorHAnsi" w:eastAsia="Arial" w:hAnsiTheme="minorHAnsi" w:cstheme="minorHAnsi"/>
          <w:color w:val="002060"/>
          <w:sz w:val="20"/>
        </w:rPr>
        <w:t>T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raslado al aeropuerto 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de Quito 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1A11895" w14:textId="77777777" w:rsidR="0029756D" w:rsidRDefault="007203D6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color w:val="002060"/>
          <w:sz w:val="20"/>
        </w:rPr>
        <w:t>2 noches en Lima, 3 en Cusco y 1 en Valle Sagrado con desayuno.</w:t>
      </w:r>
    </w:p>
    <w:p w14:paraId="1CA3091B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Traslados aeropuerto- hotel- aeropuerto en Quito y Guayaquil con </w:t>
      </w:r>
      <w:proofErr w:type="spellStart"/>
      <w:r w:rsidRPr="00240173">
        <w:rPr>
          <w:rFonts w:asciiTheme="minorHAnsi" w:eastAsia="Arial" w:hAnsiTheme="minorHAnsi" w:cstheme="minorHAnsi"/>
          <w:color w:val="002060"/>
          <w:sz w:val="20"/>
        </w:rPr>
        <w:t>Transferistas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C9870E" w14:textId="4DAC74F3" w:rsidR="0029756D" w:rsidRPr="0029756D" w:rsidRDefault="00240173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Transporte</w:t>
      </w:r>
      <w:r w:rsidR="0029756D" w:rsidRPr="00240173">
        <w:rPr>
          <w:rFonts w:asciiTheme="minorHAnsi" w:eastAsia="Arial" w:hAnsiTheme="minorHAnsi" w:cstheme="minorHAnsi"/>
          <w:color w:val="002060"/>
          <w:sz w:val="20"/>
        </w:rPr>
        <w:t xml:space="preserve"> turístico durante todo el circuito desde Quito hasta Guayaquil </w:t>
      </w:r>
    </w:p>
    <w:p w14:paraId="6589F195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Excursiones y Tours mencionados en el itinerario con Guías de Turismo.</w:t>
      </w:r>
    </w:p>
    <w:p w14:paraId="19AA3A3D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8 Noches de Alojamiento en Quito, Riobamba, Cuenca y Guayaquil con desayunos </w:t>
      </w:r>
    </w:p>
    <w:p w14:paraId="308AFE8C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3 Noches en Galápagos en hoteles de Puerto Ayora con desayunos si toman GALAPAGOS  </w:t>
      </w:r>
    </w:p>
    <w:p w14:paraId="0C88A3A8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Transporte terrestre y marítimo en Galápagos con las visitas incluidas según itinerario.</w:t>
      </w:r>
    </w:p>
    <w:p w14:paraId="29DDFD30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Boletos Atracciones y Experiencias : Basílica, La Compañía, Mitad del Mundo, Museo </w:t>
      </w:r>
      <w:proofErr w:type="spellStart"/>
      <w:r w:rsidRPr="002401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, </w:t>
      </w:r>
    </w:p>
    <w:p w14:paraId="454E215E" w14:textId="6148331E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Cotopaxi, Finca Rosas, Tren Nariz del Diablo, Ingapirca, Cúpulas Cuenca, Orquideario y  La Perla o Yate</w:t>
      </w:r>
    </w:p>
    <w:p w14:paraId="738096DC" w14:textId="55AA0D2B" w:rsidR="007203D6" w:rsidRPr="007203D6" w:rsidRDefault="007203D6" w:rsidP="0029756D">
      <w:pPr>
        <w:pStyle w:val="Sinespaciado"/>
        <w:numPr>
          <w:ilvl w:val="0"/>
          <w:numId w:val="17"/>
        </w:numPr>
        <w:shd w:val="clear" w:color="auto" w:fill="FFFFFF"/>
        <w:spacing w:before="100" w:beforeAutospacing="1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568849A5" w14:textId="77777777" w:rsidR="001E559D" w:rsidRDefault="001E559D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12A81DB4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13594FC4" w14:textId="4BAA89D8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6455DDBB" w14:textId="57210F93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Boleto aéreo Quito-Galápagos - Quito o Guayaquil</w:t>
      </w:r>
      <w:r>
        <w:rPr>
          <w:rFonts w:asciiTheme="minorHAnsi" w:eastAsia="Arial" w:hAnsiTheme="minorHAnsi" w:cstheme="minorHAnsi"/>
          <w:color w:val="002060"/>
          <w:sz w:val="20"/>
        </w:rPr>
        <w:t>: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5</w:t>
      </w:r>
      <w:r>
        <w:rPr>
          <w:rFonts w:asciiTheme="minorHAnsi" w:eastAsia="Arial" w:hAnsiTheme="minorHAnsi" w:cstheme="minorHAnsi"/>
          <w:color w:val="002060"/>
          <w:sz w:val="20"/>
        </w:rPr>
        <w:t>5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0 </w:t>
      </w:r>
      <w:r>
        <w:rPr>
          <w:rFonts w:asciiTheme="minorHAnsi" w:eastAsia="Arial" w:hAnsiTheme="minorHAnsi" w:cstheme="minorHAnsi"/>
          <w:color w:val="002060"/>
          <w:sz w:val="20"/>
        </w:rPr>
        <w:t>USD.</w:t>
      </w:r>
    </w:p>
    <w:p w14:paraId="4D282C5E" w14:textId="049E027E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Tasa de ingreso a Galápagos $ 120 Mercosur y Andinos o $ 220 otros países, se paga </w:t>
      </w:r>
      <w:r>
        <w:rPr>
          <w:rFonts w:asciiTheme="minorHAnsi" w:eastAsia="Arial" w:hAnsiTheme="minorHAnsi" w:cstheme="minorHAnsi"/>
          <w:color w:val="002060"/>
          <w:sz w:val="20"/>
        </w:rPr>
        <w:t>en destino</w:t>
      </w:r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193AFF66" w14:textId="45C90C59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6AFD9E82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3FC83D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20B8305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0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821"/>
        <w:gridCol w:w="601"/>
      </w:tblGrid>
      <w:tr w:rsidR="00240173" w:rsidRPr="00240173" w14:paraId="77FC5690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7E15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240173" w:rsidRPr="00240173" w14:paraId="29E3A7F1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1C69A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83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E85E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40173" w:rsidRPr="00240173" w14:paraId="4E6D17AA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84D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C1AF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 QUINTA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2E87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63D8D863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A71B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4822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HOLIDAY INN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33AE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4A325238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227A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81BC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E0FD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46F6A975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9012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90E7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ABRASPUNGO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CCB0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57113BA3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FD18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63B0D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DORADO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44A4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9A012FB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9B38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84D2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RIONE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4C39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3075772C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F79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AE526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5AA5C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F30097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98E1B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D6159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DOUBLEE TREE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C6E5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0555853F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A5EAB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GALAPAGOS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EC0B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DEJAVU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3998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3B2B2C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5742A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64487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IKALA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BDA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00B0881C" w14:textId="77777777" w:rsidR="00197F8C" w:rsidRDefault="00197F8C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65EAB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1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28"/>
        <w:gridCol w:w="628"/>
        <w:gridCol w:w="647"/>
      </w:tblGrid>
      <w:tr w:rsidR="00240173" w:rsidRPr="00240173" w14:paraId="612EFC37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B5A9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240173" w:rsidRPr="00240173" w14:paraId="1363F554" w14:textId="77777777" w:rsidTr="00240173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EAE0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66F6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77E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31A4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239A0CC3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761B1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BBCC3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1930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493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1760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7EFD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240173" w:rsidRPr="00240173" w14:paraId="319573AC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86B01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E0138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1A4D9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DFB1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3380</w:t>
            </w:r>
          </w:p>
        </w:tc>
      </w:tr>
      <w:tr w:rsidR="00240173" w:rsidRPr="00240173" w14:paraId="113B8C7F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65A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06FAB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DA72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33C3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40173" w:rsidRPr="00240173" w14:paraId="725B038E" w14:textId="77777777" w:rsidTr="00240173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990A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DFB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A085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DB6CE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3F864B10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4F34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F5808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0F21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2170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4254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3660</w:t>
            </w:r>
          </w:p>
        </w:tc>
      </w:tr>
      <w:tr w:rsidR="00240173" w:rsidRPr="00240173" w14:paraId="389D5039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A88D8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08CC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48A2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3C87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4460</w:t>
            </w:r>
          </w:p>
        </w:tc>
      </w:tr>
    </w:tbl>
    <w:p w14:paraId="6DBD0490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C480F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8CF8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2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</w:tblGrid>
      <w:tr w:rsidR="00240173" w:rsidRPr="00240173" w14:paraId="60CB928B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9D8A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MEX/BOG/UIO//GYE/GPS/GYE/BOG/MEX</w:t>
            </w:r>
          </w:p>
        </w:tc>
      </w:tr>
      <w:tr w:rsidR="00240173" w:rsidRPr="00240173" w14:paraId="323EE515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1CF69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865 USD</w:t>
            </w:r>
          </w:p>
        </w:tc>
      </w:tr>
      <w:tr w:rsidR="00240173" w:rsidRPr="00240173" w14:paraId="0CB1437A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72CD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POR PASAJERO VIAJANDO SOLO: 465 USD</w:t>
            </w:r>
          </w:p>
        </w:tc>
      </w:tr>
      <w:tr w:rsidR="00240173" w:rsidRPr="00240173" w14:paraId="6227E436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6585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240173" w:rsidRPr="00240173" w14:paraId="2E5F6897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AC6F5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240173" w:rsidRPr="00240173" w14:paraId="2AEBC2F1" w14:textId="77777777" w:rsidTr="00240173">
        <w:trPr>
          <w:trHeight w:val="39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C3C8E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2026. (EXCEPTO SEMANA SANTA, PUENTES Y DÍAS FESTIVOS. CONSULTE SUPLEMENTOS)</w:t>
            </w:r>
          </w:p>
        </w:tc>
      </w:tr>
    </w:tbl>
    <w:p w14:paraId="6AB4E543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240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D3D4" w14:textId="77777777" w:rsidR="000B48E7" w:rsidRDefault="000B48E7">
      <w:pPr>
        <w:spacing w:after="0" w:line="240" w:lineRule="auto"/>
      </w:pPr>
      <w:r>
        <w:separator/>
      </w:r>
    </w:p>
  </w:endnote>
  <w:endnote w:type="continuationSeparator" w:id="0">
    <w:p w14:paraId="46388FFD" w14:textId="77777777" w:rsidR="000B48E7" w:rsidRDefault="000B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6B57" w14:textId="77777777" w:rsidR="000B48E7" w:rsidRDefault="000B48E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7FF8741" w14:textId="77777777" w:rsidR="000B48E7" w:rsidRDefault="000B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6773D07F" w:rsidR="008F70F5" w:rsidRDefault="007B198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A4F263A">
          <wp:simplePos x="0" y="0"/>
          <wp:positionH relativeFrom="column">
            <wp:posOffset>5097780</wp:posOffset>
          </wp:positionH>
          <wp:positionV relativeFrom="paragraph">
            <wp:posOffset>321310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88BE761">
              <wp:simplePos x="0" y="0"/>
              <wp:positionH relativeFrom="column">
                <wp:posOffset>-234315</wp:posOffset>
              </wp:positionH>
              <wp:positionV relativeFrom="paragraph">
                <wp:posOffset>-240030</wp:posOffset>
              </wp:positionV>
              <wp:extent cx="6343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9A7C1A1" w:rsidR="00D96000" w:rsidRPr="00D96000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TRIÁNGULO DE ORO CON GALÁPAGOS</w:t>
                          </w:r>
                        </w:p>
                        <w:p w14:paraId="2258FF71" w14:textId="3A41F42B" w:rsidR="007F7B70" w:rsidRPr="00072EA9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1139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8.45pt;margin-top:-18.9pt;width:49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9A7C1A1" w:rsidR="00D96000" w:rsidRPr="00D96000" w:rsidRDefault="007B198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TRIÁNGULO DE ORO CON GALÁPAGOS</w:t>
                    </w:r>
                  </w:p>
                  <w:p w14:paraId="2258FF71" w14:textId="3A41F42B" w:rsidR="007F7B70" w:rsidRPr="00072EA9" w:rsidRDefault="007B198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1139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3"/>
  </w:num>
  <w:num w:numId="24" w16cid:durableId="1240748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B48E7"/>
    <w:rsid w:val="000D785B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E559D"/>
    <w:rsid w:val="00206A52"/>
    <w:rsid w:val="00210DC1"/>
    <w:rsid w:val="00240173"/>
    <w:rsid w:val="00253EC6"/>
    <w:rsid w:val="00260703"/>
    <w:rsid w:val="0029756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96BF0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B198D"/>
    <w:rsid w:val="007D0308"/>
    <w:rsid w:val="007D1D78"/>
    <w:rsid w:val="007F7B70"/>
    <w:rsid w:val="00825C6E"/>
    <w:rsid w:val="0084134A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44256"/>
    <w:rsid w:val="00B579A2"/>
    <w:rsid w:val="00B632CD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830A3"/>
    <w:rsid w:val="00D96000"/>
    <w:rsid w:val="00DC6E55"/>
    <w:rsid w:val="00DD2475"/>
    <w:rsid w:val="00DD5938"/>
    <w:rsid w:val="00DE25B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422E6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6</cp:revision>
  <dcterms:created xsi:type="dcterms:W3CDTF">2025-12-03T18:05:00Z</dcterms:created>
  <dcterms:modified xsi:type="dcterms:W3CDTF">2025-12-03T18:23:00Z</dcterms:modified>
</cp:coreProperties>
</file>