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4833D2" w14:textId="27E64AAD" w:rsidR="00DE7D94" w:rsidRPr="00DE7D94" w:rsidRDefault="004756E0" w:rsidP="00DE7D94">
      <w:pPr>
        <w:pBdr>
          <w:top w:val="nil"/>
          <w:left w:val="nil"/>
          <w:bottom w:val="nil"/>
          <w:right w:val="nil"/>
          <w:between w:val="nil"/>
        </w:pBdr>
        <w:spacing w:after="0" w:line="240" w:lineRule="auto"/>
        <w:jc w:val="center"/>
        <w:rPr>
          <w:rFonts w:asciiTheme="minorHAnsi" w:eastAsia="Arial" w:hAnsiTheme="minorHAnsi"/>
          <w:b/>
          <w:bCs/>
          <w:color w:val="FF0000"/>
          <w:sz w:val="32"/>
          <w:szCs w:val="32"/>
          <w:lang w:eastAsia="fr-FR"/>
        </w:rPr>
      </w:pPr>
      <w:r>
        <w:rPr>
          <w:rFonts w:asciiTheme="minorHAnsi" w:eastAsia="Arial" w:hAnsiTheme="minorHAnsi"/>
          <w:b/>
          <w:bCs/>
          <w:color w:val="FF0000"/>
          <w:sz w:val="32"/>
          <w:szCs w:val="32"/>
          <w:lang w:eastAsia="fr-FR"/>
        </w:rPr>
        <w:t>Vancouver</w:t>
      </w:r>
      <w:r w:rsidR="00F44A26">
        <w:rPr>
          <w:rFonts w:asciiTheme="minorHAnsi" w:eastAsia="Arial" w:hAnsiTheme="minorHAnsi"/>
          <w:b/>
          <w:bCs/>
          <w:color w:val="FF0000"/>
          <w:sz w:val="32"/>
          <w:szCs w:val="32"/>
          <w:lang w:eastAsia="fr-FR"/>
        </w:rPr>
        <w:t xml:space="preserve"> </w:t>
      </w:r>
      <w:r w:rsidR="00C21D72">
        <w:rPr>
          <w:rFonts w:asciiTheme="minorHAnsi" w:eastAsia="Arial" w:hAnsiTheme="minorHAnsi"/>
          <w:b/>
          <w:bCs/>
          <w:color w:val="FF0000"/>
          <w:sz w:val="32"/>
          <w:szCs w:val="32"/>
          <w:lang w:eastAsia="fr-FR"/>
        </w:rPr>
        <w:t xml:space="preserve">– </w:t>
      </w:r>
      <w:r w:rsidR="00782ED3">
        <w:rPr>
          <w:rFonts w:asciiTheme="minorHAnsi" w:eastAsia="Arial" w:hAnsiTheme="minorHAnsi"/>
          <w:b/>
          <w:bCs/>
          <w:color w:val="FF0000"/>
          <w:sz w:val="32"/>
          <w:szCs w:val="32"/>
          <w:lang w:eastAsia="fr-FR"/>
        </w:rPr>
        <w:t>Yellowknife</w:t>
      </w:r>
    </w:p>
    <w:p w14:paraId="4EF8DD53"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3C4F916B" w14:textId="53BE9852" w:rsidR="00DE7D94" w:rsidRPr="00C02A3B" w:rsidRDefault="00DE7D94" w:rsidP="00DE7D94">
      <w:pPr>
        <w:spacing w:after="0" w:line="240" w:lineRule="auto"/>
        <w:jc w:val="both"/>
        <w:rPr>
          <w:rFonts w:asciiTheme="minorHAnsi" w:eastAsia="Arial" w:hAnsiTheme="minorHAnsi" w:cstheme="minorHAnsi"/>
          <w:color w:val="002060"/>
          <w:sz w:val="24"/>
          <w:szCs w:val="24"/>
        </w:rPr>
      </w:pPr>
      <w:r w:rsidRPr="0029570F">
        <w:rPr>
          <w:rFonts w:asciiTheme="minorHAnsi" w:eastAsia="Arial" w:hAnsiTheme="minorHAnsi" w:cstheme="minorHAnsi"/>
          <w:b/>
          <w:bCs/>
          <w:color w:val="002060"/>
          <w:sz w:val="24"/>
          <w:szCs w:val="24"/>
        </w:rPr>
        <w:t xml:space="preserve">Duración: </w:t>
      </w:r>
      <w:r w:rsidR="00C02A3B">
        <w:rPr>
          <w:rFonts w:asciiTheme="minorHAnsi" w:eastAsia="Arial" w:hAnsiTheme="minorHAnsi" w:cstheme="minorHAnsi"/>
          <w:color w:val="002060"/>
          <w:sz w:val="24"/>
          <w:szCs w:val="24"/>
        </w:rPr>
        <w:t>7</w:t>
      </w:r>
      <w:r w:rsidRPr="0029570F">
        <w:rPr>
          <w:rFonts w:asciiTheme="minorHAnsi" w:eastAsia="Arial" w:hAnsiTheme="minorHAnsi" w:cstheme="minorHAnsi"/>
          <w:color w:val="002060"/>
          <w:sz w:val="24"/>
          <w:szCs w:val="24"/>
        </w:rPr>
        <w:t xml:space="preserve"> días</w:t>
      </w:r>
      <w:r w:rsidRPr="0029570F">
        <w:rPr>
          <w:rFonts w:asciiTheme="minorHAnsi" w:eastAsia="Arial" w:hAnsiTheme="minorHAnsi" w:cstheme="minorHAnsi"/>
          <w:b/>
          <w:bCs/>
          <w:color w:val="002060"/>
          <w:sz w:val="24"/>
          <w:szCs w:val="24"/>
        </w:rPr>
        <w:t xml:space="preserve"> </w:t>
      </w:r>
    </w:p>
    <w:p w14:paraId="67B3A1B8" w14:textId="328930E8" w:rsidR="0029570F" w:rsidRPr="0029570F" w:rsidRDefault="00DE7D94" w:rsidP="00DE7D94">
      <w:pPr>
        <w:spacing w:after="0" w:line="240" w:lineRule="auto"/>
        <w:jc w:val="both"/>
        <w:rPr>
          <w:rFonts w:asciiTheme="minorHAnsi" w:eastAsia="Arial" w:hAnsiTheme="minorHAnsi" w:cstheme="minorHAnsi"/>
          <w:b/>
          <w:bCs/>
          <w:color w:val="002060"/>
          <w:sz w:val="24"/>
          <w:szCs w:val="24"/>
        </w:rPr>
      </w:pPr>
      <w:r w:rsidRPr="0029570F">
        <w:rPr>
          <w:rFonts w:asciiTheme="minorHAnsi" w:eastAsia="Arial" w:hAnsiTheme="minorHAnsi" w:cstheme="minorHAnsi"/>
          <w:b/>
          <w:bCs/>
          <w:color w:val="002060"/>
          <w:sz w:val="24"/>
          <w:szCs w:val="24"/>
        </w:rPr>
        <w:t>Llegadas:</w:t>
      </w:r>
      <w:r w:rsidR="00782ED3">
        <w:rPr>
          <w:rFonts w:asciiTheme="minorHAnsi" w:eastAsia="Arial" w:hAnsiTheme="minorHAnsi" w:cstheme="minorHAnsi"/>
          <w:color w:val="002060"/>
          <w:sz w:val="24"/>
          <w:szCs w:val="24"/>
        </w:rPr>
        <w:t xml:space="preserve"> </w:t>
      </w:r>
      <w:r w:rsidR="00782ED3" w:rsidRPr="00782ED3">
        <w:rPr>
          <w:rFonts w:asciiTheme="minorHAnsi" w:eastAsia="Arial" w:hAnsiTheme="minorHAnsi" w:cstheme="minorHAnsi"/>
          <w:color w:val="002060"/>
          <w:sz w:val="24"/>
          <w:szCs w:val="24"/>
        </w:rPr>
        <w:t xml:space="preserve">diarias, 17 noviembre 2026 al 01 abril 2027  </w:t>
      </w:r>
      <w:r w:rsidR="00F44A26">
        <w:rPr>
          <w:rFonts w:asciiTheme="minorHAnsi" w:eastAsia="Arial" w:hAnsiTheme="minorHAnsi" w:cstheme="minorHAnsi"/>
          <w:color w:val="002060"/>
          <w:sz w:val="24"/>
          <w:szCs w:val="24"/>
        </w:rPr>
        <w:t xml:space="preserve"> </w:t>
      </w:r>
    </w:p>
    <w:p w14:paraId="058FCC9A" w14:textId="3A0AD34E" w:rsidR="00DE7D94" w:rsidRPr="00DE7D94" w:rsidRDefault="0029570F" w:rsidP="00DE7D94">
      <w:pPr>
        <w:spacing w:after="0" w:line="240" w:lineRule="auto"/>
        <w:jc w:val="both"/>
        <w:rPr>
          <w:rFonts w:asciiTheme="minorHAnsi" w:eastAsia="Arial" w:hAnsiTheme="minorHAnsi" w:cstheme="minorHAnsi"/>
          <w:b/>
          <w:bCs/>
          <w:color w:val="002060"/>
          <w:sz w:val="24"/>
          <w:szCs w:val="24"/>
        </w:rPr>
      </w:pPr>
      <w:r w:rsidRPr="0029570F">
        <w:rPr>
          <w:rFonts w:asciiTheme="minorHAnsi" w:eastAsia="Arial" w:hAnsiTheme="minorHAnsi" w:cstheme="minorHAnsi"/>
          <w:b/>
          <w:bCs/>
          <w:color w:val="002060"/>
          <w:sz w:val="24"/>
          <w:szCs w:val="24"/>
        </w:rPr>
        <w:t xml:space="preserve">Mínimo: </w:t>
      </w:r>
      <w:r w:rsidRPr="0029570F">
        <w:rPr>
          <w:rFonts w:asciiTheme="minorHAnsi" w:eastAsia="Arial" w:hAnsiTheme="minorHAnsi" w:cstheme="minorHAnsi"/>
          <w:color w:val="002060"/>
          <w:sz w:val="24"/>
          <w:szCs w:val="24"/>
        </w:rPr>
        <w:t>2 pasajeros</w:t>
      </w:r>
      <w:r w:rsidR="00DE7D94" w:rsidRPr="0029570F">
        <w:rPr>
          <w:rFonts w:asciiTheme="minorHAnsi" w:eastAsia="Arial" w:hAnsiTheme="minorHAnsi" w:cstheme="minorHAnsi"/>
          <w:color w:val="002060"/>
          <w:sz w:val="24"/>
          <w:szCs w:val="24"/>
        </w:rPr>
        <w:t>.</w:t>
      </w:r>
    </w:p>
    <w:p w14:paraId="78A8F64D" w14:textId="77777777" w:rsidR="007F7B70" w:rsidRDefault="007F7B70" w:rsidP="00BD0EA5">
      <w:pPr>
        <w:spacing w:after="0" w:line="240" w:lineRule="auto"/>
        <w:jc w:val="both"/>
        <w:rPr>
          <w:rFonts w:asciiTheme="minorHAnsi" w:eastAsia="Arial" w:hAnsiTheme="minorHAnsi" w:cstheme="minorHAnsi"/>
          <w:color w:val="002060"/>
          <w:sz w:val="20"/>
          <w:szCs w:val="20"/>
        </w:rPr>
      </w:pPr>
    </w:p>
    <w:p w14:paraId="667D870B" w14:textId="77777777" w:rsidR="00F44A26" w:rsidRDefault="00A109A1" w:rsidP="00F44A26">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29570F">
        <w:rPr>
          <w:rFonts w:eastAsia="Arial"/>
          <w:sz w:val="24"/>
          <w:szCs w:val="24"/>
        </w:rPr>
        <w:t xml:space="preserve">México – </w:t>
      </w:r>
      <w:r w:rsidR="004756E0">
        <w:rPr>
          <w:rFonts w:eastAsia="Arial"/>
          <w:sz w:val="24"/>
          <w:szCs w:val="24"/>
        </w:rPr>
        <w:t>Vancouver</w:t>
      </w:r>
    </w:p>
    <w:p w14:paraId="596DC1C6" w14:textId="5E69D9F3" w:rsidR="00882C53" w:rsidRDefault="00882C53" w:rsidP="00787557">
      <w:pPr>
        <w:pStyle w:val="Ttulo2"/>
        <w:spacing w:before="0" w:after="0" w:line="240" w:lineRule="auto"/>
        <w:jc w:val="both"/>
        <w:rPr>
          <w:rFonts w:eastAsia="Arial" w:cstheme="minorHAnsi"/>
          <w:bCs/>
          <w:color w:val="002060"/>
          <w:sz w:val="20"/>
          <w:szCs w:val="22"/>
        </w:rPr>
      </w:pPr>
      <w:r w:rsidRPr="00882C53">
        <w:rPr>
          <w:rFonts w:eastAsia="Arial" w:cstheme="minorHAnsi"/>
          <w:bCs/>
          <w:color w:val="002060"/>
          <w:sz w:val="20"/>
          <w:szCs w:val="22"/>
        </w:rPr>
        <w:t xml:space="preserve">¡Bienvenidos a Canadá! </w:t>
      </w:r>
      <w:r w:rsidRPr="00882C53">
        <w:rPr>
          <w:rFonts w:eastAsia="Arial" w:cstheme="minorHAnsi"/>
          <w:b w:val="0"/>
          <w:color w:val="002060"/>
          <w:sz w:val="20"/>
          <w:szCs w:val="22"/>
        </w:rPr>
        <w:t>Tras su llegada a Vancouver</w:t>
      </w:r>
      <w:r w:rsidR="00787557" w:rsidRPr="00787557">
        <w:rPr>
          <w:rFonts w:ascii="Cambria" w:hAnsi="Cambria"/>
          <w:b w:val="0"/>
          <w:color w:val="auto"/>
          <w:sz w:val="22"/>
          <w:szCs w:val="22"/>
        </w:rPr>
        <w:t xml:space="preserve"> </w:t>
      </w:r>
      <w:r w:rsidR="00787557" w:rsidRPr="00787557">
        <w:rPr>
          <w:rFonts w:eastAsia="Arial" w:cstheme="minorHAnsi"/>
          <w:b w:val="0"/>
          <w:color w:val="002060"/>
          <w:sz w:val="20"/>
          <w:szCs w:val="22"/>
        </w:rPr>
        <w:t xml:space="preserve">en el traslado a su hotel. Resto del día libre para descansar o comenzar a descubrir la ciudad. </w:t>
      </w:r>
      <w:r w:rsidR="00787557" w:rsidRPr="00787557">
        <w:rPr>
          <w:rFonts w:eastAsia="Arial" w:cstheme="minorHAnsi"/>
          <w:bCs/>
          <w:color w:val="002060"/>
          <w:sz w:val="20"/>
          <w:szCs w:val="22"/>
        </w:rPr>
        <w:t>Alojamiento.</w:t>
      </w:r>
    </w:p>
    <w:p w14:paraId="340D8464" w14:textId="77777777" w:rsidR="00787557" w:rsidRPr="00787557" w:rsidRDefault="00787557" w:rsidP="00787557">
      <w:pPr>
        <w:pStyle w:val="Destinos"/>
      </w:pPr>
    </w:p>
    <w:p w14:paraId="4317E56C" w14:textId="0473C900" w:rsidR="009F36DB" w:rsidRDefault="00A109A1" w:rsidP="009F36DB">
      <w:pPr>
        <w:pStyle w:val="Ttulo2"/>
        <w:spacing w:before="0" w:after="0" w:line="240" w:lineRule="auto"/>
        <w:rPr>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4756E0">
        <w:rPr>
          <w:rFonts w:eastAsia="Arial"/>
          <w:sz w:val="24"/>
          <w:szCs w:val="24"/>
        </w:rPr>
        <w:t>Vancouver</w:t>
      </w:r>
      <w:r w:rsidR="00F44A26">
        <w:rPr>
          <w:rFonts w:eastAsia="Arial"/>
          <w:sz w:val="24"/>
          <w:szCs w:val="24"/>
        </w:rPr>
        <w:t xml:space="preserve"> </w:t>
      </w:r>
    </w:p>
    <w:p w14:paraId="038189B5" w14:textId="77777777" w:rsidR="00B826AA" w:rsidRDefault="00B826AA" w:rsidP="00B826AA">
      <w:pPr>
        <w:pStyle w:val="Ttulo2"/>
        <w:spacing w:before="0" w:after="0"/>
        <w:jc w:val="both"/>
        <w:rPr>
          <w:rFonts w:eastAsia="Arial" w:cstheme="minorHAnsi"/>
          <w:bCs/>
          <w:color w:val="002060"/>
          <w:sz w:val="20"/>
        </w:rPr>
      </w:pPr>
      <w:r w:rsidRPr="00B826AA">
        <w:rPr>
          <w:rFonts w:eastAsia="Arial" w:cstheme="minorHAnsi"/>
          <w:b w:val="0"/>
          <w:color w:val="002060"/>
          <w:sz w:val="20"/>
        </w:rPr>
        <w:t xml:space="preserve">Explore los principales atractivos de </w:t>
      </w:r>
      <w:r w:rsidRPr="00B826AA">
        <w:rPr>
          <w:rFonts w:eastAsia="Arial" w:cstheme="minorHAnsi"/>
          <w:bCs/>
          <w:color w:val="002060"/>
          <w:sz w:val="20"/>
        </w:rPr>
        <w:t>Vancouver</w:t>
      </w:r>
      <w:r w:rsidRPr="00B826AA">
        <w:rPr>
          <w:rFonts w:eastAsia="Arial" w:cstheme="minorHAnsi"/>
          <w:b w:val="0"/>
          <w:color w:val="002060"/>
          <w:sz w:val="20"/>
        </w:rPr>
        <w:t xml:space="preserve"> en una </w:t>
      </w:r>
      <w:r w:rsidRPr="00B826AA">
        <w:rPr>
          <w:rFonts w:eastAsia="Arial" w:cstheme="minorHAnsi"/>
          <w:bCs/>
          <w:color w:val="002060"/>
          <w:sz w:val="20"/>
        </w:rPr>
        <w:t>visita guiada</w:t>
      </w:r>
      <w:r w:rsidRPr="00B826AA">
        <w:rPr>
          <w:rFonts w:eastAsia="Arial" w:cstheme="minorHAnsi"/>
          <w:b w:val="0"/>
          <w:color w:val="002060"/>
          <w:sz w:val="20"/>
        </w:rPr>
        <w:t xml:space="preserve"> por sus lugares más emblemáticos. Recorra el moderno Yaletown, el vibrante </w:t>
      </w:r>
      <w:r w:rsidRPr="00B826AA">
        <w:rPr>
          <w:rFonts w:eastAsia="Arial" w:cstheme="minorHAnsi"/>
          <w:bCs/>
          <w:color w:val="002060"/>
          <w:sz w:val="20"/>
        </w:rPr>
        <w:t>Chinatown, el histórico Gastown y el icónico Canada Place</w:t>
      </w:r>
      <w:r w:rsidRPr="00B826AA">
        <w:rPr>
          <w:rFonts w:eastAsia="Arial" w:cstheme="minorHAnsi"/>
          <w:b w:val="0"/>
          <w:color w:val="002060"/>
          <w:sz w:val="20"/>
        </w:rPr>
        <w:t xml:space="preserve">, hogar del Pebetero Olímpico y la terminal de cruceros hacia Alaska. Continúe hacia Stanley Park, donde disfrutará de impresionantes vistas de la bahía, la ciudad y las Montañas Costeras, además de admirar los tradicionales tótems de las Primeras Naciones. Finalice el recorrido en </w:t>
      </w:r>
      <w:r w:rsidRPr="00B826AA">
        <w:rPr>
          <w:rFonts w:eastAsia="Arial" w:cstheme="minorHAnsi"/>
          <w:bCs/>
          <w:color w:val="002060"/>
          <w:sz w:val="20"/>
        </w:rPr>
        <w:t>Granville Island</w:t>
      </w:r>
      <w:r w:rsidRPr="00B826AA">
        <w:rPr>
          <w:rFonts w:eastAsia="Arial" w:cstheme="minorHAnsi"/>
          <w:b w:val="0"/>
          <w:color w:val="002060"/>
          <w:sz w:val="20"/>
        </w:rPr>
        <w:t xml:space="preserve">, famosa por su ambiente marinero, galerías, artesanías y mercado local. Por la tarde, tendrá tiempo libre para seguir explorando la ciudad o realizar el </w:t>
      </w:r>
      <w:r w:rsidRPr="00B826AA">
        <w:rPr>
          <w:rFonts w:eastAsia="Arial" w:cstheme="minorHAnsi"/>
          <w:bCs/>
          <w:color w:val="002060"/>
          <w:sz w:val="20"/>
        </w:rPr>
        <w:t>Tour del Norte de Vancouver</w:t>
      </w:r>
      <w:r w:rsidRPr="00B826AA">
        <w:rPr>
          <w:rFonts w:eastAsia="Arial" w:cstheme="minorHAnsi"/>
          <w:b w:val="0"/>
          <w:color w:val="002060"/>
          <w:sz w:val="20"/>
        </w:rPr>
        <w:t xml:space="preserve"> (opcional).</w:t>
      </w:r>
      <w:r w:rsidRPr="00B826AA">
        <w:rPr>
          <w:rFonts w:eastAsia="Arial" w:cstheme="minorHAnsi"/>
          <w:bCs/>
          <w:color w:val="002060"/>
          <w:sz w:val="20"/>
        </w:rPr>
        <w:t xml:space="preserve"> Alojamiento.</w:t>
      </w:r>
      <w:r>
        <w:rPr>
          <w:rFonts w:eastAsia="Arial" w:cstheme="minorHAnsi"/>
          <w:bCs/>
          <w:color w:val="002060"/>
          <w:sz w:val="20"/>
        </w:rPr>
        <w:t xml:space="preserve"> </w:t>
      </w:r>
    </w:p>
    <w:p w14:paraId="4E445878" w14:textId="78342522" w:rsidR="00B826AA" w:rsidRPr="00B826AA" w:rsidRDefault="00B826AA" w:rsidP="00B826AA">
      <w:pPr>
        <w:pStyle w:val="Ttulo2"/>
        <w:spacing w:before="0" w:after="0"/>
        <w:jc w:val="both"/>
        <w:rPr>
          <w:rFonts w:eastAsia="Arial" w:cstheme="minorHAnsi"/>
          <w:b w:val="0"/>
          <w:color w:val="002060"/>
          <w:sz w:val="20"/>
        </w:rPr>
      </w:pPr>
      <w:r w:rsidRPr="00B826AA">
        <w:rPr>
          <w:rFonts w:eastAsia="Arial" w:cstheme="minorHAnsi"/>
          <w:bCs/>
          <w:color w:val="002060"/>
          <w:sz w:val="20"/>
        </w:rPr>
        <w:t>Nota:</w:t>
      </w:r>
      <w:r w:rsidRPr="00B826AA">
        <w:rPr>
          <w:rFonts w:eastAsia="Arial" w:cstheme="minorHAnsi"/>
          <w:b w:val="0"/>
          <w:color w:val="002060"/>
          <w:sz w:val="20"/>
        </w:rPr>
        <w:t xml:space="preserve"> La visita de la ciudad no opera en diciembre en servicio regular. Consulte los programas especiales de Navidad.</w:t>
      </w:r>
    </w:p>
    <w:p w14:paraId="00D3695F" w14:textId="77777777" w:rsidR="00A84B03" w:rsidRDefault="00A84B03" w:rsidP="00A84B03">
      <w:pPr>
        <w:pStyle w:val="Ttulo2"/>
        <w:spacing w:before="0" w:after="0" w:line="240" w:lineRule="auto"/>
        <w:jc w:val="both"/>
        <w:rPr>
          <w:rFonts w:eastAsia="Arial" w:cstheme="minorHAnsi"/>
          <w:bCs/>
          <w:color w:val="002060"/>
          <w:sz w:val="20"/>
          <w:szCs w:val="22"/>
        </w:rPr>
      </w:pPr>
    </w:p>
    <w:p w14:paraId="17445DC1" w14:textId="54260D12" w:rsidR="009F36DB" w:rsidRPr="00A84B03" w:rsidRDefault="00A109A1" w:rsidP="00A84B03">
      <w:pPr>
        <w:pStyle w:val="Ttulo2"/>
        <w:spacing w:before="0" w:after="0" w:line="240" w:lineRule="auto"/>
        <w:jc w:val="both"/>
        <w:rPr>
          <w:rStyle w:val="ParentesisdestinosCar"/>
          <w:b w:val="0"/>
          <w:sz w:val="20"/>
          <w:szCs w:val="22"/>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882C53">
        <w:rPr>
          <w:rStyle w:val="DestinosCar"/>
          <w:rFonts w:cs="Times New Roman"/>
          <w:b/>
          <w:smallCaps w:val="0"/>
          <w:sz w:val="24"/>
          <w:szCs w:val="24"/>
        </w:rPr>
        <w:t xml:space="preserve">Vancouver </w:t>
      </w:r>
    </w:p>
    <w:p w14:paraId="587175D4" w14:textId="1707D459" w:rsidR="00C02A3B" w:rsidRPr="001634F8" w:rsidRDefault="00B826AA" w:rsidP="00B826AA">
      <w:pPr>
        <w:pStyle w:val="Ttulo3"/>
        <w:spacing w:before="0" w:after="0"/>
        <w:jc w:val="both"/>
        <w:rPr>
          <w:rFonts w:eastAsia="Arial" w:cstheme="minorHAnsi"/>
          <w:b w:val="0"/>
          <w:sz w:val="20"/>
        </w:rPr>
      </w:pPr>
      <w:r w:rsidRPr="00B826AA">
        <w:rPr>
          <w:rFonts w:eastAsia="Arial" w:cstheme="minorHAnsi"/>
          <w:b w:val="0"/>
          <w:sz w:val="20"/>
        </w:rPr>
        <w:t>Disfrute de un día libre para explorar a su gusto o vivir una experiencia inolvidable con una excursión opcional.</w:t>
      </w:r>
      <w:r>
        <w:rPr>
          <w:rFonts w:eastAsia="Arial" w:cstheme="minorHAnsi"/>
          <w:b w:val="0"/>
          <w:sz w:val="20"/>
        </w:rPr>
        <w:t xml:space="preserve"> </w:t>
      </w:r>
      <w:r w:rsidRPr="00B826AA">
        <w:rPr>
          <w:rFonts w:eastAsia="Arial" w:cstheme="minorHAnsi"/>
          <w:b w:val="0"/>
          <w:sz w:val="20"/>
        </w:rPr>
        <w:t xml:space="preserve">Podrá visitar la encantadora </w:t>
      </w:r>
      <w:r w:rsidRPr="00B826AA">
        <w:rPr>
          <w:rFonts w:eastAsia="Arial" w:cstheme="minorHAnsi"/>
          <w:bCs/>
          <w:sz w:val="20"/>
        </w:rPr>
        <w:t>ciudad de Victoria</w:t>
      </w:r>
      <w:r w:rsidRPr="00B826AA">
        <w:rPr>
          <w:rFonts w:eastAsia="Arial" w:cstheme="minorHAnsi"/>
          <w:b w:val="0"/>
          <w:sz w:val="20"/>
        </w:rPr>
        <w:t xml:space="preserve">, viajando en ferry hacia la Isla de Vancouver para descubrir su elegante arquitectura de estilo británico y los mundialmente famosos </w:t>
      </w:r>
      <w:r w:rsidRPr="00B826AA">
        <w:rPr>
          <w:rFonts w:eastAsia="Arial" w:cstheme="minorHAnsi"/>
          <w:bCs/>
          <w:sz w:val="20"/>
        </w:rPr>
        <w:t>Jardines Butchart</w:t>
      </w:r>
      <w:r w:rsidRPr="00B826AA">
        <w:rPr>
          <w:rFonts w:eastAsia="Arial" w:cstheme="minorHAnsi"/>
          <w:b w:val="0"/>
          <w:sz w:val="20"/>
        </w:rPr>
        <w:t>, uno de los jardines más espectaculares de Canadá.</w:t>
      </w:r>
      <w:r>
        <w:rPr>
          <w:rFonts w:eastAsia="Arial" w:cstheme="minorHAnsi"/>
          <w:b w:val="0"/>
          <w:sz w:val="20"/>
        </w:rPr>
        <w:t xml:space="preserve"> </w:t>
      </w:r>
      <w:r w:rsidRPr="00B826AA">
        <w:rPr>
          <w:rFonts w:eastAsia="Arial" w:cstheme="minorHAnsi"/>
          <w:b w:val="0"/>
          <w:sz w:val="20"/>
        </w:rPr>
        <w:t xml:space="preserve">Como alternativa, aventúrese al </w:t>
      </w:r>
      <w:r w:rsidRPr="00B826AA">
        <w:rPr>
          <w:rFonts w:eastAsia="Arial" w:cstheme="minorHAnsi"/>
          <w:bCs/>
          <w:sz w:val="20"/>
        </w:rPr>
        <w:t>Tour de Whistler</w:t>
      </w:r>
      <w:r w:rsidRPr="00B826AA">
        <w:rPr>
          <w:rFonts w:eastAsia="Arial" w:cstheme="minorHAnsi"/>
          <w:b w:val="0"/>
          <w:sz w:val="20"/>
        </w:rPr>
        <w:t xml:space="preserve">, recorriendo la espectacular carretera </w:t>
      </w:r>
      <w:r w:rsidRPr="00B826AA">
        <w:rPr>
          <w:rFonts w:eastAsia="Arial" w:cstheme="minorHAnsi"/>
          <w:bCs/>
          <w:sz w:val="20"/>
        </w:rPr>
        <w:t>Sea to Sky Highway</w:t>
      </w:r>
      <w:r w:rsidRPr="00B826AA">
        <w:rPr>
          <w:rFonts w:eastAsia="Arial" w:cstheme="minorHAnsi"/>
          <w:b w:val="0"/>
          <w:sz w:val="20"/>
        </w:rPr>
        <w:t xml:space="preserve">, con impresionantes paisajes del océano, montañas y bosques. En el camino conocerá Horseshoe Bay, las majestuosas </w:t>
      </w:r>
      <w:r w:rsidRPr="00B826AA">
        <w:rPr>
          <w:rFonts w:eastAsia="Arial" w:cstheme="minorHAnsi"/>
          <w:bCs/>
          <w:sz w:val="20"/>
        </w:rPr>
        <w:t>Cataratas Shannon</w:t>
      </w:r>
      <w:r w:rsidRPr="00B826AA">
        <w:rPr>
          <w:rFonts w:eastAsia="Arial" w:cstheme="minorHAnsi"/>
          <w:b w:val="0"/>
          <w:sz w:val="20"/>
        </w:rPr>
        <w:t xml:space="preserve"> y el imponente monolito de granito </w:t>
      </w:r>
      <w:r w:rsidRPr="00B826AA">
        <w:rPr>
          <w:rFonts w:eastAsia="Arial" w:cstheme="minorHAnsi"/>
          <w:bCs/>
          <w:sz w:val="20"/>
        </w:rPr>
        <w:t>The Chief</w:t>
      </w:r>
      <w:r w:rsidRPr="00B826AA">
        <w:rPr>
          <w:rFonts w:eastAsia="Arial" w:cstheme="minorHAnsi"/>
          <w:b w:val="0"/>
          <w:sz w:val="20"/>
        </w:rPr>
        <w:t>, antes de llegar a Whistler, sede de los Juegos Olímpicos de Invierno de 2010, donde podrá disfrutar de un encantador pueblo alpino rodeado de nieve y glaciares.</w:t>
      </w:r>
      <w:r w:rsidR="001634F8">
        <w:rPr>
          <w:rFonts w:eastAsia="Arial" w:cstheme="minorHAnsi"/>
          <w:b w:val="0"/>
          <w:sz w:val="20"/>
        </w:rPr>
        <w:t xml:space="preserve"> </w:t>
      </w:r>
      <w:r w:rsidRPr="00B826AA">
        <w:rPr>
          <w:rFonts w:eastAsia="Arial" w:cstheme="minorHAnsi"/>
          <w:b w:val="0"/>
          <w:sz w:val="20"/>
        </w:rPr>
        <w:t>Al finalizar cualquiera de las experiencias, regreso a Vancouver.</w:t>
      </w:r>
      <w:r w:rsidRPr="00B826AA">
        <w:rPr>
          <w:rFonts w:eastAsia="Arial" w:cstheme="minorHAnsi"/>
          <w:bCs/>
          <w:sz w:val="20"/>
        </w:rPr>
        <w:t xml:space="preserve"> Alojamiento.</w:t>
      </w:r>
    </w:p>
    <w:p w14:paraId="52F9C6C9" w14:textId="77777777" w:rsidR="00B826AA" w:rsidRPr="00B826AA" w:rsidRDefault="00B826AA" w:rsidP="00B826AA">
      <w:pPr>
        <w:rPr>
          <w:rFonts w:eastAsia="Arial"/>
        </w:rPr>
      </w:pPr>
    </w:p>
    <w:p w14:paraId="45789ADD" w14:textId="431973A1" w:rsidR="006210F5" w:rsidRDefault="00A109A1" w:rsidP="00397365">
      <w:pPr>
        <w:pStyle w:val="Ttulo3"/>
        <w:spacing w:before="0" w:after="0" w:line="240" w:lineRule="auto"/>
        <w:rPr>
          <w:b w:val="0"/>
          <w:bCs/>
        </w:rPr>
      </w:pPr>
      <w:r w:rsidRPr="00BD0EA5">
        <w:rPr>
          <w:rStyle w:val="DanmeroCar"/>
          <w:rFonts w:cs="Times New Roman"/>
          <w:b/>
          <w:sz w:val="24"/>
          <w:szCs w:val="24"/>
        </w:rPr>
        <w:t xml:space="preserve">DÍA </w:t>
      </w:r>
      <w:r w:rsidR="00C21D72">
        <w:rPr>
          <w:rStyle w:val="DanmeroCar"/>
          <w:rFonts w:cs="Times New Roman"/>
          <w:b/>
          <w:sz w:val="24"/>
          <w:szCs w:val="24"/>
        </w:rPr>
        <w:t>4</w:t>
      </w:r>
      <w:r w:rsidR="00C02A3B">
        <w:rPr>
          <w:rStyle w:val="DanmeroCar"/>
          <w:rFonts w:cs="Times New Roman"/>
          <w:b/>
          <w:sz w:val="24"/>
          <w:szCs w:val="24"/>
        </w:rPr>
        <w:t xml:space="preserve"> </w:t>
      </w:r>
      <w:r w:rsidR="006D72E8" w:rsidRPr="00BD0EA5">
        <w:rPr>
          <w:rStyle w:val="DanmeroCar"/>
          <w:rFonts w:cs="Times New Roman"/>
          <w:b/>
          <w:sz w:val="24"/>
          <w:szCs w:val="24"/>
        </w:rPr>
        <w:t>|</w:t>
      </w:r>
      <w:r w:rsidR="00C02A3B">
        <w:rPr>
          <w:rFonts w:eastAsia="Arial"/>
          <w:sz w:val="24"/>
          <w:szCs w:val="24"/>
        </w:rPr>
        <w:t xml:space="preserve"> </w:t>
      </w:r>
      <w:r w:rsidR="00C02A3B" w:rsidRPr="00C02A3B">
        <w:rPr>
          <w:rFonts w:eastAsia="Arial"/>
          <w:color w:val="FF0000"/>
          <w:sz w:val="24"/>
          <w:szCs w:val="24"/>
        </w:rPr>
        <w:t xml:space="preserve">Vancouver </w:t>
      </w:r>
      <w:r w:rsidR="00782ED3">
        <w:rPr>
          <w:rFonts w:eastAsia="Arial"/>
          <w:color w:val="FF0000"/>
          <w:sz w:val="24"/>
          <w:szCs w:val="24"/>
        </w:rPr>
        <w:t>- Yellowknife</w:t>
      </w:r>
    </w:p>
    <w:p w14:paraId="3097073D" w14:textId="5EA29B54" w:rsidR="00B826AA" w:rsidRPr="00B826AA" w:rsidRDefault="00B826AA" w:rsidP="00B826AA">
      <w:pPr>
        <w:spacing w:after="0" w:line="240" w:lineRule="auto"/>
        <w:jc w:val="both"/>
        <w:rPr>
          <w:rFonts w:asciiTheme="minorHAnsi" w:eastAsia="Arial" w:hAnsiTheme="minorHAnsi" w:cstheme="minorHAnsi"/>
          <w:color w:val="002060"/>
          <w:sz w:val="20"/>
          <w:szCs w:val="20"/>
        </w:rPr>
      </w:pPr>
      <w:r w:rsidRPr="00B826AA">
        <w:rPr>
          <w:rFonts w:asciiTheme="minorHAnsi" w:eastAsia="Arial" w:hAnsiTheme="minorHAnsi" w:cstheme="minorHAnsi"/>
          <w:color w:val="002060"/>
          <w:sz w:val="20"/>
          <w:szCs w:val="20"/>
        </w:rPr>
        <w:t xml:space="preserve">Por la mañana, traslado al aeropuerto de Vancouver para tomar su vuelo hacia </w:t>
      </w:r>
      <w:r w:rsidRPr="00B826AA">
        <w:rPr>
          <w:rFonts w:asciiTheme="minorHAnsi" w:eastAsia="Arial" w:hAnsiTheme="minorHAnsi" w:cstheme="minorHAnsi"/>
          <w:b/>
          <w:bCs/>
          <w:color w:val="002060"/>
          <w:sz w:val="20"/>
          <w:szCs w:val="20"/>
        </w:rPr>
        <w:t>Yellowknife</w:t>
      </w:r>
      <w:r w:rsidRPr="00B826AA">
        <w:rPr>
          <w:rFonts w:asciiTheme="minorHAnsi" w:eastAsia="Arial" w:hAnsiTheme="minorHAnsi" w:cstheme="minorHAnsi"/>
          <w:color w:val="002060"/>
          <w:sz w:val="20"/>
          <w:szCs w:val="20"/>
        </w:rPr>
        <w:t xml:space="preserve"> (vuelo no incluido; se recomienda el primer vuelo del día). A su llegada, será recibido y trasladado a su hotel, donde también recibirá el equipo de invierno incluido para disfrutar cómodamente de su estancia.</w:t>
      </w:r>
      <w:r>
        <w:rPr>
          <w:rFonts w:asciiTheme="minorHAnsi" w:eastAsia="Arial" w:hAnsiTheme="minorHAnsi" w:cstheme="minorHAnsi"/>
          <w:color w:val="002060"/>
          <w:sz w:val="20"/>
          <w:szCs w:val="20"/>
        </w:rPr>
        <w:t xml:space="preserve"> </w:t>
      </w:r>
      <w:r w:rsidRPr="00B826AA">
        <w:rPr>
          <w:rFonts w:asciiTheme="minorHAnsi" w:eastAsia="Arial" w:hAnsiTheme="minorHAnsi" w:cstheme="minorHAnsi"/>
          <w:color w:val="002060"/>
          <w:sz w:val="20"/>
          <w:szCs w:val="20"/>
        </w:rPr>
        <w:t xml:space="preserve">Ubicada en el corazón de los </w:t>
      </w:r>
      <w:r w:rsidRPr="00B826AA">
        <w:rPr>
          <w:rFonts w:asciiTheme="minorHAnsi" w:eastAsia="Arial" w:hAnsiTheme="minorHAnsi" w:cstheme="minorHAnsi"/>
          <w:b/>
          <w:bCs/>
          <w:color w:val="002060"/>
          <w:sz w:val="20"/>
          <w:szCs w:val="20"/>
        </w:rPr>
        <w:t>Territorios del Noroeste</w:t>
      </w:r>
      <w:r w:rsidRPr="00B826AA">
        <w:rPr>
          <w:rFonts w:asciiTheme="minorHAnsi" w:eastAsia="Arial" w:hAnsiTheme="minorHAnsi" w:cstheme="minorHAnsi"/>
          <w:color w:val="002060"/>
          <w:sz w:val="20"/>
          <w:szCs w:val="20"/>
        </w:rPr>
        <w:t>, Yellowknife combina la auténtica esencia del norte canadiense con paisajes únicos, historia minera y cultura indígena. Tendrá tiempo para comenzar a descubrir esta fascinante ciudad antes de vivir una de las experiencias más esperadas del viaje.</w:t>
      </w:r>
      <w:r>
        <w:rPr>
          <w:rFonts w:asciiTheme="minorHAnsi" w:eastAsia="Arial" w:hAnsiTheme="minorHAnsi" w:cstheme="minorHAnsi"/>
          <w:color w:val="002060"/>
          <w:sz w:val="20"/>
          <w:szCs w:val="20"/>
        </w:rPr>
        <w:t xml:space="preserve"> </w:t>
      </w:r>
      <w:r w:rsidRPr="00B826AA">
        <w:rPr>
          <w:rFonts w:asciiTheme="minorHAnsi" w:eastAsia="Arial" w:hAnsiTheme="minorHAnsi" w:cstheme="minorHAnsi"/>
          <w:color w:val="002060"/>
          <w:sz w:val="20"/>
          <w:szCs w:val="20"/>
        </w:rPr>
        <w:t xml:space="preserve">Al caer la noche, emprenderá su primera salida para observar las </w:t>
      </w:r>
      <w:r w:rsidRPr="00B826AA">
        <w:rPr>
          <w:rFonts w:asciiTheme="minorHAnsi" w:eastAsia="Arial" w:hAnsiTheme="minorHAnsi" w:cstheme="minorHAnsi"/>
          <w:b/>
          <w:bCs/>
          <w:color w:val="002060"/>
          <w:sz w:val="20"/>
          <w:szCs w:val="20"/>
        </w:rPr>
        <w:t>auroras boreales</w:t>
      </w:r>
      <w:r w:rsidRPr="00B826AA">
        <w:rPr>
          <w:rFonts w:asciiTheme="minorHAnsi" w:eastAsia="Arial" w:hAnsiTheme="minorHAnsi" w:cstheme="minorHAnsi"/>
          <w:color w:val="002060"/>
          <w:sz w:val="20"/>
          <w:szCs w:val="20"/>
        </w:rPr>
        <w:t xml:space="preserve">. Viajará por el pintoresco </w:t>
      </w:r>
      <w:r w:rsidRPr="00B826AA">
        <w:rPr>
          <w:rFonts w:asciiTheme="minorHAnsi" w:eastAsia="Arial" w:hAnsiTheme="minorHAnsi" w:cstheme="minorHAnsi"/>
          <w:b/>
          <w:bCs/>
          <w:color w:val="002060"/>
          <w:sz w:val="20"/>
          <w:szCs w:val="20"/>
        </w:rPr>
        <w:t>Ingraham Trail</w:t>
      </w:r>
      <w:r w:rsidRPr="00B826AA">
        <w:rPr>
          <w:rFonts w:asciiTheme="minorHAnsi" w:eastAsia="Arial" w:hAnsiTheme="minorHAnsi" w:cstheme="minorHAnsi"/>
          <w:color w:val="002060"/>
          <w:sz w:val="20"/>
          <w:szCs w:val="20"/>
        </w:rPr>
        <w:t xml:space="preserve"> hasta un acogedor centro de observación, donde un cálido </w:t>
      </w:r>
      <w:r w:rsidRPr="00B826AA">
        <w:rPr>
          <w:rFonts w:asciiTheme="minorHAnsi" w:eastAsia="Arial" w:hAnsiTheme="minorHAnsi" w:cstheme="minorHAnsi"/>
          <w:b/>
          <w:bCs/>
          <w:color w:val="002060"/>
          <w:sz w:val="20"/>
          <w:szCs w:val="20"/>
        </w:rPr>
        <w:t>teepee</w:t>
      </w:r>
      <w:r w:rsidRPr="00B826AA">
        <w:rPr>
          <w:rFonts w:asciiTheme="minorHAnsi" w:eastAsia="Arial" w:hAnsiTheme="minorHAnsi" w:cstheme="minorHAnsi"/>
          <w:color w:val="002060"/>
          <w:sz w:val="20"/>
          <w:szCs w:val="20"/>
        </w:rPr>
        <w:t xml:space="preserve">, una fogata y bebidas calientes como chocolate, café y té le permitirán disfrutar cómodamente del espectáculo natural mientras espera que el cielo se ilumine con la magia de la aurora. La experiencia tiene una duración aproximada de </w:t>
      </w:r>
      <w:r w:rsidRPr="00B826AA">
        <w:rPr>
          <w:rFonts w:asciiTheme="minorHAnsi" w:eastAsia="Arial" w:hAnsiTheme="minorHAnsi" w:cstheme="minorHAnsi"/>
          <w:b/>
          <w:bCs/>
          <w:color w:val="002060"/>
          <w:sz w:val="20"/>
          <w:szCs w:val="20"/>
        </w:rPr>
        <w:t>4 horas</w:t>
      </w:r>
      <w:r w:rsidRPr="00B826AA">
        <w:rPr>
          <w:rFonts w:asciiTheme="minorHAnsi" w:eastAsia="Arial" w:hAnsiTheme="minorHAnsi" w:cstheme="minorHAnsi"/>
          <w:color w:val="002060"/>
          <w:sz w:val="20"/>
          <w:szCs w:val="20"/>
        </w:rPr>
        <w:t>. Alojamiento.</w:t>
      </w:r>
    </w:p>
    <w:p w14:paraId="2CFD749F" w14:textId="77777777" w:rsidR="00B826AA" w:rsidRPr="00B826AA" w:rsidRDefault="00B826AA" w:rsidP="00B826AA">
      <w:pPr>
        <w:spacing w:after="0" w:line="240" w:lineRule="auto"/>
        <w:jc w:val="both"/>
        <w:rPr>
          <w:rFonts w:asciiTheme="minorHAnsi" w:eastAsia="Arial" w:hAnsiTheme="minorHAnsi" w:cstheme="minorHAnsi"/>
          <w:color w:val="002060"/>
          <w:sz w:val="20"/>
          <w:szCs w:val="20"/>
        </w:rPr>
      </w:pPr>
      <w:r w:rsidRPr="00B826AA">
        <w:rPr>
          <w:rFonts w:asciiTheme="minorHAnsi" w:eastAsia="Arial" w:hAnsiTheme="minorHAnsi" w:cstheme="minorHAnsi"/>
          <w:b/>
          <w:bCs/>
          <w:color w:val="002060"/>
          <w:sz w:val="20"/>
          <w:szCs w:val="20"/>
        </w:rPr>
        <w:t>Nota:</w:t>
      </w:r>
      <w:r w:rsidRPr="00B826AA">
        <w:rPr>
          <w:rFonts w:asciiTheme="minorHAnsi" w:eastAsia="Arial" w:hAnsiTheme="minorHAnsi" w:cstheme="minorHAnsi"/>
          <w:color w:val="002060"/>
          <w:sz w:val="20"/>
          <w:szCs w:val="20"/>
        </w:rPr>
        <w:t xml:space="preserve"> Los traslados están disponibles para vuelos con llegada entre las 05:00 y las 21:00 horas. Los vuelos entre 21:00 y 21:59 tienen suplemento, y a partir de las 22:00 no se ofrece servicio de traslado.</w:t>
      </w:r>
    </w:p>
    <w:p w14:paraId="1A329440" w14:textId="77777777" w:rsidR="00AE40A5" w:rsidRDefault="00AE40A5" w:rsidP="00AE40A5">
      <w:pPr>
        <w:spacing w:after="0" w:line="240" w:lineRule="auto"/>
        <w:jc w:val="both"/>
        <w:rPr>
          <w:rFonts w:asciiTheme="minorHAnsi" w:eastAsia="Arial" w:hAnsiTheme="minorHAnsi" w:cstheme="minorHAnsi"/>
          <w:color w:val="002060"/>
          <w:sz w:val="20"/>
          <w:szCs w:val="20"/>
        </w:rPr>
      </w:pPr>
    </w:p>
    <w:p w14:paraId="293BC443" w14:textId="3CA298A7" w:rsidR="00782ED3" w:rsidRDefault="00782ED3" w:rsidP="00782ED3">
      <w:pPr>
        <w:pStyle w:val="Ttulo3"/>
        <w:spacing w:before="0" w:after="0" w:line="240" w:lineRule="auto"/>
        <w:rPr>
          <w:b w:val="0"/>
          <w:bCs/>
        </w:rPr>
      </w:pPr>
      <w:r w:rsidRPr="00BD0EA5">
        <w:rPr>
          <w:rStyle w:val="DanmeroCar"/>
          <w:rFonts w:cs="Times New Roman"/>
          <w:b/>
          <w:sz w:val="24"/>
          <w:szCs w:val="24"/>
        </w:rPr>
        <w:lastRenderedPageBreak/>
        <w:t xml:space="preserve">DÍA </w:t>
      </w:r>
      <w:r>
        <w:rPr>
          <w:rStyle w:val="DanmeroCar"/>
          <w:rFonts w:cs="Times New Roman"/>
          <w:b/>
          <w:sz w:val="24"/>
          <w:szCs w:val="24"/>
        </w:rPr>
        <w:t>5</w:t>
      </w:r>
      <w:r>
        <w:rPr>
          <w:rStyle w:val="DanmeroCar"/>
          <w:rFonts w:cs="Times New Roman"/>
          <w:b/>
          <w:sz w:val="24"/>
          <w:szCs w:val="24"/>
        </w:rPr>
        <w:t xml:space="preserve">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 xml:space="preserve">Yellowknife </w:t>
      </w:r>
    </w:p>
    <w:p w14:paraId="7C42732B" w14:textId="77777777" w:rsidR="00B826AA" w:rsidRPr="00B826AA" w:rsidRDefault="00B826AA" w:rsidP="00B826AA">
      <w:pPr>
        <w:pStyle w:val="Ttulo3"/>
        <w:spacing w:before="0" w:after="0"/>
        <w:jc w:val="both"/>
        <w:rPr>
          <w:rFonts w:eastAsia="Arial"/>
          <w:bCs/>
          <w:sz w:val="20"/>
          <w:szCs w:val="20"/>
        </w:rPr>
      </w:pPr>
      <w:r w:rsidRPr="00B826AA">
        <w:rPr>
          <w:rFonts w:eastAsia="Arial"/>
          <w:b w:val="0"/>
          <w:sz w:val="20"/>
          <w:szCs w:val="20"/>
        </w:rPr>
        <w:t xml:space="preserve">Disfrute de una mañana libre para descansar antes de recorrer Yellowknife, la capital de los Territorios del Noroeste. Por la tarde, realizará una visita guiada por la ciudad, conociendo la Asamblea Legislativa, el </w:t>
      </w:r>
      <w:r w:rsidRPr="00B826AA">
        <w:rPr>
          <w:rFonts w:eastAsia="Arial"/>
          <w:bCs/>
          <w:sz w:val="20"/>
          <w:szCs w:val="20"/>
        </w:rPr>
        <w:t>Prince of Wales Northern Heritage</w:t>
      </w:r>
      <w:r w:rsidRPr="00B826AA">
        <w:rPr>
          <w:rFonts w:eastAsia="Arial"/>
          <w:b w:val="0"/>
          <w:sz w:val="20"/>
          <w:szCs w:val="20"/>
        </w:rPr>
        <w:t xml:space="preserve"> Centre, el centro histórico y el casco antiguo. La experiencia continúa hacia el majestuoso Great Slave Lake, donde recorrerá la famosa Ruta de Hielo y, si las condiciones lo permiten, podrá caminar sobre la superficie congelada del lago. Al anochecer, regresará al acogedor teepee para disfrutar de una nueva sesión de observación de las auroras boreales. Relájese junto a la fogata con una bebida caliente mientras espera que el </w:t>
      </w:r>
      <w:r w:rsidRPr="00B826AA">
        <w:rPr>
          <w:rFonts w:eastAsia="Arial"/>
          <w:bCs/>
          <w:sz w:val="20"/>
          <w:szCs w:val="20"/>
        </w:rPr>
        <w:t>cielo del Ártico</w:t>
      </w:r>
      <w:r w:rsidRPr="00B826AA">
        <w:rPr>
          <w:rFonts w:eastAsia="Arial"/>
          <w:b w:val="0"/>
          <w:sz w:val="20"/>
          <w:szCs w:val="20"/>
        </w:rPr>
        <w:t xml:space="preserve"> se ilumine con este espectacular fenómeno natural. Para una experiencia aún más exclusiva, podrá reservar de manera opcional los asientos climatizados con vista de 360°. Además, un fotógrafo profesional estará disponible para ayudarle a capturar el recuerdo perfecto de esta noche inolvidable. </w:t>
      </w:r>
      <w:r w:rsidRPr="00B826AA">
        <w:rPr>
          <w:rFonts w:eastAsia="Arial"/>
          <w:bCs/>
          <w:sz w:val="20"/>
          <w:szCs w:val="20"/>
        </w:rPr>
        <w:t>Alojamiento.</w:t>
      </w:r>
    </w:p>
    <w:p w14:paraId="250B61A0" w14:textId="77777777" w:rsidR="00C02A3B" w:rsidRDefault="00C02A3B" w:rsidP="00C02A3B">
      <w:pPr>
        <w:pStyle w:val="Ttulo3"/>
        <w:spacing w:before="0" w:after="0" w:line="240" w:lineRule="auto"/>
        <w:rPr>
          <w:rStyle w:val="DanmeroCar"/>
          <w:rFonts w:cs="Times New Roman"/>
          <w:b/>
          <w:sz w:val="24"/>
          <w:szCs w:val="24"/>
        </w:rPr>
      </w:pPr>
    </w:p>
    <w:p w14:paraId="102BB8EF" w14:textId="32B3E1A4" w:rsidR="00782ED3" w:rsidRDefault="00782ED3" w:rsidP="00782ED3">
      <w:pPr>
        <w:pStyle w:val="Ttulo3"/>
        <w:spacing w:before="0" w:after="0" w:line="240" w:lineRule="auto"/>
        <w:rPr>
          <w:b w:val="0"/>
          <w:bCs/>
        </w:rPr>
      </w:pPr>
      <w:r w:rsidRPr="00BD0EA5">
        <w:rPr>
          <w:rStyle w:val="DanmeroCar"/>
          <w:rFonts w:cs="Times New Roman"/>
          <w:b/>
          <w:sz w:val="24"/>
          <w:szCs w:val="24"/>
        </w:rPr>
        <w:t xml:space="preserve">DÍA </w:t>
      </w:r>
      <w:r>
        <w:rPr>
          <w:rStyle w:val="DanmeroCar"/>
          <w:rFonts w:cs="Times New Roman"/>
          <w:b/>
          <w:sz w:val="24"/>
          <w:szCs w:val="24"/>
        </w:rPr>
        <w:t xml:space="preserve">6 </w:t>
      </w:r>
      <w:r w:rsidRPr="00BD0EA5">
        <w:rPr>
          <w:rStyle w:val="DanmeroCar"/>
          <w:rFonts w:cs="Times New Roman"/>
          <w:b/>
          <w:sz w:val="24"/>
          <w:szCs w:val="24"/>
        </w:rPr>
        <w:t>|</w:t>
      </w:r>
      <w:r w:rsidRPr="00BD0EA5">
        <w:rPr>
          <w:rFonts w:eastAsia="Arial"/>
          <w:sz w:val="24"/>
          <w:szCs w:val="24"/>
        </w:rPr>
        <w:t xml:space="preserve"> </w:t>
      </w:r>
      <w:r>
        <w:rPr>
          <w:rStyle w:val="DestinosCar"/>
          <w:rFonts w:cs="Times New Roman"/>
          <w:b/>
          <w:smallCaps w:val="0"/>
          <w:sz w:val="24"/>
          <w:szCs w:val="24"/>
        </w:rPr>
        <w:t>Yellowknife</w:t>
      </w:r>
    </w:p>
    <w:p w14:paraId="1F238E83" w14:textId="4C1CA76B" w:rsidR="00B826AA" w:rsidRPr="00B826AA" w:rsidRDefault="00B826AA" w:rsidP="00B826AA">
      <w:pPr>
        <w:pStyle w:val="Ttulo3"/>
        <w:spacing w:before="0" w:after="0"/>
        <w:jc w:val="both"/>
        <w:rPr>
          <w:rFonts w:eastAsia="Arial"/>
          <w:sz w:val="20"/>
          <w:szCs w:val="20"/>
        </w:rPr>
      </w:pPr>
      <w:r w:rsidRPr="00B826AA">
        <w:rPr>
          <w:rFonts w:eastAsia="Arial"/>
          <w:b w:val="0"/>
          <w:bCs/>
          <w:sz w:val="20"/>
          <w:szCs w:val="20"/>
        </w:rPr>
        <w:t xml:space="preserve">Disfrute de un día libre para explorar </w:t>
      </w:r>
      <w:r w:rsidRPr="00B826AA">
        <w:rPr>
          <w:rFonts w:eastAsia="Arial"/>
          <w:sz w:val="20"/>
          <w:szCs w:val="20"/>
        </w:rPr>
        <w:t>Yellowknife</w:t>
      </w:r>
      <w:r w:rsidRPr="00B826AA">
        <w:rPr>
          <w:rFonts w:eastAsia="Arial"/>
          <w:b w:val="0"/>
          <w:bCs/>
          <w:sz w:val="20"/>
          <w:szCs w:val="20"/>
        </w:rPr>
        <w:t xml:space="preserve"> a su ritmo o vivir emocionantes experiencias opcionales como un paseo en trineo de perros, una caminata con raquetas de nieve o una divertida jornada de pesca en hielo.</w:t>
      </w:r>
      <w:r w:rsidRPr="00B826AA">
        <w:rPr>
          <w:rFonts w:eastAsia="Arial"/>
          <w:b w:val="0"/>
          <w:bCs/>
          <w:sz w:val="20"/>
          <w:szCs w:val="20"/>
        </w:rPr>
        <w:t xml:space="preserve"> </w:t>
      </w:r>
      <w:r w:rsidRPr="00B826AA">
        <w:rPr>
          <w:rFonts w:eastAsia="Arial"/>
          <w:b w:val="0"/>
          <w:bCs/>
          <w:sz w:val="20"/>
          <w:szCs w:val="20"/>
        </w:rPr>
        <w:t xml:space="preserve">Al anochecer, prepárese para una última experiencia inolvidable con la </w:t>
      </w:r>
      <w:r w:rsidRPr="00B826AA">
        <w:rPr>
          <w:rFonts w:eastAsia="Arial"/>
          <w:sz w:val="20"/>
          <w:szCs w:val="20"/>
        </w:rPr>
        <w:t>observación de las auroras boreales</w:t>
      </w:r>
      <w:r w:rsidRPr="00B826AA">
        <w:rPr>
          <w:rFonts w:eastAsia="Arial"/>
          <w:b w:val="0"/>
          <w:bCs/>
          <w:sz w:val="20"/>
          <w:szCs w:val="20"/>
        </w:rPr>
        <w:t>. Desde un acogedor teepee, podrá relajarse junto a una cálida fogata mientras espera que el cielo se ilumine con este impresionante fenómeno natural. Si lo desea, recorra los senderos del bosque y los miradores naturales de la propiedad para encontrar el mejor lugar desde donde admirar la aurora en un entorno protegido del viento subártico y rodeado de la belleza del paisaje ártico.</w:t>
      </w:r>
      <w:r w:rsidRPr="00B826AA">
        <w:rPr>
          <w:rFonts w:eastAsia="Arial"/>
          <w:sz w:val="20"/>
          <w:szCs w:val="20"/>
        </w:rPr>
        <w:t xml:space="preserve"> Alojamiento.</w:t>
      </w:r>
    </w:p>
    <w:p w14:paraId="61220971" w14:textId="77777777" w:rsidR="00B826AA" w:rsidRDefault="00B826AA" w:rsidP="00C02A3B">
      <w:pPr>
        <w:pStyle w:val="Ttulo3"/>
        <w:spacing w:before="0" w:after="0" w:line="240" w:lineRule="auto"/>
        <w:rPr>
          <w:rStyle w:val="DanmeroCar"/>
          <w:rFonts w:cs="Times New Roman"/>
          <w:b/>
          <w:sz w:val="24"/>
          <w:szCs w:val="24"/>
        </w:rPr>
      </w:pPr>
    </w:p>
    <w:p w14:paraId="29162AD7" w14:textId="4ECA2D1A" w:rsidR="00C02A3B" w:rsidRDefault="00C02A3B" w:rsidP="00C02A3B">
      <w:pPr>
        <w:pStyle w:val="Ttulo3"/>
        <w:spacing w:before="0" w:after="0" w:line="240" w:lineRule="auto"/>
        <w:rPr>
          <w:b w:val="0"/>
          <w:bCs/>
        </w:rPr>
      </w:pPr>
      <w:r w:rsidRPr="00BD0EA5">
        <w:rPr>
          <w:rStyle w:val="DanmeroCar"/>
          <w:rFonts w:cs="Times New Roman"/>
          <w:b/>
          <w:sz w:val="24"/>
          <w:szCs w:val="24"/>
        </w:rPr>
        <w:t xml:space="preserve">DÍA </w:t>
      </w:r>
      <w:r>
        <w:rPr>
          <w:rStyle w:val="DanmeroCar"/>
          <w:rFonts w:cs="Times New Roman"/>
          <w:b/>
          <w:sz w:val="24"/>
          <w:szCs w:val="24"/>
        </w:rPr>
        <w:t>7</w:t>
      </w:r>
      <w:r w:rsidRPr="00BD0EA5">
        <w:rPr>
          <w:rStyle w:val="DanmeroCar"/>
          <w:rFonts w:cs="Times New Roman"/>
          <w:b/>
          <w:sz w:val="24"/>
          <w:szCs w:val="24"/>
        </w:rPr>
        <w:t>|</w:t>
      </w:r>
      <w:r w:rsidRPr="00BD0EA5">
        <w:rPr>
          <w:rFonts w:eastAsia="Arial"/>
          <w:sz w:val="24"/>
          <w:szCs w:val="24"/>
        </w:rPr>
        <w:t xml:space="preserve"> </w:t>
      </w:r>
      <w:r w:rsidR="00782ED3">
        <w:rPr>
          <w:rStyle w:val="DestinosCar"/>
          <w:rFonts w:cs="Times New Roman"/>
          <w:b/>
          <w:smallCaps w:val="0"/>
          <w:sz w:val="24"/>
          <w:szCs w:val="24"/>
        </w:rPr>
        <w:t>Yellowknife</w:t>
      </w:r>
      <w:r w:rsidR="00782ED3">
        <w:rPr>
          <w:rStyle w:val="DestinosCar"/>
          <w:rFonts w:cs="Times New Roman"/>
          <w:b/>
          <w:smallCaps w:val="0"/>
          <w:sz w:val="24"/>
          <w:szCs w:val="24"/>
        </w:rPr>
        <w:t xml:space="preserve"> - </w:t>
      </w:r>
      <w:r>
        <w:rPr>
          <w:rStyle w:val="DestinosCar"/>
          <w:rFonts w:cs="Times New Roman"/>
          <w:b/>
          <w:smallCaps w:val="0"/>
          <w:sz w:val="24"/>
          <w:szCs w:val="24"/>
        </w:rPr>
        <w:t>Vancouver - México</w:t>
      </w:r>
    </w:p>
    <w:p w14:paraId="52765451" w14:textId="22A16751" w:rsidR="00C02A3B" w:rsidRDefault="00B826AA" w:rsidP="00C02A3B">
      <w:pPr>
        <w:spacing w:after="0" w:line="240" w:lineRule="auto"/>
        <w:jc w:val="both"/>
        <w:rPr>
          <w:rFonts w:asciiTheme="minorHAnsi" w:eastAsia="Arial" w:hAnsiTheme="minorHAnsi" w:cstheme="minorHAnsi"/>
          <w:color w:val="002060"/>
          <w:sz w:val="20"/>
          <w:szCs w:val="20"/>
        </w:rPr>
      </w:pPr>
      <w:r w:rsidRPr="00B826AA">
        <w:rPr>
          <w:rFonts w:asciiTheme="minorHAnsi" w:eastAsia="Arial" w:hAnsiTheme="minorHAnsi" w:cstheme="minorHAnsi"/>
          <w:color w:val="002060"/>
          <w:sz w:val="20"/>
          <w:szCs w:val="20"/>
        </w:rPr>
        <w:t xml:space="preserve">A la hora indicada, traslado al aeropuerto para tomar su vuelo con destino a </w:t>
      </w:r>
      <w:r w:rsidRPr="00B826AA">
        <w:rPr>
          <w:rFonts w:asciiTheme="minorHAnsi" w:eastAsia="Arial" w:hAnsiTheme="minorHAnsi" w:cstheme="minorHAnsi"/>
          <w:b/>
          <w:bCs/>
          <w:color w:val="002060"/>
          <w:sz w:val="20"/>
          <w:szCs w:val="20"/>
        </w:rPr>
        <w:t>Vancouver</w:t>
      </w:r>
      <w:r w:rsidRPr="00B826AA">
        <w:rPr>
          <w:rFonts w:asciiTheme="minorHAnsi" w:eastAsia="Arial" w:hAnsiTheme="minorHAnsi" w:cstheme="minorHAnsi"/>
          <w:color w:val="002060"/>
          <w:sz w:val="20"/>
          <w:szCs w:val="20"/>
        </w:rPr>
        <w:t xml:space="preserve"> (vuelo no incluido). </w:t>
      </w:r>
      <w:r w:rsidR="00C02A3B" w:rsidRPr="001C2740">
        <w:rPr>
          <w:rFonts w:asciiTheme="minorHAnsi" w:eastAsia="Arial" w:hAnsiTheme="minorHAnsi" w:cstheme="minorHAnsi"/>
          <w:b/>
          <w:bCs/>
          <w:color w:val="002060"/>
          <w:sz w:val="20"/>
          <w:szCs w:val="20"/>
        </w:rPr>
        <w:t>Fin de nuestros servicios.</w:t>
      </w:r>
      <w:r w:rsidR="00C02A3B">
        <w:rPr>
          <w:rFonts w:asciiTheme="minorHAnsi" w:eastAsia="Arial" w:hAnsiTheme="minorHAnsi" w:cstheme="minorHAnsi"/>
          <w:color w:val="002060"/>
          <w:sz w:val="20"/>
          <w:szCs w:val="20"/>
        </w:rPr>
        <w:t xml:space="preserve"> </w:t>
      </w:r>
    </w:p>
    <w:p w14:paraId="4BD7C869" w14:textId="77777777" w:rsidR="00AE40A5" w:rsidRPr="00AE40A5" w:rsidRDefault="00AE40A5" w:rsidP="00AE40A5">
      <w:pPr>
        <w:spacing w:after="0" w:line="240" w:lineRule="auto"/>
        <w:jc w:val="both"/>
        <w:rPr>
          <w:rFonts w:asciiTheme="minorHAnsi" w:eastAsia="Arial" w:hAnsiTheme="minorHAnsi" w:cstheme="minorHAnsi"/>
          <w:color w:val="002060"/>
          <w:sz w:val="20"/>
          <w:szCs w:val="20"/>
        </w:rPr>
      </w:pPr>
    </w:p>
    <w:p w14:paraId="4D598356" w14:textId="4B9210A2" w:rsidR="00A455A6" w:rsidRDefault="001308DE" w:rsidP="002D3018">
      <w:pPr>
        <w:spacing w:after="0" w:line="240" w:lineRule="auto"/>
        <w:jc w:val="both"/>
        <w:rPr>
          <w:rFonts w:asciiTheme="minorHAnsi" w:eastAsia="Arial" w:hAnsiTheme="minorHAnsi" w:cstheme="minorHAnsi"/>
          <w:b/>
          <w:color w:val="0070C0"/>
          <w:sz w:val="20"/>
          <w:szCs w:val="20"/>
        </w:rPr>
      </w:pPr>
      <w:r w:rsidRPr="00121D3F">
        <w:rPr>
          <w:rFonts w:asciiTheme="minorHAnsi" w:eastAsia="Arial" w:hAnsiTheme="minorHAnsi" w:cstheme="minorHAnsi"/>
          <w:b/>
          <w:color w:val="0070C0"/>
          <w:sz w:val="20"/>
          <w:szCs w:val="20"/>
        </w:rPr>
        <w:t xml:space="preserve">PASAJEROS DE NACIONALIDAD MEXICANA REQUIEREN </w:t>
      </w:r>
      <w:r w:rsidR="002D3018">
        <w:rPr>
          <w:rFonts w:asciiTheme="minorHAnsi" w:eastAsia="Arial" w:hAnsiTheme="minorHAnsi" w:cstheme="minorHAnsi"/>
          <w:b/>
          <w:color w:val="0070C0"/>
          <w:sz w:val="20"/>
          <w:szCs w:val="20"/>
        </w:rPr>
        <w:t>ETA O VISA</w:t>
      </w:r>
      <w:r w:rsidRPr="00121D3F">
        <w:rPr>
          <w:rFonts w:asciiTheme="minorHAnsi" w:eastAsia="Arial" w:hAnsiTheme="minorHAnsi" w:cstheme="minorHAnsi"/>
          <w:b/>
          <w:color w:val="0070C0"/>
          <w:sz w:val="20"/>
          <w:szCs w:val="20"/>
        </w:rPr>
        <w:t xml:space="preserve"> PARA VISITAR </w:t>
      </w:r>
      <w:r w:rsidR="002D3018">
        <w:rPr>
          <w:rFonts w:asciiTheme="minorHAnsi" w:eastAsia="Arial" w:hAnsiTheme="minorHAnsi" w:cstheme="minorHAnsi"/>
          <w:b/>
          <w:color w:val="0070C0"/>
          <w:sz w:val="20"/>
          <w:szCs w:val="20"/>
        </w:rPr>
        <w:t>CANADÁ</w:t>
      </w:r>
      <w:r w:rsidRPr="00121D3F">
        <w:rPr>
          <w:rFonts w:asciiTheme="minorHAnsi" w:eastAsia="Arial" w:hAnsiTheme="minorHAnsi" w:cstheme="minorHAnsi"/>
          <w:b/>
          <w:color w:val="0070C0"/>
          <w:sz w:val="20"/>
          <w:szCs w:val="20"/>
        </w:rPr>
        <w:t>. OTRAS NACIONALIDADES FAVOR DE CONSULTAR CON EL CONSULADO CORRESPONDIENTE.</w:t>
      </w:r>
    </w:p>
    <w:p w14:paraId="4DEAEA36" w14:textId="77777777" w:rsidR="007F7A1E" w:rsidRDefault="007F7A1E" w:rsidP="00A455A6">
      <w:pPr>
        <w:spacing w:after="0" w:line="240" w:lineRule="auto"/>
        <w:jc w:val="both"/>
        <w:rPr>
          <w:rFonts w:asciiTheme="minorHAnsi" w:eastAsia="Arial" w:hAnsiTheme="minorHAnsi" w:cstheme="minorHAnsi"/>
          <w:b/>
          <w:color w:val="002060"/>
          <w:sz w:val="28"/>
          <w:szCs w:val="28"/>
        </w:rPr>
      </w:pPr>
    </w:p>
    <w:p w14:paraId="52400944" w14:textId="6BD4631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03D698CF" w14:textId="69AB062F" w:rsidR="005D0E30" w:rsidRPr="002F22D7" w:rsidRDefault="005D0E30" w:rsidP="002F22D7">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2F22D7">
        <w:rPr>
          <w:rFonts w:asciiTheme="minorHAnsi" w:eastAsia="Arial" w:hAnsiTheme="minorHAnsi" w:cstheme="minorHAnsi"/>
          <w:color w:val="002060"/>
          <w:sz w:val="20"/>
          <w:szCs w:val="20"/>
        </w:rPr>
        <w:t>6 noches de alojamiento en Vancouver</w:t>
      </w:r>
    </w:p>
    <w:p w14:paraId="5AB0F851" w14:textId="24D0DC20" w:rsidR="005D0E30" w:rsidRPr="002F22D7" w:rsidRDefault="005D0E30" w:rsidP="002F22D7">
      <w:pPr>
        <w:pStyle w:val="Prrafodelista"/>
        <w:numPr>
          <w:ilvl w:val="0"/>
          <w:numId w:val="29"/>
        </w:numPr>
        <w:spacing w:after="0" w:line="240" w:lineRule="auto"/>
        <w:jc w:val="both"/>
        <w:rPr>
          <w:rFonts w:asciiTheme="minorHAnsi" w:eastAsia="Arial" w:hAnsiTheme="minorHAnsi" w:cstheme="minorHAnsi"/>
          <w:color w:val="002060"/>
          <w:sz w:val="20"/>
          <w:szCs w:val="20"/>
        </w:rPr>
      </w:pPr>
      <w:r w:rsidRPr="002F22D7">
        <w:rPr>
          <w:rFonts w:asciiTheme="minorHAnsi" w:eastAsia="Arial" w:hAnsiTheme="minorHAnsi" w:cstheme="minorHAnsi"/>
          <w:color w:val="002060"/>
          <w:sz w:val="20"/>
          <w:szCs w:val="20"/>
        </w:rPr>
        <w:t>Traslados y tours y Atracciones mencionados</w:t>
      </w:r>
    </w:p>
    <w:p w14:paraId="0BB5718B" w14:textId="77777777" w:rsidR="00B826AA" w:rsidRPr="00B826AA" w:rsidRDefault="0096751C" w:rsidP="00B826AA">
      <w:pPr>
        <w:pStyle w:val="Prrafodelista"/>
        <w:numPr>
          <w:ilvl w:val="0"/>
          <w:numId w:val="29"/>
        </w:numPr>
        <w:jc w:val="both"/>
        <w:rPr>
          <w:rFonts w:asciiTheme="minorHAnsi" w:eastAsia="Arial" w:hAnsiTheme="minorHAnsi" w:cstheme="minorHAnsi"/>
          <w:color w:val="002060"/>
          <w:sz w:val="20"/>
          <w:szCs w:val="20"/>
        </w:rPr>
      </w:pPr>
      <w:r w:rsidRPr="002F22D7">
        <w:rPr>
          <w:rFonts w:asciiTheme="minorHAnsi" w:eastAsia="Arial" w:hAnsiTheme="minorHAnsi" w:cstheme="minorHAnsi"/>
          <w:color w:val="002060"/>
          <w:sz w:val="20"/>
          <w:szCs w:val="20"/>
        </w:rPr>
        <w:t xml:space="preserve">Guía de habla hispana. </w:t>
      </w:r>
      <w:r w:rsidR="00B826AA" w:rsidRPr="00B826AA">
        <w:rPr>
          <w:rFonts w:asciiTheme="minorHAnsi" w:eastAsia="Arial" w:hAnsiTheme="minorHAnsi" w:cstheme="minorHAnsi"/>
          <w:color w:val="002060"/>
          <w:sz w:val="20"/>
          <w:szCs w:val="20"/>
        </w:rPr>
        <w:t>3 noches de alojamiento en Vancouver y 3 noches de alojamiento en Yellowknife</w:t>
      </w:r>
    </w:p>
    <w:p w14:paraId="4AD1A60E" w14:textId="6B8DD3F2" w:rsidR="00B826AA" w:rsidRPr="00B826AA" w:rsidRDefault="00B826AA" w:rsidP="00B826AA">
      <w:pPr>
        <w:pStyle w:val="Prrafodelista"/>
        <w:numPr>
          <w:ilvl w:val="0"/>
          <w:numId w:val="29"/>
        </w:numPr>
        <w:jc w:val="both"/>
        <w:rPr>
          <w:rFonts w:asciiTheme="minorHAnsi" w:eastAsia="Arial" w:hAnsiTheme="minorHAnsi" w:cstheme="minorHAnsi"/>
          <w:color w:val="002060"/>
          <w:sz w:val="20"/>
          <w:szCs w:val="20"/>
        </w:rPr>
      </w:pPr>
      <w:r w:rsidRPr="00B826AA">
        <w:rPr>
          <w:rFonts w:asciiTheme="minorHAnsi" w:eastAsia="Arial" w:hAnsiTheme="minorHAnsi" w:cstheme="minorHAnsi"/>
          <w:color w:val="002060"/>
          <w:sz w:val="20"/>
          <w:szCs w:val="20"/>
        </w:rPr>
        <w:t>Servicios en Vancouver con guía de habla hispana y en Yellowknife en idioma inglés.</w:t>
      </w:r>
    </w:p>
    <w:p w14:paraId="67DC48A4" w14:textId="5C7EFA44" w:rsidR="00B826AA" w:rsidRPr="00B826AA" w:rsidRDefault="00B826AA" w:rsidP="00B826AA">
      <w:pPr>
        <w:pStyle w:val="Prrafodelista"/>
        <w:numPr>
          <w:ilvl w:val="0"/>
          <w:numId w:val="29"/>
        </w:numPr>
        <w:jc w:val="both"/>
        <w:rPr>
          <w:rFonts w:asciiTheme="minorHAnsi" w:eastAsia="Arial" w:hAnsiTheme="minorHAnsi" w:cstheme="minorHAnsi"/>
          <w:color w:val="002060"/>
          <w:sz w:val="20"/>
          <w:szCs w:val="20"/>
        </w:rPr>
      </w:pPr>
      <w:r w:rsidRPr="00B826AA">
        <w:rPr>
          <w:rFonts w:asciiTheme="minorHAnsi" w:eastAsia="Arial" w:hAnsiTheme="minorHAnsi" w:cstheme="minorHAnsi"/>
          <w:color w:val="002060"/>
          <w:sz w:val="20"/>
          <w:szCs w:val="20"/>
        </w:rPr>
        <w:t>Traslados, atracciones y visitas mencionadas como incluidas</w:t>
      </w:r>
    </w:p>
    <w:p w14:paraId="08DBA874" w14:textId="463D0442" w:rsidR="00B826AA" w:rsidRPr="00B826AA" w:rsidRDefault="00B826AA" w:rsidP="00B826AA">
      <w:pPr>
        <w:pStyle w:val="Prrafodelista"/>
        <w:numPr>
          <w:ilvl w:val="0"/>
          <w:numId w:val="29"/>
        </w:numPr>
        <w:jc w:val="both"/>
        <w:rPr>
          <w:rFonts w:asciiTheme="minorHAnsi" w:eastAsia="Arial" w:hAnsiTheme="minorHAnsi" w:cstheme="minorHAnsi"/>
          <w:color w:val="002060"/>
          <w:sz w:val="20"/>
          <w:szCs w:val="20"/>
        </w:rPr>
      </w:pPr>
      <w:r w:rsidRPr="00B826AA">
        <w:rPr>
          <w:rFonts w:asciiTheme="minorHAnsi" w:eastAsia="Arial" w:hAnsiTheme="minorHAnsi" w:cstheme="minorHAnsi"/>
          <w:color w:val="002060"/>
          <w:sz w:val="20"/>
          <w:szCs w:val="20"/>
        </w:rPr>
        <w:t>3 días de tour de observación de Auroras Boreales con bebidas calientes y snacks</w:t>
      </w:r>
    </w:p>
    <w:p w14:paraId="40EA541C" w14:textId="7F815A4B" w:rsidR="0096751C" w:rsidRPr="002F22D7" w:rsidRDefault="00B826AA" w:rsidP="00B826AA">
      <w:pPr>
        <w:pStyle w:val="Prrafodelista"/>
        <w:numPr>
          <w:ilvl w:val="0"/>
          <w:numId w:val="29"/>
        </w:numPr>
        <w:spacing w:after="0" w:line="240" w:lineRule="auto"/>
        <w:jc w:val="both"/>
        <w:rPr>
          <w:rFonts w:asciiTheme="minorHAnsi" w:eastAsia="Arial" w:hAnsiTheme="minorHAnsi" w:cstheme="minorHAnsi"/>
          <w:b/>
          <w:color w:val="002060"/>
          <w:sz w:val="28"/>
          <w:szCs w:val="28"/>
        </w:rPr>
      </w:pPr>
      <w:r w:rsidRPr="00B826AA">
        <w:rPr>
          <w:rFonts w:asciiTheme="minorHAnsi" w:eastAsia="Arial" w:hAnsiTheme="minorHAnsi" w:cstheme="minorHAnsi"/>
          <w:color w:val="002060"/>
          <w:sz w:val="20"/>
          <w:szCs w:val="20"/>
        </w:rPr>
        <w:t>Ropa de invierno -60 en Yellowknife (botas, pantalones, chamarra y guantes).</w:t>
      </w:r>
    </w:p>
    <w:p w14:paraId="6F22B6D9" w14:textId="77777777" w:rsidR="002F22D7" w:rsidRPr="002F22D7" w:rsidRDefault="002F22D7" w:rsidP="002F22D7">
      <w:pPr>
        <w:pStyle w:val="Prrafodelista"/>
        <w:numPr>
          <w:ilvl w:val="0"/>
          <w:numId w:val="29"/>
        </w:numPr>
        <w:spacing w:after="0" w:line="240" w:lineRule="auto"/>
        <w:jc w:val="both"/>
        <w:rPr>
          <w:rFonts w:asciiTheme="minorHAnsi" w:eastAsia="Arial" w:hAnsiTheme="minorHAnsi" w:cstheme="minorHAnsi"/>
          <w:b/>
          <w:bCs/>
          <w:color w:val="002060"/>
          <w:sz w:val="20"/>
          <w:szCs w:val="20"/>
        </w:rPr>
      </w:pPr>
      <w:r w:rsidRPr="002F22D7">
        <w:rPr>
          <w:rFonts w:asciiTheme="minorHAnsi" w:eastAsia="Arial" w:hAnsiTheme="minorHAnsi" w:cstheme="minorHAnsi"/>
          <w:color w:val="002060"/>
          <w:sz w:val="20"/>
          <w:szCs w:val="20"/>
        </w:rPr>
        <w:t xml:space="preserve">Asistencia de viaje básica </w:t>
      </w:r>
      <w:r w:rsidRPr="002F22D7">
        <w:rPr>
          <w:rFonts w:asciiTheme="minorHAnsi" w:eastAsia="Arial" w:hAnsiTheme="minorHAnsi" w:cstheme="minorHAnsi"/>
          <w:b/>
          <w:bCs/>
          <w:color w:val="002060"/>
          <w:sz w:val="20"/>
          <w:szCs w:val="20"/>
        </w:rPr>
        <w:t>(opcional asistencia de cobertura amplia, consultar con su asesor Travel Shop)</w:t>
      </w:r>
    </w:p>
    <w:p w14:paraId="4D0F782B" w14:textId="77777777" w:rsidR="005D0E30" w:rsidRDefault="005D0E30" w:rsidP="00A455A6">
      <w:pPr>
        <w:spacing w:after="0" w:line="240" w:lineRule="auto"/>
        <w:jc w:val="both"/>
        <w:rPr>
          <w:rFonts w:asciiTheme="minorHAnsi" w:eastAsia="Arial" w:hAnsiTheme="minorHAnsi" w:cstheme="minorHAnsi"/>
          <w:b/>
          <w:color w:val="002060"/>
          <w:sz w:val="28"/>
          <w:szCs w:val="28"/>
        </w:rPr>
      </w:pPr>
    </w:p>
    <w:p w14:paraId="0314EAB8" w14:textId="7B998EFD"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47D4E9D" w14:textId="002EDAC2" w:rsidR="002D3018" w:rsidRDefault="007F7A1E" w:rsidP="002D3018">
      <w:pPr>
        <w:numPr>
          <w:ilvl w:val="0"/>
          <w:numId w:val="21"/>
        </w:num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Boleto</w:t>
      </w:r>
      <w:r w:rsidR="00B826AA">
        <w:rPr>
          <w:rFonts w:asciiTheme="minorHAnsi" w:eastAsia="Arial" w:hAnsiTheme="minorHAnsi" w:cstheme="minorHAnsi"/>
          <w:color w:val="002060"/>
          <w:sz w:val="20"/>
          <w:szCs w:val="20"/>
        </w:rPr>
        <w:t>s</w:t>
      </w:r>
      <w:r>
        <w:rPr>
          <w:rFonts w:asciiTheme="minorHAnsi" w:eastAsia="Arial" w:hAnsiTheme="minorHAnsi" w:cstheme="minorHAnsi"/>
          <w:color w:val="002060"/>
          <w:sz w:val="20"/>
          <w:szCs w:val="20"/>
        </w:rPr>
        <w:t xml:space="preserve"> de avión internacional. </w:t>
      </w:r>
    </w:p>
    <w:p w14:paraId="68DFB513"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Alimentos no especificados </w:t>
      </w:r>
    </w:p>
    <w:p w14:paraId="69327E87"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extra</w:t>
      </w:r>
    </w:p>
    <w:p w14:paraId="4E3DFDA0" w14:textId="55C84C95" w:rsidR="00B826AA" w:rsidRPr="002D3018" w:rsidRDefault="00B826AA" w:rsidP="002D3018">
      <w:pPr>
        <w:numPr>
          <w:ilvl w:val="0"/>
          <w:numId w:val="21"/>
        </w:numPr>
        <w:spacing w:after="0" w:line="240" w:lineRule="auto"/>
        <w:jc w:val="both"/>
        <w:rPr>
          <w:rFonts w:asciiTheme="minorHAnsi" w:eastAsia="Arial" w:hAnsiTheme="minorHAnsi" w:cstheme="minorHAnsi"/>
          <w:color w:val="002060"/>
          <w:sz w:val="20"/>
          <w:szCs w:val="20"/>
        </w:rPr>
      </w:pPr>
      <w:r w:rsidRPr="00B826AA">
        <w:rPr>
          <w:rFonts w:asciiTheme="minorHAnsi" w:eastAsia="Arial" w:hAnsiTheme="minorHAnsi" w:cstheme="minorHAnsi"/>
          <w:color w:val="002060"/>
          <w:sz w:val="20"/>
          <w:szCs w:val="20"/>
        </w:rPr>
        <w:t>Vuelo Vancouver-Yellowknife-Vancouver</w:t>
      </w:r>
    </w:p>
    <w:p w14:paraId="512CFF12" w14:textId="77777777" w:rsidR="002D3018" w:rsidRP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Todo servicio no descrito en el precio incluye</w:t>
      </w:r>
    </w:p>
    <w:p w14:paraId="4642434F" w14:textId="77777777" w:rsidR="002D3018" w:rsidRDefault="002D3018" w:rsidP="002D3018">
      <w:pPr>
        <w:numPr>
          <w:ilvl w:val="0"/>
          <w:numId w:val="21"/>
        </w:numP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Propinas y gastos personales</w:t>
      </w:r>
    </w:p>
    <w:p w14:paraId="3E3BCAC5" w14:textId="77777777" w:rsidR="007F7A1E" w:rsidRPr="007F7A1E" w:rsidRDefault="002D3018" w:rsidP="007F7A1E">
      <w:pPr>
        <w:numPr>
          <w:ilvl w:val="0"/>
          <w:numId w:val="21"/>
        </w:numPr>
        <w:spacing w:after="0" w:line="240" w:lineRule="auto"/>
        <w:jc w:val="both"/>
        <w:rPr>
          <w:rFonts w:asciiTheme="minorHAnsi" w:eastAsia="Arial" w:hAnsiTheme="minorHAnsi" w:cstheme="minorHAnsi"/>
          <w:b/>
          <w:bCs/>
          <w:color w:val="002060"/>
          <w:sz w:val="20"/>
          <w:szCs w:val="20"/>
        </w:rPr>
      </w:pPr>
      <w:r w:rsidRPr="002D3018">
        <w:rPr>
          <w:rFonts w:asciiTheme="minorHAnsi" w:eastAsia="Arial" w:hAnsiTheme="minorHAnsi" w:cstheme="minorHAnsi"/>
          <w:color w:val="002060"/>
          <w:sz w:val="20"/>
          <w:szCs w:val="20"/>
        </w:rPr>
        <w:t xml:space="preserve">eTA </w:t>
      </w:r>
      <w:r>
        <w:rPr>
          <w:rFonts w:asciiTheme="minorHAnsi" w:eastAsia="Arial" w:hAnsiTheme="minorHAnsi" w:cstheme="minorHAnsi"/>
          <w:color w:val="002060"/>
          <w:sz w:val="20"/>
          <w:szCs w:val="20"/>
        </w:rPr>
        <w:t xml:space="preserve">o visa </w:t>
      </w:r>
      <w:r w:rsidRPr="002D3018">
        <w:rPr>
          <w:rFonts w:asciiTheme="minorHAnsi" w:eastAsia="Arial" w:hAnsiTheme="minorHAnsi" w:cstheme="minorHAnsi"/>
          <w:color w:val="002060"/>
          <w:sz w:val="20"/>
          <w:szCs w:val="20"/>
        </w:rPr>
        <w:t>de ingreso a Canadá</w:t>
      </w:r>
      <w:r w:rsidR="007F7A1E" w:rsidRPr="007F7A1E">
        <w:rPr>
          <w:rFonts w:asciiTheme="minorHAnsi" w:eastAsia="Arial" w:hAnsiTheme="minorHAnsi" w:cstheme="minorHAnsi"/>
          <w:color w:val="002060"/>
          <w:sz w:val="20"/>
          <w:szCs w:val="20"/>
        </w:rPr>
        <w:t xml:space="preserve"> </w:t>
      </w:r>
    </w:p>
    <w:p w14:paraId="304F63F4" w14:textId="77777777" w:rsidR="002D3018" w:rsidRDefault="002D301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4613941B" w14:textId="77777777" w:rsidR="005D0E30" w:rsidRDefault="005D0E30"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p>
    <w:p w14:paraId="70BA4681" w14:textId="6581F7FD" w:rsidR="00BB793D" w:rsidRPr="00D2140A" w:rsidRDefault="00A322C8" w:rsidP="00EE5A2D">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 xml:space="preserve">NOTAS IMPORTANTES PARA </w:t>
      </w:r>
      <w:r w:rsidR="002D3018">
        <w:rPr>
          <w:rFonts w:asciiTheme="minorHAnsi" w:eastAsia="Arial" w:hAnsiTheme="minorHAnsi" w:cstheme="minorHAnsi"/>
          <w:b/>
          <w:color w:val="0070C0"/>
          <w:sz w:val="28"/>
          <w:szCs w:val="28"/>
        </w:rPr>
        <w:t>CANADÁ</w:t>
      </w:r>
      <w:r w:rsidRPr="00D2140A">
        <w:rPr>
          <w:rFonts w:asciiTheme="minorHAnsi" w:eastAsia="Arial" w:hAnsiTheme="minorHAnsi" w:cstheme="minorHAnsi"/>
          <w:b/>
          <w:color w:val="0070C0"/>
          <w:sz w:val="28"/>
          <w:szCs w:val="28"/>
        </w:rPr>
        <w:t>:</w:t>
      </w:r>
    </w:p>
    <w:p w14:paraId="352FABEA" w14:textId="77777777" w:rsidR="002D3018" w:rsidRPr="009F36DB"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F36DB">
        <w:rPr>
          <w:rFonts w:asciiTheme="minorHAnsi" w:eastAsia="Arial" w:hAnsiTheme="minorHAnsi" w:cstheme="minorHAnsi"/>
          <w:b/>
          <w:bCs/>
          <w:color w:val="002060"/>
          <w:sz w:val="20"/>
          <w:szCs w:val="20"/>
        </w:rPr>
        <w:t>Máximo 2 menores por habitación, compartiendo con 2 adultos</w:t>
      </w:r>
    </w:p>
    <w:p w14:paraId="00E2FCF7" w14:textId="2109A2B5" w:rsid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9F36DB">
        <w:rPr>
          <w:rFonts w:asciiTheme="minorHAnsi" w:eastAsia="Arial" w:hAnsiTheme="minorHAnsi" w:cstheme="minorHAnsi"/>
          <w:b/>
          <w:bCs/>
          <w:color w:val="002060"/>
          <w:sz w:val="20"/>
          <w:szCs w:val="20"/>
        </w:rPr>
        <w:t xml:space="preserve">Edad de los menores </w:t>
      </w:r>
      <w:r w:rsidR="00C317CE">
        <w:rPr>
          <w:rFonts w:asciiTheme="minorHAnsi" w:eastAsia="Arial" w:hAnsiTheme="minorHAnsi" w:cstheme="minorHAnsi"/>
          <w:b/>
          <w:bCs/>
          <w:color w:val="002060"/>
          <w:sz w:val="20"/>
          <w:szCs w:val="20"/>
        </w:rPr>
        <w:t>3</w:t>
      </w:r>
      <w:r w:rsidRPr="009F36DB">
        <w:rPr>
          <w:rFonts w:asciiTheme="minorHAnsi" w:eastAsia="Arial" w:hAnsiTheme="minorHAnsi" w:cstheme="minorHAnsi"/>
          <w:b/>
          <w:bCs/>
          <w:color w:val="002060"/>
          <w:sz w:val="20"/>
          <w:szCs w:val="20"/>
        </w:rPr>
        <w:t xml:space="preserve"> a 1</w:t>
      </w:r>
      <w:r w:rsidR="00C317CE">
        <w:rPr>
          <w:rFonts w:asciiTheme="minorHAnsi" w:eastAsia="Arial" w:hAnsiTheme="minorHAnsi" w:cstheme="minorHAnsi"/>
          <w:b/>
          <w:bCs/>
          <w:color w:val="002060"/>
          <w:sz w:val="20"/>
          <w:szCs w:val="20"/>
        </w:rPr>
        <w:t>1</w:t>
      </w:r>
      <w:r w:rsidRPr="009F36DB">
        <w:rPr>
          <w:rFonts w:asciiTheme="minorHAnsi" w:eastAsia="Arial" w:hAnsiTheme="minorHAnsi" w:cstheme="minorHAnsi"/>
          <w:b/>
          <w:bCs/>
          <w:color w:val="002060"/>
          <w:sz w:val="20"/>
          <w:szCs w:val="20"/>
        </w:rPr>
        <w:t xml:space="preserve"> años</w:t>
      </w:r>
    </w:p>
    <w:p w14:paraId="1F0A8BBF" w14:textId="18AEB9EA" w:rsidR="00C317CE" w:rsidRPr="00C317CE" w:rsidRDefault="00C317CE"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Los traslados incluidos aplican para llegadas entre 05:00 y 21:00. Si el traslado se combina</w:t>
      </w:r>
      <w:r>
        <w:rPr>
          <w:rFonts w:asciiTheme="minorHAnsi" w:eastAsia="Arial" w:hAnsiTheme="minorHAnsi" w:cstheme="minorHAnsi"/>
          <w:b/>
          <w:bCs/>
          <w:color w:val="002060"/>
          <w:sz w:val="20"/>
          <w:szCs w:val="20"/>
        </w:rPr>
        <w:t xml:space="preserve"> </w:t>
      </w:r>
      <w:r w:rsidRPr="00C317CE">
        <w:rPr>
          <w:rFonts w:asciiTheme="minorHAnsi" w:eastAsia="Arial" w:hAnsiTheme="minorHAnsi" w:cstheme="minorHAnsi"/>
          <w:b/>
          <w:bCs/>
          <w:color w:val="002060"/>
          <w:sz w:val="20"/>
          <w:szCs w:val="20"/>
        </w:rPr>
        <w:t>con auroras, no se</w:t>
      </w:r>
      <w:r>
        <w:rPr>
          <w:rFonts w:asciiTheme="minorHAnsi" w:eastAsia="Arial" w:hAnsiTheme="minorHAnsi" w:cstheme="minorHAnsi"/>
          <w:b/>
          <w:bCs/>
          <w:color w:val="002060"/>
          <w:sz w:val="20"/>
          <w:szCs w:val="20"/>
        </w:rPr>
        <w:t xml:space="preserve"> </w:t>
      </w:r>
      <w:r w:rsidRPr="00C317CE">
        <w:rPr>
          <w:rFonts w:asciiTheme="minorHAnsi" w:eastAsia="Arial" w:hAnsiTheme="minorHAnsi" w:cstheme="minorHAnsi"/>
          <w:b/>
          <w:bCs/>
          <w:color w:val="002060"/>
          <w:sz w:val="20"/>
          <w:szCs w:val="20"/>
        </w:rPr>
        <w:t>realizará la salida si queda menos de una hora de actividad, y el</w:t>
      </w:r>
      <w:r>
        <w:rPr>
          <w:rFonts w:asciiTheme="minorHAnsi" w:eastAsia="Arial" w:hAnsiTheme="minorHAnsi" w:cstheme="minorHAnsi"/>
          <w:b/>
          <w:bCs/>
          <w:color w:val="002060"/>
          <w:sz w:val="20"/>
          <w:szCs w:val="20"/>
        </w:rPr>
        <w:t xml:space="preserve"> </w:t>
      </w:r>
      <w:r w:rsidRPr="00C317CE">
        <w:rPr>
          <w:rFonts w:asciiTheme="minorHAnsi" w:eastAsia="Arial" w:hAnsiTheme="minorHAnsi" w:cstheme="minorHAnsi"/>
          <w:b/>
          <w:bCs/>
          <w:color w:val="002060"/>
          <w:sz w:val="20"/>
          <w:szCs w:val="20"/>
        </w:rPr>
        <w:t>horario del hotel se ajustará según la observación. Las llegadas entre 21:00 y 21:59 tienen</w:t>
      </w:r>
      <w:r>
        <w:rPr>
          <w:rFonts w:asciiTheme="minorHAnsi" w:eastAsia="Arial" w:hAnsiTheme="minorHAnsi" w:cstheme="minorHAnsi"/>
          <w:b/>
          <w:bCs/>
          <w:color w:val="002060"/>
          <w:sz w:val="20"/>
          <w:szCs w:val="20"/>
        </w:rPr>
        <w:t xml:space="preserve"> </w:t>
      </w:r>
      <w:r w:rsidRPr="00C317CE">
        <w:rPr>
          <w:rFonts w:asciiTheme="minorHAnsi" w:eastAsia="Arial" w:hAnsiTheme="minorHAnsi" w:cstheme="minorHAnsi"/>
          <w:b/>
          <w:bCs/>
          <w:color w:val="002060"/>
          <w:sz w:val="20"/>
          <w:szCs w:val="20"/>
        </w:rPr>
        <w:t>suplemento de $100 por persona (mín. 2) o $200 si es un solo pasajero; el tour termina</w:t>
      </w:r>
      <w:r>
        <w:rPr>
          <w:rFonts w:asciiTheme="minorHAnsi" w:eastAsia="Arial" w:hAnsiTheme="minorHAnsi" w:cstheme="minorHAnsi"/>
          <w:b/>
          <w:bCs/>
          <w:color w:val="002060"/>
          <w:sz w:val="20"/>
          <w:szCs w:val="20"/>
        </w:rPr>
        <w:t xml:space="preserve"> </w:t>
      </w:r>
      <w:r w:rsidRPr="00C317CE">
        <w:rPr>
          <w:rFonts w:asciiTheme="minorHAnsi" w:eastAsia="Arial" w:hAnsiTheme="minorHAnsi" w:cstheme="minorHAnsi"/>
          <w:b/>
          <w:bCs/>
          <w:color w:val="002060"/>
          <w:sz w:val="20"/>
          <w:szCs w:val="20"/>
        </w:rPr>
        <w:t>en el horario regular.</w:t>
      </w:r>
    </w:p>
    <w:p w14:paraId="62A9802E" w14:textId="77777777" w:rsidR="00C317CE" w:rsidRPr="00C317CE" w:rsidRDefault="00C317CE"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C317CE">
        <w:rPr>
          <w:rFonts w:asciiTheme="minorHAnsi" w:eastAsia="Arial" w:hAnsiTheme="minorHAnsi" w:cstheme="minorHAnsi"/>
          <w:b/>
          <w:bCs/>
          <w:color w:val="002060"/>
          <w:sz w:val="20"/>
          <w:szCs w:val="20"/>
        </w:rPr>
        <w:t>Las llegadas después de las 22:00 no incluyen traslado ni auroras la primera noche.</w:t>
      </w:r>
    </w:p>
    <w:p w14:paraId="1F0F31C0" w14:textId="05A694DC"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ETA es un permiso electrónico que permite a los Ciudadanos Mexicanos ingresar a Canadá y es obligación de los pasajeros solicitarla antes de viajar NO nos hacemos responsables en caso de olvido. El costo es de $7 CAD por persona y la solicitud se hace rápidamente en línea desde: www.canada.ca/eta (descripción http://www.cic.gc.ca/english/visit/eta-facts-es.asp)</w:t>
      </w:r>
    </w:p>
    <w:p w14:paraId="24F45810"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Los hoteles están sujetos a cambio según la disponibilidad al momento de la reserva por el tour operador</w:t>
      </w:r>
    </w:p>
    <w:p w14:paraId="4CE31D77"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ciertas fechas, los hoteles propuestos no están disponibles debido a eventos anuales preestablecidos</w:t>
      </w:r>
    </w:p>
    <w:p w14:paraId="3FEE308A"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En esta situación, se mencionará al momento de la reserva y confirmaremos los hoteles disponibles de la misma categoría de los mencionados</w:t>
      </w:r>
    </w:p>
    <w:p w14:paraId="2FC8F93F"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Habitaciones estándar. En caso de preferir habitaciones superiores favor de consultar.</w:t>
      </w:r>
    </w:p>
    <w:p w14:paraId="4C0EBAEE" w14:textId="5B63C902"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 xml:space="preserve">No se reembolsará ningún traslado, visita y/o servicio en el caso de no disfrute o de cancelación </w:t>
      </w:r>
      <w:r w:rsidR="009F2ACE" w:rsidRPr="002D3018">
        <w:rPr>
          <w:rFonts w:asciiTheme="minorHAnsi" w:eastAsia="Arial" w:hAnsiTheme="minorHAnsi" w:cstheme="minorHAnsi"/>
          <w:color w:val="002060"/>
          <w:sz w:val="20"/>
          <w:szCs w:val="20"/>
        </w:rPr>
        <w:t>de este</w:t>
      </w:r>
    </w:p>
    <w:p w14:paraId="6C261C84"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El orden de las actividades puede tener modificaciones</w:t>
      </w:r>
    </w:p>
    <w:p w14:paraId="0D20EEEA"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Al momento de su registro en el hotel, una tarjeta de crédito le será requerida, esto es con el fin de garantizar que usted se compromete a no dañar la habitación y dejarla en las mismas condiciones que le fue entregada. La tarjeta de crédito le ayudara también para abrir crédito dentro de las instalaciones del hotel para consumo interno</w:t>
      </w:r>
    </w:p>
    <w:p w14:paraId="437A3D55"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Manejo de equipaje en el autobús máximo de 1 maleta por persona. En caso de equipaje adicional costos extras pueden ser cobrados en destino</w:t>
      </w:r>
    </w:p>
    <w:p w14:paraId="438FB3CE" w14:textId="77777777" w:rsidR="002D3018" w:rsidRPr="002D3018" w:rsidRDefault="002D3018" w:rsidP="00C317CE">
      <w:pPr>
        <w:numPr>
          <w:ilvl w:val="0"/>
          <w:numId w:val="20"/>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2D3018">
        <w:rPr>
          <w:rFonts w:asciiTheme="minorHAnsi" w:eastAsia="Arial" w:hAnsiTheme="minorHAnsi" w:cstheme="minorHAnsi"/>
          <w:color w:val="002060"/>
          <w:sz w:val="20"/>
          <w:szCs w:val="20"/>
        </w:rPr>
        <w:t>Para poder confirmar los traslados debemos recibir la información completa a más tardar 30 días antes de la salida. Si no recibimos esta información el traslado se perderá sin reembolso</w:t>
      </w:r>
    </w:p>
    <w:p w14:paraId="7AF1BC13" w14:textId="1E5C4604" w:rsidR="004756E0" w:rsidRPr="00C317CE" w:rsidRDefault="004756E0" w:rsidP="00C317CE">
      <w:pPr>
        <w:pStyle w:val="Prrafodelista"/>
        <w:numPr>
          <w:ilvl w:val="0"/>
          <w:numId w:val="20"/>
        </w:num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r w:rsidRPr="004756E0">
        <w:rPr>
          <w:rFonts w:asciiTheme="minorHAnsi" w:eastAsia="Cambria" w:hAnsiTheme="minorHAnsi" w:cstheme="minorHAnsi"/>
          <w:color w:val="002060"/>
          <w:sz w:val="20"/>
          <w:szCs w:val="20"/>
          <w:lang w:bidi="ar-SA"/>
        </w:rPr>
        <w:t>Traslado de salida será tipo shuttle en idioma inglés. El trayecto dura 3 horas y el primer servicio empieza a las 6 am, favor coordinar esta información a la hora de reservar su vuel</w:t>
      </w:r>
      <w:r>
        <w:rPr>
          <w:rFonts w:asciiTheme="minorHAnsi" w:eastAsia="Cambria" w:hAnsiTheme="minorHAnsi" w:cstheme="minorHAnsi"/>
          <w:color w:val="002060"/>
          <w:sz w:val="20"/>
          <w:szCs w:val="20"/>
          <w:lang w:bidi="ar-SA"/>
        </w:rPr>
        <w:t>o</w:t>
      </w:r>
      <w:r w:rsidR="00C317CE">
        <w:rPr>
          <w:rFonts w:asciiTheme="minorHAnsi" w:eastAsia="Cambria" w:hAnsiTheme="minorHAnsi" w:cstheme="minorHAnsi"/>
          <w:color w:val="002060"/>
          <w:sz w:val="20"/>
          <w:szCs w:val="20"/>
          <w:lang w:bidi="ar-SA"/>
        </w:rPr>
        <w:t>.</w:t>
      </w:r>
    </w:p>
    <w:p w14:paraId="18D5897B"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4C3ACA03"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tbl>
      <w:tblPr>
        <w:tblW w:w="6409" w:type="dxa"/>
        <w:jc w:val="center"/>
        <w:tblCellSpacing w:w="0" w:type="dxa"/>
        <w:tblCellMar>
          <w:left w:w="0" w:type="dxa"/>
          <w:right w:w="0" w:type="dxa"/>
        </w:tblCellMar>
        <w:tblLook w:val="04A0" w:firstRow="1" w:lastRow="0" w:firstColumn="1" w:lastColumn="0" w:noHBand="0" w:noVBand="1"/>
      </w:tblPr>
      <w:tblGrid>
        <w:gridCol w:w="2010"/>
        <w:gridCol w:w="3671"/>
        <w:gridCol w:w="728"/>
      </w:tblGrid>
      <w:tr w:rsidR="00C317CE" w:rsidRPr="00C317CE" w14:paraId="597173D0" w14:textId="77777777" w:rsidTr="00C317CE">
        <w:trPr>
          <w:trHeight w:val="336"/>
          <w:tblCellSpacing w:w="0" w:type="dxa"/>
          <w:jc w:val="center"/>
        </w:trPr>
        <w:tc>
          <w:tcPr>
            <w:tcW w:w="0" w:type="auto"/>
            <w:gridSpan w:val="3"/>
            <w:tcBorders>
              <w:bottom w:val="single" w:sz="6" w:space="0" w:color="0070C0"/>
            </w:tcBorders>
            <w:shd w:val="clear" w:color="auto" w:fill="002060"/>
            <w:tcMar>
              <w:top w:w="30" w:type="dxa"/>
              <w:left w:w="45" w:type="dxa"/>
              <w:bottom w:w="30" w:type="dxa"/>
              <w:right w:w="45" w:type="dxa"/>
            </w:tcMar>
            <w:vAlign w:val="bottom"/>
            <w:hideMark/>
          </w:tcPr>
          <w:p w14:paraId="6B3E8B43"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HOTELES PREVISTOS O SIMILARES</w:t>
            </w:r>
          </w:p>
        </w:tc>
      </w:tr>
      <w:tr w:rsidR="00C317CE" w:rsidRPr="00C317CE" w14:paraId="5454DD5F" w14:textId="77777777" w:rsidTr="00C317CE">
        <w:trPr>
          <w:trHeight w:val="336"/>
          <w:tblCellSpacing w:w="0" w:type="dxa"/>
          <w:jc w:val="center"/>
        </w:trPr>
        <w:tc>
          <w:tcPr>
            <w:tcW w:w="0" w:type="auto"/>
            <w:tcBorders>
              <w:left w:val="single" w:sz="6" w:space="0" w:color="0070C0"/>
            </w:tcBorders>
            <w:shd w:val="clear" w:color="auto" w:fill="0070C0"/>
            <w:tcMar>
              <w:top w:w="30" w:type="dxa"/>
              <w:left w:w="45" w:type="dxa"/>
              <w:bottom w:w="30" w:type="dxa"/>
              <w:right w:w="45" w:type="dxa"/>
            </w:tcMar>
            <w:vAlign w:val="bottom"/>
            <w:hideMark/>
          </w:tcPr>
          <w:p w14:paraId="7074D0B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CIUDAD</w:t>
            </w:r>
          </w:p>
        </w:tc>
        <w:tc>
          <w:tcPr>
            <w:tcW w:w="0" w:type="auto"/>
            <w:shd w:val="clear" w:color="auto" w:fill="0070C0"/>
            <w:tcMar>
              <w:top w:w="30" w:type="dxa"/>
              <w:left w:w="45" w:type="dxa"/>
              <w:bottom w:w="30" w:type="dxa"/>
              <w:right w:w="45" w:type="dxa"/>
            </w:tcMar>
            <w:vAlign w:val="bottom"/>
            <w:hideMark/>
          </w:tcPr>
          <w:p w14:paraId="4C791597"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HOTEL</w:t>
            </w:r>
          </w:p>
        </w:tc>
        <w:tc>
          <w:tcPr>
            <w:tcW w:w="0" w:type="auto"/>
            <w:tcBorders>
              <w:right w:val="single" w:sz="6" w:space="0" w:color="0070C0"/>
            </w:tcBorders>
            <w:shd w:val="clear" w:color="auto" w:fill="0070C0"/>
            <w:tcMar>
              <w:top w:w="30" w:type="dxa"/>
              <w:left w:w="45" w:type="dxa"/>
              <w:bottom w:w="30" w:type="dxa"/>
              <w:right w:w="45" w:type="dxa"/>
            </w:tcMar>
            <w:vAlign w:val="bottom"/>
            <w:hideMark/>
          </w:tcPr>
          <w:p w14:paraId="5C3E1267"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CAT</w:t>
            </w:r>
          </w:p>
        </w:tc>
      </w:tr>
      <w:tr w:rsidR="00C317CE" w:rsidRPr="00C317CE" w14:paraId="52A5E865" w14:textId="77777777" w:rsidTr="00C317CE">
        <w:trPr>
          <w:trHeight w:val="336"/>
          <w:tblCellSpacing w:w="0" w:type="dxa"/>
          <w:jc w:val="center"/>
        </w:trPr>
        <w:tc>
          <w:tcPr>
            <w:tcW w:w="0" w:type="auto"/>
            <w:tcBorders>
              <w:left w:val="single" w:sz="6" w:space="0" w:color="0070C0"/>
            </w:tcBorders>
            <w:shd w:val="clear" w:color="auto" w:fill="FFFFFF"/>
            <w:tcMar>
              <w:top w:w="30" w:type="dxa"/>
              <w:left w:w="45" w:type="dxa"/>
              <w:bottom w:w="30" w:type="dxa"/>
              <w:right w:w="45" w:type="dxa"/>
            </w:tcMar>
            <w:vAlign w:val="bottom"/>
            <w:hideMark/>
          </w:tcPr>
          <w:p w14:paraId="56BD6B30"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VANCOUVER</w:t>
            </w:r>
          </w:p>
        </w:tc>
        <w:tc>
          <w:tcPr>
            <w:tcW w:w="0" w:type="auto"/>
            <w:shd w:val="clear" w:color="auto" w:fill="FFFFFF"/>
            <w:tcMar>
              <w:top w:w="30" w:type="dxa"/>
              <w:left w:w="45" w:type="dxa"/>
              <w:bottom w:w="30" w:type="dxa"/>
              <w:right w:w="45" w:type="dxa"/>
            </w:tcMar>
            <w:vAlign w:val="bottom"/>
            <w:hideMark/>
          </w:tcPr>
          <w:p w14:paraId="3BC5FCEF" w14:textId="7D703981"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SHERATON WALL CENTER</w:t>
            </w:r>
          </w:p>
        </w:tc>
        <w:tc>
          <w:tcPr>
            <w:tcW w:w="0" w:type="auto"/>
            <w:tcBorders>
              <w:right w:val="single" w:sz="6" w:space="0" w:color="0070C0"/>
            </w:tcBorders>
            <w:shd w:val="clear" w:color="auto" w:fill="FFFFFF"/>
            <w:tcMar>
              <w:top w:w="30" w:type="dxa"/>
              <w:left w:w="45" w:type="dxa"/>
              <w:bottom w:w="30" w:type="dxa"/>
              <w:right w:w="45" w:type="dxa"/>
            </w:tcMar>
            <w:vAlign w:val="bottom"/>
            <w:hideMark/>
          </w:tcPr>
          <w:p w14:paraId="35853743"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P</w:t>
            </w:r>
          </w:p>
        </w:tc>
      </w:tr>
      <w:tr w:rsidR="00C317CE" w:rsidRPr="00C317CE" w14:paraId="52927FA3" w14:textId="77777777" w:rsidTr="00C317CE">
        <w:trPr>
          <w:trHeight w:val="336"/>
          <w:tblCellSpacing w:w="0" w:type="dxa"/>
          <w:jc w:val="center"/>
        </w:trPr>
        <w:tc>
          <w:tcPr>
            <w:tcW w:w="0" w:type="auto"/>
            <w:tcBorders>
              <w:left w:val="single" w:sz="6" w:space="0" w:color="0070C0"/>
              <w:bottom w:val="single" w:sz="6" w:space="0" w:color="0070C0"/>
            </w:tcBorders>
            <w:shd w:val="clear" w:color="auto" w:fill="FFFFFF"/>
            <w:tcMar>
              <w:top w:w="30" w:type="dxa"/>
              <w:left w:w="45" w:type="dxa"/>
              <w:bottom w:w="30" w:type="dxa"/>
              <w:right w:w="45" w:type="dxa"/>
            </w:tcMar>
            <w:vAlign w:val="bottom"/>
            <w:hideMark/>
          </w:tcPr>
          <w:p w14:paraId="41D1497A"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YELOWKNIFE</w:t>
            </w:r>
          </w:p>
        </w:tc>
        <w:tc>
          <w:tcPr>
            <w:tcW w:w="0" w:type="auto"/>
            <w:tcBorders>
              <w:bottom w:val="single" w:sz="6" w:space="0" w:color="0070C0"/>
            </w:tcBorders>
            <w:shd w:val="clear" w:color="auto" w:fill="FFFFFF"/>
            <w:tcMar>
              <w:top w:w="30" w:type="dxa"/>
              <w:left w:w="45" w:type="dxa"/>
              <w:bottom w:w="30" w:type="dxa"/>
              <w:right w:w="45" w:type="dxa"/>
            </w:tcMar>
            <w:vAlign w:val="bottom"/>
            <w:hideMark/>
          </w:tcPr>
          <w:p w14:paraId="14FC9E8C" w14:textId="555AF23D"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THE EPLORER HOTEL</w:t>
            </w:r>
          </w:p>
        </w:tc>
        <w:tc>
          <w:tcPr>
            <w:tcW w:w="0" w:type="auto"/>
            <w:tcBorders>
              <w:bottom w:val="single" w:sz="6" w:space="0" w:color="0070C0"/>
              <w:right w:val="single" w:sz="6" w:space="0" w:color="0070C0"/>
            </w:tcBorders>
            <w:shd w:val="clear" w:color="auto" w:fill="FFFFFF"/>
            <w:tcMar>
              <w:top w:w="30" w:type="dxa"/>
              <w:left w:w="45" w:type="dxa"/>
              <w:bottom w:w="30" w:type="dxa"/>
              <w:right w:w="45" w:type="dxa"/>
            </w:tcMar>
            <w:vAlign w:val="bottom"/>
            <w:hideMark/>
          </w:tcPr>
          <w:p w14:paraId="3A5B1071"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P</w:t>
            </w:r>
          </w:p>
        </w:tc>
      </w:tr>
    </w:tbl>
    <w:p w14:paraId="61525E37"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6CF857DC"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1AD52684"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139FCF97"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0A016193"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5B14DBB0"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1AD2363E"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4052418D"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3C71E185"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tbl>
      <w:tblPr>
        <w:tblW w:w="8475" w:type="dxa"/>
        <w:jc w:val="center"/>
        <w:tblCellSpacing w:w="0" w:type="dxa"/>
        <w:tblCellMar>
          <w:left w:w="0" w:type="dxa"/>
          <w:right w:w="0" w:type="dxa"/>
        </w:tblCellMar>
        <w:tblLook w:val="04A0" w:firstRow="1" w:lastRow="0" w:firstColumn="1" w:lastColumn="0" w:noHBand="0" w:noVBand="1"/>
      </w:tblPr>
      <w:tblGrid>
        <w:gridCol w:w="3583"/>
        <w:gridCol w:w="967"/>
        <w:gridCol w:w="967"/>
        <w:gridCol w:w="967"/>
        <w:gridCol w:w="967"/>
        <w:gridCol w:w="1024"/>
      </w:tblGrid>
      <w:tr w:rsidR="00C317CE" w:rsidRPr="00C317CE" w14:paraId="075B4981" w14:textId="77777777" w:rsidTr="00C317CE">
        <w:trPr>
          <w:trHeight w:val="361"/>
          <w:tblCellSpacing w:w="0" w:type="dxa"/>
          <w:jc w:val="center"/>
        </w:trPr>
        <w:tc>
          <w:tcPr>
            <w:tcW w:w="0" w:type="auto"/>
            <w:gridSpan w:val="6"/>
            <w:tcBorders>
              <w:top w:val="single" w:sz="6" w:space="0" w:color="0563C1"/>
              <w:left w:val="single" w:sz="6" w:space="0" w:color="0563C1"/>
              <w:right w:val="single" w:sz="6" w:space="0" w:color="0563C1"/>
            </w:tcBorders>
            <w:shd w:val="clear" w:color="auto" w:fill="002060"/>
            <w:tcMar>
              <w:top w:w="30" w:type="dxa"/>
              <w:left w:w="45" w:type="dxa"/>
              <w:bottom w:w="30" w:type="dxa"/>
              <w:right w:w="45" w:type="dxa"/>
            </w:tcMar>
            <w:vAlign w:val="bottom"/>
            <w:hideMark/>
          </w:tcPr>
          <w:p w14:paraId="3AFFEE07"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TARIFA POR PERSONA EN USD</w:t>
            </w:r>
          </w:p>
        </w:tc>
      </w:tr>
      <w:tr w:rsidR="00C317CE" w:rsidRPr="00C317CE" w14:paraId="2582C6D3" w14:textId="77777777" w:rsidTr="00C317CE">
        <w:trPr>
          <w:trHeight w:val="361"/>
          <w:tblCellSpacing w:w="0" w:type="dxa"/>
          <w:jc w:val="center"/>
        </w:trPr>
        <w:tc>
          <w:tcPr>
            <w:tcW w:w="0" w:type="auto"/>
            <w:tcBorders>
              <w:left w:val="single" w:sz="6" w:space="0" w:color="0563C1"/>
            </w:tcBorders>
            <w:shd w:val="clear" w:color="auto" w:fill="0070C0"/>
            <w:tcMar>
              <w:top w:w="30" w:type="dxa"/>
              <w:left w:w="45" w:type="dxa"/>
              <w:bottom w:w="30" w:type="dxa"/>
              <w:right w:w="45" w:type="dxa"/>
            </w:tcMar>
            <w:vAlign w:val="bottom"/>
            <w:hideMark/>
          </w:tcPr>
          <w:p w14:paraId="541F8DDD"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PRIMERA</w:t>
            </w:r>
          </w:p>
        </w:tc>
        <w:tc>
          <w:tcPr>
            <w:tcW w:w="0" w:type="auto"/>
            <w:shd w:val="clear" w:color="auto" w:fill="0070C0"/>
            <w:tcMar>
              <w:top w:w="30" w:type="dxa"/>
              <w:left w:w="45" w:type="dxa"/>
              <w:bottom w:w="30" w:type="dxa"/>
              <w:right w:w="45" w:type="dxa"/>
            </w:tcMar>
            <w:vAlign w:val="bottom"/>
            <w:hideMark/>
          </w:tcPr>
          <w:p w14:paraId="5992335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DBL</w:t>
            </w:r>
          </w:p>
        </w:tc>
        <w:tc>
          <w:tcPr>
            <w:tcW w:w="0" w:type="auto"/>
            <w:shd w:val="clear" w:color="auto" w:fill="0070C0"/>
            <w:tcMar>
              <w:top w:w="30" w:type="dxa"/>
              <w:left w:w="45" w:type="dxa"/>
              <w:bottom w:w="30" w:type="dxa"/>
              <w:right w:w="45" w:type="dxa"/>
            </w:tcMar>
            <w:vAlign w:val="bottom"/>
            <w:hideMark/>
          </w:tcPr>
          <w:p w14:paraId="58C9A66A"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TPL</w:t>
            </w:r>
          </w:p>
        </w:tc>
        <w:tc>
          <w:tcPr>
            <w:tcW w:w="0" w:type="auto"/>
            <w:shd w:val="clear" w:color="auto" w:fill="0070C0"/>
            <w:tcMar>
              <w:top w:w="30" w:type="dxa"/>
              <w:left w:w="45" w:type="dxa"/>
              <w:bottom w:w="30" w:type="dxa"/>
              <w:right w:w="45" w:type="dxa"/>
            </w:tcMar>
            <w:vAlign w:val="bottom"/>
            <w:hideMark/>
          </w:tcPr>
          <w:p w14:paraId="4B0227B8"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CPL</w:t>
            </w:r>
          </w:p>
        </w:tc>
        <w:tc>
          <w:tcPr>
            <w:tcW w:w="0" w:type="auto"/>
            <w:shd w:val="clear" w:color="auto" w:fill="0070C0"/>
            <w:tcMar>
              <w:top w:w="30" w:type="dxa"/>
              <w:left w:w="45" w:type="dxa"/>
              <w:bottom w:w="30" w:type="dxa"/>
              <w:right w:w="45" w:type="dxa"/>
            </w:tcMar>
            <w:vAlign w:val="bottom"/>
            <w:hideMark/>
          </w:tcPr>
          <w:p w14:paraId="2CBA974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SGL</w:t>
            </w:r>
          </w:p>
        </w:tc>
        <w:tc>
          <w:tcPr>
            <w:tcW w:w="0" w:type="auto"/>
            <w:tcBorders>
              <w:right w:val="single" w:sz="6" w:space="0" w:color="0563C1"/>
            </w:tcBorders>
            <w:shd w:val="clear" w:color="auto" w:fill="0070C0"/>
            <w:tcMar>
              <w:top w:w="30" w:type="dxa"/>
              <w:left w:w="45" w:type="dxa"/>
              <w:bottom w:w="30" w:type="dxa"/>
              <w:right w:w="45" w:type="dxa"/>
            </w:tcMar>
            <w:vAlign w:val="bottom"/>
            <w:hideMark/>
          </w:tcPr>
          <w:p w14:paraId="0D4B86E5" w14:textId="2407B526"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MNR</w:t>
            </w:r>
          </w:p>
        </w:tc>
      </w:tr>
      <w:tr w:rsidR="00C317CE" w:rsidRPr="00C317CE" w14:paraId="5AC72E9E" w14:textId="77777777" w:rsidTr="00C317CE">
        <w:trPr>
          <w:trHeight w:val="361"/>
          <w:tblCellSpacing w:w="0" w:type="dxa"/>
          <w:jc w:val="center"/>
        </w:trPr>
        <w:tc>
          <w:tcPr>
            <w:tcW w:w="0" w:type="auto"/>
            <w:tcBorders>
              <w:left w:val="single" w:sz="6" w:space="0" w:color="0563C1"/>
            </w:tcBorders>
            <w:shd w:val="clear" w:color="auto" w:fill="FFFFFF"/>
            <w:tcMar>
              <w:top w:w="30" w:type="dxa"/>
              <w:left w:w="45" w:type="dxa"/>
              <w:bottom w:w="30" w:type="dxa"/>
              <w:right w:w="45" w:type="dxa"/>
            </w:tcMar>
            <w:vAlign w:val="center"/>
            <w:hideMark/>
          </w:tcPr>
          <w:p w14:paraId="25125902"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TERRESTRE</w:t>
            </w:r>
          </w:p>
        </w:tc>
        <w:tc>
          <w:tcPr>
            <w:tcW w:w="0" w:type="auto"/>
            <w:shd w:val="clear" w:color="auto" w:fill="FFFFFF"/>
            <w:tcMar>
              <w:top w:w="30" w:type="dxa"/>
              <w:left w:w="45" w:type="dxa"/>
              <w:bottom w:w="30" w:type="dxa"/>
              <w:right w:w="45" w:type="dxa"/>
            </w:tcMar>
            <w:vAlign w:val="center"/>
            <w:hideMark/>
          </w:tcPr>
          <w:p w14:paraId="4BED58B9"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2110</w:t>
            </w:r>
          </w:p>
        </w:tc>
        <w:tc>
          <w:tcPr>
            <w:tcW w:w="0" w:type="auto"/>
            <w:shd w:val="clear" w:color="auto" w:fill="FFFFFF"/>
            <w:tcMar>
              <w:top w:w="30" w:type="dxa"/>
              <w:left w:w="45" w:type="dxa"/>
              <w:bottom w:w="30" w:type="dxa"/>
              <w:right w:w="45" w:type="dxa"/>
            </w:tcMar>
            <w:vAlign w:val="center"/>
            <w:hideMark/>
          </w:tcPr>
          <w:p w14:paraId="6B71977B"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1830</w:t>
            </w:r>
          </w:p>
        </w:tc>
        <w:tc>
          <w:tcPr>
            <w:tcW w:w="0" w:type="auto"/>
            <w:shd w:val="clear" w:color="auto" w:fill="FFFFFF"/>
            <w:tcMar>
              <w:top w:w="30" w:type="dxa"/>
              <w:left w:w="45" w:type="dxa"/>
              <w:bottom w:w="30" w:type="dxa"/>
              <w:right w:w="45" w:type="dxa"/>
            </w:tcMar>
            <w:vAlign w:val="center"/>
            <w:hideMark/>
          </w:tcPr>
          <w:p w14:paraId="7FCD478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1680</w:t>
            </w:r>
          </w:p>
        </w:tc>
        <w:tc>
          <w:tcPr>
            <w:tcW w:w="0" w:type="auto"/>
            <w:shd w:val="clear" w:color="auto" w:fill="FFFFFF"/>
            <w:tcMar>
              <w:top w:w="30" w:type="dxa"/>
              <w:left w:w="45" w:type="dxa"/>
              <w:bottom w:w="30" w:type="dxa"/>
              <w:right w:w="45" w:type="dxa"/>
            </w:tcMar>
            <w:vAlign w:val="center"/>
            <w:hideMark/>
          </w:tcPr>
          <w:p w14:paraId="013F3F26"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3430</w:t>
            </w:r>
          </w:p>
        </w:tc>
        <w:tc>
          <w:tcPr>
            <w:tcW w:w="0" w:type="auto"/>
            <w:tcBorders>
              <w:right w:val="single" w:sz="6" w:space="0" w:color="0563C1"/>
            </w:tcBorders>
            <w:shd w:val="clear" w:color="auto" w:fill="FFFFFF"/>
            <w:tcMar>
              <w:top w:w="30" w:type="dxa"/>
              <w:left w:w="45" w:type="dxa"/>
              <w:bottom w:w="30" w:type="dxa"/>
              <w:right w:w="45" w:type="dxa"/>
            </w:tcMar>
            <w:vAlign w:val="center"/>
            <w:hideMark/>
          </w:tcPr>
          <w:p w14:paraId="72665491"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910</w:t>
            </w:r>
          </w:p>
        </w:tc>
      </w:tr>
      <w:tr w:rsidR="00C317CE" w:rsidRPr="00C317CE" w14:paraId="2C61C856" w14:textId="77777777" w:rsidTr="00C317CE">
        <w:trPr>
          <w:trHeight w:val="361"/>
          <w:tblCellSpacing w:w="0" w:type="dxa"/>
          <w:jc w:val="center"/>
        </w:trPr>
        <w:tc>
          <w:tcPr>
            <w:tcW w:w="0" w:type="auto"/>
            <w:tcBorders>
              <w:left w:val="single" w:sz="6" w:space="0" w:color="0563C1"/>
            </w:tcBorders>
            <w:shd w:val="clear" w:color="auto" w:fill="FFFFFF"/>
            <w:tcMar>
              <w:top w:w="30" w:type="dxa"/>
              <w:left w:w="45" w:type="dxa"/>
              <w:bottom w:w="30" w:type="dxa"/>
              <w:right w:w="45" w:type="dxa"/>
            </w:tcMar>
            <w:vAlign w:val="center"/>
            <w:hideMark/>
          </w:tcPr>
          <w:p w14:paraId="26545704"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TERRESTRE Y AÉREO</w:t>
            </w:r>
          </w:p>
        </w:tc>
        <w:tc>
          <w:tcPr>
            <w:tcW w:w="0" w:type="auto"/>
            <w:shd w:val="clear" w:color="auto" w:fill="FFFFFF"/>
            <w:tcMar>
              <w:top w:w="30" w:type="dxa"/>
              <w:left w:w="45" w:type="dxa"/>
              <w:bottom w:w="30" w:type="dxa"/>
              <w:right w:w="45" w:type="dxa"/>
            </w:tcMar>
            <w:vAlign w:val="center"/>
            <w:hideMark/>
          </w:tcPr>
          <w:p w14:paraId="0C9AF259"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2490</w:t>
            </w:r>
          </w:p>
        </w:tc>
        <w:tc>
          <w:tcPr>
            <w:tcW w:w="0" w:type="auto"/>
            <w:shd w:val="clear" w:color="auto" w:fill="FFFFFF"/>
            <w:tcMar>
              <w:top w:w="30" w:type="dxa"/>
              <w:left w:w="45" w:type="dxa"/>
              <w:bottom w:w="30" w:type="dxa"/>
              <w:right w:w="45" w:type="dxa"/>
            </w:tcMar>
            <w:vAlign w:val="center"/>
            <w:hideMark/>
          </w:tcPr>
          <w:p w14:paraId="2F4FF528"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2210</w:t>
            </w:r>
          </w:p>
        </w:tc>
        <w:tc>
          <w:tcPr>
            <w:tcW w:w="0" w:type="auto"/>
            <w:shd w:val="clear" w:color="auto" w:fill="FFFFFF"/>
            <w:tcMar>
              <w:top w:w="30" w:type="dxa"/>
              <w:left w:w="45" w:type="dxa"/>
              <w:bottom w:w="30" w:type="dxa"/>
              <w:right w:w="45" w:type="dxa"/>
            </w:tcMar>
            <w:vAlign w:val="center"/>
            <w:hideMark/>
          </w:tcPr>
          <w:p w14:paraId="297CDB8B"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2060</w:t>
            </w:r>
          </w:p>
        </w:tc>
        <w:tc>
          <w:tcPr>
            <w:tcW w:w="0" w:type="auto"/>
            <w:shd w:val="clear" w:color="auto" w:fill="FFFFFF"/>
            <w:tcMar>
              <w:top w:w="30" w:type="dxa"/>
              <w:left w:w="45" w:type="dxa"/>
              <w:bottom w:w="30" w:type="dxa"/>
              <w:right w:w="45" w:type="dxa"/>
            </w:tcMar>
            <w:vAlign w:val="center"/>
            <w:hideMark/>
          </w:tcPr>
          <w:p w14:paraId="35FF3F6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3810</w:t>
            </w:r>
          </w:p>
        </w:tc>
        <w:tc>
          <w:tcPr>
            <w:tcW w:w="0" w:type="auto"/>
            <w:tcBorders>
              <w:right w:val="single" w:sz="6" w:space="0" w:color="0563C1"/>
            </w:tcBorders>
            <w:shd w:val="clear" w:color="auto" w:fill="FFFFFF"/>
            <w:tcMar>
              <w:top w:w="30" w:type="dxa"/>
              <w:left w:w="45" w:type="dxa"/>
              <w:bottom w:w="30" w:type="dxa"/>
              <w:right w:w="45" w:type="dxa"/>
            </w:tcMar>
            <w:vAlign w:val="center"/>
            <w:hideMark/>
          </w:tcPr>
          <w:p w14:paraId="1C315A4C"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1290</w:t>
            </w:r>
          </w:p>
        </w:tc>
      </w:tr>
      <w:tr w:rsidR="00C317CE" w:rsidRPr="00C317CE" w14:paraId="4D66B4FB" w14:textId="77777777" w:rsidTr="00C317CE">
        <w:trPr>
          <w:trHeight w:val="361"/>
          <w:tblCellSpacing w:w="0" w:type="dxa"/>
          <w:jc w:val="center"/>
        </w:trPr>
        <w:tc>
          <w:tcPr>
            <w:tcW w:w="0" w:type="auto"/>
            <w:tcBorders>
              <w:left w:val="single" w:sz="6" w:space="0" w:color="0563C1"/>
              <w:bottom w:val="single" w:sz="6" w:space="0" w:color="0563C1"/>
            </w:tcBorders>
            <w:tcMar>
              <w:top w:w="30" w:type="dxa"/>
              <w:left w:w="45" w:type="dxa"/>
              <w:bottom w:w="30" w:type="dxa"/>
              <w:right w:w="45" w:type="dxa"/>
            </w:tcMar>
            <w:vAlign w:val="bottom"/>
            <w:hideMark/>
          </w:tcPr>
          <w:p w14:paraId="3E4F63F5" w14:textId="56BD2DEC"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SUPL. 19 DIC - 30 DIC</w:t>
            </w:r>
          </w:p>
        </w:tc>
        <w:tc>
          <w:tcPr>
            <w:tcW w:w="0" w:type="auto"/>
            <w:tcBorders>
              <w:bottom w:val="single" w:sz="6" w:space="0" w:color="0563C1"/>
            </w:tcBorders>
            <w:tcMar>
              <w:top w:w="30" w:type="dxa"/>
              <w:left w:w="45" w:type="dxa"/>
              <w:bottom w:w="30" w:type="dxa"/>
              <w:right w:w="45" w:type="dxa"/>
            </w:tcMar>
            <w:vAlign w:val="bottom"/>
            <w:hideMark/>
          </w:tcPr>
          <w:p w14:paraId="06BA8A3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70</w:t>
            </w:r>
          </w:p>
        </w:tc>
        <w:tc>
          <w:tcPr>
            <w:tcW w:w="0" w:type="auto"/>
            <w:tcBorders>
              <w:bottom w:val="single" w:sz="6" w:space="0" w:color="0563C1"/>
            </w:tcBorders>
            <w:tcMar>
              <w:top w:w="30" w:type="dxa"/>
              <w:left w:w="45" w:type="dxa"/>
              <w:bottom w:w="30" w:type="dxa"/>
              <w:right w:w="45" w:type="dxa"/>
            </w:tcMar>
            <w:vAlign w:val="bottom"/>
            <w:hideMark/>
          </w:tcPr>
          <w:p w14:paraId="3D563701"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60</w:t>
            </w:r>
          </w:p>
        </w:tc>
        <w:tc>
          <w:tcPr>
            <w:tcW w:w="0" w:type="auto"/>
            <w:tcBorders>
              <w:bottom w:val="single" w:sz="6" w:space="0" w:color="0563C1"/>
            </w:tcBorders>
            <w:tcMar>
              <w:top w:w="30" w:type="dxa"/>
              <w:left w:w="45" w:type="dxa"/>
              <w:bottom w:w="30" w:type="dxa"/>
              <w:right w:w="45" w:type="dxa"/>
            </w:tcMar>
            <w:vAlign w:val="bottom"/>
            <w:hideMark/>
          </w:tcPr>
          <w:p w14:paraId="2F88E9F8"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60</w:t>
            </w:r>
          </w:p>
        </w:tc>
        <w:tc>
          <w:tcPr>
            <w:tcW w:w="0" w:type="auto"/>
            <w:tcBorders>
              <w:bottom w:val="single" w:sz="6" w:space="0" w:color="0563C1"/>
            </w:tcBorders>
            <w:tcMar>
              <w:top w:w="30" w:type="dxa"/>
              <w:left w:w="45" w:type="dxa"/>
              <w:bottom w:w="30" w:type="dxa"/>
              <w:right w:w="45" w:type="dxa"/>
            </w:tcMar>
            <w:vAlign w:val="bottom"/>
            <w:hideMark/>
          </w:tcPr>
          <w:p w14:paraId="3284A94F"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70</w:t>
            </w:r>
          </w:p>
        </w:tc>
        <w:tc>
          <w:tcPr>
            <w:tcW w:w="0" w:type="auto"/>
            <w:tcBorders>
              <w:bottom w:val="single" w:sz="6" w:space="0" w:color="0563C1"/>
              <w:right w:val="single" w:sz="6" w:space="0" w:color="0563C1"/>
            </w:tcBorders>
            <w:tcMar>
              <w:top w:w="30" w:type="dxa"/>
              <w:left w:w="45" w:type="dxa"/>
              <w:bottom w:w="30" w:type="dxa"/>
              <w:right w:w="45" w:type="dxa"/>
            </w:tcMar>
            <w:vAlign w:val="bottom"/>
            <w:hideMark/>
          </w:tcPr>
          <w:p w14:paraId="266009DA" w14:textId="77777777" w:rsidR="00C317CE" w:rsidRP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60</w:t>
            </w:r>
          </w:p>
        </w:tc>
      </w:tr>
    </w:tbl>
    <w:p w14:paraId="37AB89D0"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5C99D5D2" w14:textId="77777777" w:rsidR="00C317CE" w:rsidRDefault="00C317CE" w:rsidP="00C317CE">
      <w:pPr>
        <w:pBdr>
          <w:top w:val="nil"/>
          <w:left w:val="nil"/>
          <w:bottom w:val="nil"/>
          <w:right w:val="nil"/>
          <w:between w:val="nil"/>
        </w:pBdr>
        <w:autoSpaceDE w:val="0"/>
        <w:autoSpaceDN w:val="0"/>
        <w:adjustRightInd w:val="0"/>
        <w:spacing w:after="0" w:line="240" w:lineRule="auto"/>
        <w:jc w:val="both"/>
        <w:rPr>
          <w:rFonts w:asciiTheme="minorHAnsi" w:eastAsia="Arial" w:hAnsiTheme="minorHAnsi" w:cstheme="minorHAnsi"/>
          <w:color w:val="002060"/>
          <w:sz w:val="20"/>
          <w:szCs w:val="20"/>
        </w:rPr>
      </w:pPr>
    </w:p>
    <w:p w14:paraId="42F02D2D" w14:textId="0ADDD066" w:rsidR="00C317CE" w:rsidRDefault="00C317CE" w:rsidP="00C317CE">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drawing>
          <wp:inline distT="0" distB="0" distL="0" distR="0" wp14:anchorId="7A90A1CF" wp14:editId="199C6A5A">
            <wp:extent cx="1682836" cy="438173"/>
            <wp:effectExtent l="0" t="0" r="0" b="0"/>
            <wp:docPr id="1365529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29560" name=""/>
                    <pic:cNvPicPr/>
                  </pic:nvPicPr>
                  <pic:blipFill>
                    <a:blip r:embed="rId8"/>
                    <a:stretch>
                      <a:fillRect/>
                    </a:stretch>
                  </pic:blipFill>
                  <pic:spPr>
                    <a:xfrm>
                      <a:off x="0" y="0"/>
                      <a:ext cx="1682836" cy="438173"/>
                    </a:xfrm>
                    <a:prstGeom prst="rect">
                      <a:avLst/>
                    </a:prstGeom>
                  </pic:spPr>
                </pic:pic>
              </a:graphicData>
            </a:graphic>
          </wp:inline>
        </w:drawing>
      </w:r>
    </w:p>
    <w:p w14:paraId="0590F396" w14:textId="77777777" w:rsidR="00C317CE" w:rsidRDefault="00C317CE" w:rsidP="00C317CE">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p>
    <w:tbl>
      <w:tblPr>
        <w:tblW w:w="5833" w:type="dxa"/>
        <w:jc w:val="center"/>
        <w:tblCellSpacing w:w="0" w:type="dxa"/>
        <w:tblCellMar>
          <w:left w:w="0" w:type="dxa"/>
          <w:right w:w="0" w:type="dxa"/>
        </w:tblCellMar>
        <w:tblLook w:val="04A0" w:firstRow="1" w:lastRow="0" w:firstColumn="1" w:lastColumn="0" w:noHBand="0" w:noVBand="1"/>
      </w:tblPr>
      <w:tblGrid>
        <w:gridCol w:w="4273"/>
        <w:gridCol w:w="709"/>
        <w:gridCol w:w="851"/>
      </w:tblGrid>
      <w:tr w:rsidR="00C317CE" w:rsidRPr="00C317CE" w14:paraId="51C886FF" w14:textId="77777777" w:rsidTr="00C317CE">
        <w:trPr>
          <w:trHeight w:val="315"/>
          <w:tblCellSpacing w:w="0" w:type="dxa"/>
          <w:jc w:val="center"/>
        </w:trPr>
        <w:tc>
          <w:tcPr>
            <w:tcW w:w="0" w:type="auto"/>
            <w:tcBorders>
              <w:left w:val="single" w:sz="6" w:space="0" w:color="4285F4"/>
            </w:tcBorders>
            <w:shd w:val="clear" w:color="auto" w:fill="0070C0"/>
            <w:tcMar>
              <w:top w:w="30" w:type="dxa"/>
              <w:left w:w="45" w:type="dxa"/>
              <w:bottom w:w="30" w:type="dxa"/>
              <w:right w:w="45" w:type="dxa"/>
            </w:tcMar>
            <w:vAlign w:val="bottom"/>
            <w:hideMark/>
          </w:tcPr>
          <w:p w14:paraId="5ED05D5B" w14:textId="77777777"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FFFFFF" w:themeColor="background1"/>
                <w:sz w:val="20"/>
                <w:szCs w:val="20"/>
              </w:rPr>
            </w:pPr>
            <w:r w:rsidRPr="00C317CE">
              <w:rPr>
                <w:rFonts w:asciiTheme="minorHAnsi" w:eastAsia="Arial" w:hAnsiTheme="minorHAnsi" w:cstheme="minorHAnsi"/>
                <w:b/>
                <w:bCs/>
                <w:color w:val="FFFFFF" w:themeColor="background1"/>
                <w:sz w:val="20"/>
                <w:szCs w:val="20"/>
              </w:rPr>
              <w:t>TARIFA POR PERSONA EN USD</w:t>
            </w:r>
          </w:p>
        </w:tc>
        <w:tc>
          <w:tcPr>
            <w:tcW w:w="0" w:type="auto"/>
            <w:shd w:val="clear" w:color="auto" w:fill="0070C0"/>
            <w:tcMar>
              <w:top w:w="30" w:type="dxa"/>
              <w:left w:w="45" w:type="dxa"/>
              <w:bottom w:w="30" w:type="dxa"/>
              <w:right w:w="45" w:type="dxa"/>
            </w:tcMar>
            <w:vAlign w:val="bottom"/>
            <w:hideMark/>
          </w:tcPr>
          <w:p w14:paraId="7A9A5FAB" w14:textId="77777777"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FFFFFF" w:themeColor="background1"/>
                <w:sz w:val="20"/>
                <w:szCs w:val="20"/>
              </w:rPr>
              <w:t>ADT</w:t>
            </w:r>
          </w:p>
        </w:tc>
        <w:tc>
          <w:tcPr>
            <w:tcW w:w="0" w:type="auto"/>
            <w:tcBorders>
              <w:right w:val="single" w:sz="6" w:space="0" w:color="4285F4"/>
            </w:tcBorders>
            <w:shd w:val="clear" w:color="auto" w:fill="0070C0"/>
            <w:tcMar>
              <w:top w:w="30" w:type="dxa"/>
              <w:left w:w="45" w:type="dxa"/>
              <w:bottom w:w="30" w:type="dxa"/>
              <w:right w:w="45" w:type="dxa"/>
            </w:tcMar>
            <w:vAlign w:val="bottom"/>
            <w:hideMark/>
          </w:tcPr>
          <w:p w14:paraId="0F552DBE" w14:textId="77777777"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FFFFFF" w:themeColor="background1"/>
                <w:sz w:val="20"/>
                <w:szCs w:val="20"/>
              </w:rPr>
              <w:t>MNR</w:t>
            </w:r>
          </w:p>
        </w:tc>
      </w:tr>
      <w:tr w:rsidR="00C317CE" w:rsidRPr="00C317CE" w14:paraId="07509F95" w14:textId="77777777" w:rsidTr="00C317CE">
        <w:trPr>
          <w:trHeight w:val="315"/>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14EFCE97" w14:textId="3DBC686E"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TOUR EN VICTORIA</w:t>
            </w:r>
          </w:p>
        </w:tc>
        <w:tc>
          <w:tcPr>
            <w:tcW w:w="0" w:type="auto"/>
            <w:tcMar>
              <w:top w:w="30" w:type="dxa"/>
              <w:left w:w="45" w:type="dxa"/>
              <w:bottom w:w="30" w:type="dxa"/>
              <w:right w:w="45" w:type="dxa"/>
            </w:tcMar>
            <w:vAlign w:val="center"/>
            <w:hideMark/>
          </w:tcPr>
          <w:p w14:paraId="4ED52430" w14:textId="0A28E898"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28</w:t>
            </w:r>
            <w:r w:rsidR="003D54ED">
              <w:rPr>
                <w:rFonts w:asciiTheme="minorHAnsi" w:eastAsia="Arial" w:hAnsiTheme="minorHAnsi" w:cstheme="minorHAnsi"/>
                <w:color w:val="002060"/>
                <w:sz w:val="20"/>
                <w:szCs w:val="20"/>
              </w:rPr>
              <w:t>5</w:t>
            </w:r>
          </w:p>
        </w:tc>
        <w:tc>
          <w:tcPr>
            <w:tcW w:w="0" w:type="auto"/>
            <w:tcBorders>
              <w:right w:val="single" w:sz="6" w:space="0" w:color="4285F4"/>
            </w:tcBorders>
            <w:tcMar>
              <w:top w:w="30" w:type="dxa"/>
              <w:left w:w="45" w:type="dxa"/>
              <w:bottom w:w="30" w:type="dxa"/>
              <w:right w:w="45" w:type="dxa"/>
            </w:tcMar>
            <w:vAlign w:val="center"/>
            <w:hideMark/>
          </w:tcPr>
          <w:p w14:paraId="61DA1B27" w14:textId="77777777"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145</w:t>
            </w:r>
          </w:p>
        </w:tc>
      </w:tr>
      <w:tr w:rsidR="00C317CE" w:rsidRPr="00C317CE" w14:paraId="5E8CADE1" w14:textId="77777777" w:rsidTr="00C317CE">
        <w:trPr>
          <w:trHeight w:val="315"/>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3B06C6A2" w14:textId="77777777"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TOUR EN WHISTLER</w:t>
            </w:r>
          </w:p>
        </w:tc>
        <w:tc>
          <w:tcPr>
            <w:tcW w:w="0" w:type="auto"/>
            <w:tcMar>
              <w:top w:w="30" w:type="dxa"/>
              <w:left w:w="45" w:type="dxa"/>
              <w:bottom w:w="30" w:type="dxa"/>
              <w:right w:w="45" w:type="dxa"/>
            </w:tcMar>
            <w:vAlign w:val="center"/>
            <w:hideMark/>
          </w:tcPr>
          <w:p w14:paraId="0DFF14D7" w14:textId="58EE3AFC"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1</w:t>
            </w:r>
            <w:r w:rsidR="003D54ED">
              <w:rPr>
                <w:rFonts w:asciiTheme="minorHAnsi" w:eastAsia="Arial" w:hAnsiTheme="minorHAnsi" w:cstheme="minorHAnsi"/>
                <w:color w:val="002060"/>
                <w:sz w:val="20"/>
                <w:szCs w:val="20"/>
              </w:rPr>
              <w:t>70</w:t>
            </w:r>
          </w:p>
        </w:tc>
        <w:tc>
          <w:tcPr>
            <w:tcW w:w="0" w:type="auto"/>
            <w:tcBorders>
              <w:right w:val="single" w:sz="6" w:space="0" w:color="4285F4"/>
            </w:tcBorders>
            <w:tcMar>
              <w:top w:w="30" w:type="dxa"/>
              <w:left w:w="45" w:type="dxa"/>
              <w:bottom w:w="30" w:type="dxa"/>
              <w:right w:w="45" w:type="dxa"/>
            </w:tcMar>
            <w:vAlign w:val="center"/>
            <w:hideMark/>
          </w:tcPr>
          <w:p w14:paraId="0DCF235F" w14:textId="5DBDD682" w:rsidR="00C317CE" w:rsidRPr="00C317CE" w:rsidRDefault="003D54ED"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120</w:t>
            </w:r>
          </w:p>
        </w:tc>
      </w:tr>
      <w:tr w:rsidR="00C317CE" w:rsidRPr="00C317CE" w14:paraId="6045D432" w14:textId="77777777" w:rsidTr="00C317CE">
        <w:trPr>
          <w:trHeight w:val="315"/>
          <w:tblCellSpacing w:w="0" w:type="dxa"/>
          <w:jc w:val="center"/>
        </w:trPr>
        <w:tc>
          <w:tcPr>
            <w:tcW w:w="0" w:type="auto"/>
            <w:tcBorders>
              <w:left w:val="single" w:sz="6" w:space="0" w:color="4285F4"/>
            </w:tcBorders>
            <w:tcMar>
              <w:top w:w="30" w:type="dxa"/>
              <w:left w:w="45" w:type="dxa"/>
              <w:bottom w:w="30" w:type="dxa"/>
              <w:right w:w="45" w:type="dxa"/>
            </w:tcMar>
            <w:vAlign w:val="bottom"/>
            <w:hideMark/>
          </w:tcPr>
          <w:p w14:paraId="55F77DAF" w14:textId="77777777"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TOUR NORTE DE VANCOUVER</w:t>
            </w:r>
          </w:p>
        </w:tc>
        <w:tc>
          <w:tcPr>
            <w:tcW w:w="0" w:type="auto"/>
            <w:tcMar>
              <w:top w:w="30" w:type="dxa"/>
              <w:left w:w="45" w:type="dxa"/>
              <w:bottom w:w="30" w:type="dxa"/>
              <w:right w:w="45" w:type="dxa"/>
            </w:tcMar>
            <w:vAlign w:val="center"/>
            <w:hideMark/>
          </w:tcPr>
          <w:p w14:paraId="129D8076" w14:textId="4628B8EF"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2</w:t>
            </w:r>
            <w:r w:rsidR="003D54ED">
              <w:rPr>
                <w:rFonts w:asciiTheme="minorHAnsi" w:eastAsia="Arial" w:hAnsiTheme="minorHAnsi" w:cstheme="minorHAnsi"/>
                <w:color w:val="002060"/>
                <w:sz w:val="20"/>
                <w:szCs w:val="20"/>
              </w:rPr>
              <w:t>40</w:t>
            </w:r>
          </w:p>
        </w:tc>
        <w:tc>
          <w:tcPr>
            <w:tcW w:w="0" w:type="auto"/>
            <w:tcBorders>
              <w:right w:val="single" w:sz="6" w:space="0" w:color="4285F4"/>
            </w:tcBorders>
            <w:tcMar>
              <w:top w:w="30" w:type="dxa"/>
              <w:left w:w="45" w:type="dxa"/>
              <w:bottom w:w="30" w:type="dxa"/>
              <w:right w:w="45" w:type="dxa"/>
            </w:tcMar>
            <w:vAlign w:val="center"/>
            <w:hideMark/>
          </w:tcPr>
          <w:p w14:paraId="3F55F932" w14:textId="2CE4AB72"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13</w:t>
            </w:r>
            <w:r w:rsidR="003D54ED">
              <w:rPr>
                <w:rFonts w:asciiTheme="minorHAnsi" w:eastAsia="Arial" w:hAnsiTheme="minorHAnsi" w:cstheme="minorHAnsi"/>
                <w:color w:val="002060"/>
                <w:sz w:val="20"/>
                <w:szCs w:val="20"/>
              </w:rPr>
              <w:t>5</w:t>
            </w:r>
          </w:p>
        </w:tc>
      </w:tr>
      <w:tr w:rsidR="00C317CE" w:rsidRPr="00C317CE" w14:paraId="0024182A" w14:textId="77777777" w:rsidTr="00C317CE">
        <w:trPr>
          <w:trHeight w:val="315"/>
          <w:tblCellSpacing w:w="0" w:type="dxa"/>
          <w:jc w:val="center"/>
        </w:trPr>
        <w:tc>
          <w:tcPr>
            <w:tcW w:w="0" w:type="auto"/>
            <w:tcBorders>
              <w:left w:val="single" w:sz="6" w:space="0" w:color="4285F4"/>
              <w:bottom w:val="single" w:sz="6" w:space="0" w:color="4285F4"/>
            </w:tcBorders>
            <w:tcMar>
              <w:top w:w="30" w:type="dxa"/>
              <w:left w:w="45" w:type="dxa"/>
              <w:bottom w:w="30" w:type="dxa"/>
              <w:right w:w="45" w:type="dxa"/>
            </w:tcMar>
            <w:vAlign w:val="bottom"/>
            <w:hideMark/>
          </w:tcPr>
          <w:p w14:paraId="71EA649E" w14:textId="7FFF28E3"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b/>
                <w:bCs/>
                <w:color w:val="002060"/>
                <w:sz w:val="20"/>
                <w:szCs w:val="20"/>
              </w:rPr>
            </w:pPr>
            <w:r w:rsidRPr="00C317CE">
              <w:rPr>
                <w:rFonts w:asciiTheme="minorHAnsi" w:eastAsia="Arial" w:hAnsiTheme="minorHAnsi" w:cstheme="minorHAnsi"/>
                <w:b/>
                <w:bCs/>
                <w:color w:val="002060"/>
                <w:sz w:val="20"/>
                <w:szCs w:val="20"/>
              </w:rPr>
              <w:t>TOUR DE MOTO NIVEVES DUO</w:t>
            </w:r>
          </w:p>
        </w:tc>
        <w:tc>
          <w:tcPr>
            <w:tcW w:w="0" w:type="auto"/>
            <w:gridSpan w:val="2"/>
            <w:tcBorders>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4822F52A" w14:textId="4E455453" w:rsidR="00C317CE" w:rsidRPr="00C317CE" w:rsidRDefault="00C317CE" w:rsidP="003D54ED">
            <w:pPr>
              <w:pBdr>
                <w:top w:val="nil"/>
                <w:left w:val="nil"/>
                <w:bottom w:val="nil"/>
                <w:right w:val="nil"/>
                <w:between w:val="nil"/>
              </w:pBdr>
              <w:autoSpaceDE w:val="0"/>
              <w:autoSpaceDN w:val="0"/>
              <w:adjustRightInd w:val="0"/>
              <w:spacing w:after="0" w:line="240" w:lineRule="auto"/>
              <w:jc w:val="center"/>
              <w:rPr>
                <w:rFonts w:asciiTheme="minorHAnsi" w:eastAsia="Arial" w:hAnsiTheme="minorHAnsi" w:cstheme="minorHAnsi"/>
                <w:color w:val="002060"/>
                <w:sz w:val="20"/>
                <w:szCs w:val="20"/>
              </w:rPr>
            </w:pPr>
            <w:r w:rsidRPr="00C317CE">
              <w:rPr>
                <w:rFonts w:asciiTheme="minorHAnsi" w:eastAsia="Arial" w:hAnsiTheme="minorHAnsi" w:cstheme="minorHAnsi"/>
                <w:color w:val="002060"/>
                <w:sz w:val="20"/>
                <w:szCs w:val="20"/>
              </w:rPr>
              <w:t>3</w:t>
            </w:r>
            <w:r w:rsidR="003D54ED">
              <w:rPr>
                <w:rFonts w:asciiTheme="minorHAnsi" w:eastAsia="Arial" w:hAnsiTheme="minorHAnsi" w:cstheme="minorHAnsi"/>
                <w:color w:val="002060"/>
                <w:sz w:val="20"/>
                <w:szCs w:val="20"/>
              </w:rPr>
              <w:t>60</w:t>
            </w:r>
          </w:p>
        </w:tc>
      </w:tr>
    </w:tbl>
    <w:p w14:paraId="60DCC8BE" w14:textId="77777777" w:rsidR="00C317CE" w:rsidRDefault="00C317CE" w:rsidP="00C317CE">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p>
    <w:p w14:paraId="025BC385" w14:textId="77777777" w:rsidR="003D54ED" w:rsidRDefault="003D54ED" w:rsidP="00C317CE">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p>
    <w:tbl>
      <w:tblPr>
        <w:tblW w:w="9454" w:type="dxa"/>
        <w:jc w:val="center"/>
        <w:tblCellSpacing w:w="0" w:type="dxa"/>
        <w:tblCellMar>
          <w:left w:w="0" w:type="dxa"/>
          <w:right w:w="0" w:type="dxa"/>
        </w:tblCellMar>
        <w:tblLook w:val="04A0" w:firstRow="1" w:lastRow="0" w:firstColumn="1" w:lastColumn="0" w:noHBand="0" w:noVBand="1"/>
      </w:tblPr>
      <w:tblGrid>
        <w:gridCol w:w="9454"/>
      </w:tblGrid>
      <w:tr w:rsidR="003D54ED" w:rsidRPr="003D54ED" w14:paraId="5C290143" w14:textId="77777777" w:rsidTr="003D54ED">
        <w:trPr>
          <w:trHeight w:val="361"/>
          <w:tblCellSpacing w:w="0" w:type="dxa"/>
          <w:jc w:val="center"/>
        </w:trPr>
        <w:tc>
          <w:tcPr>
            <w:tcW w:w="0" w:type="auto"/>
            <w:tcBorders>
              <w:top w:val="single" w:sz="6" w:space="0" w:color="4285F4"/>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655DD7B4"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r w:rsidRPr="003D54ED">
              <w:rPr>
                <w:rFonts w:asciiTheme="minorHAnsi" w:eastAsia="Arial" w:hAnsiTheme="minorHAnsi" w:cstheme="minorHAnsi"/>
                <w:color w:val="002060"/>
                <w:sz w:val="20"/>
                <w:szCs w:val="20"/>
              </w:rPr>
              <w:t>RUTA AÉREA PROPUESTA: MEX/YVR/YXY/YVR/MEX</w:t>
            </w:r>
          </w:p>
        </w:tc>
      </w:tr>
      <w:tr w:rsidR="003D54ED" w:rsidRPr="003D54ED" w14:paraId="38BB386D" w14:textId="77777777" w:rsidTr="003D54ED">
        <w:trPr>
          <w:trHeight w:val="343"/>
          <w:tblCellSpacing w:w="0" w:type="dxa"/>
          <w:jc w:val="center"/>
        </w:trPr>
        <w:tc>
          <w:tcPr>
            <w:tcW w:w="0" w:type="auto"/>
            <w:tcBorders>
              <w:left w:val="single" w:sz="6" w:space="0" w:color="4285F4"/>
              <w:right w:val="single" w:sz="6" w:space="0" w:color="4285F4"/>
            </w:tcBorders>
            <w:shd w:val="clear" w:color="auto" w:fill="002060"/>
            <w:tcMar>
              <w:top w:w="30" w:type="dxa"/>
              <w:left w:w="45" w:type="dxa"/>
              <w:bottom w:w="30" w:type="dxa"/>
              <w:right w:w="45" w:type="dxa"/>
            </w:tcMar>
            <w:vAlign w:val="bottom"/>
            <w:hideMark/>
          </w:tcPr>
          <w:p w14:paraId="2C223E42"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b/>
                <w:bCs/>
                <w:color w:val="FFFFFF" w:themeColor="background1"/>
                <w:sz w:val="20"/>
                <w:szCs w:val="20"/>
              </w:rPr>
            </w:pPr>
            <w:r w:rsidRPr="003D54ED">
              <w:rPr>
                <w:rFonts w:asciiTheme="minorHAnsi" w:eastAsia="Arial" w:hAnsiTheme="minorHAnsi" w:cstheme="minorHAnsi"/>
                <w:b/>
                <w:bCs/>
                <w:color w:val="FFFFFF" w:themeColor="background1"/>
                <w:sz w:val="20"/>
                <w:szCs w:val="20"/>
              </w:rPr>
              <w:t>IMPUESTOS (SUJETOS A CONFIRMACIÓN): 540 USD POR PASAJERO</w:t>
            </w:r>
          </w:p>
        </w:tc>
      </w:tr>
      <w:tr w:rsidR="003D54ED" w:rsidRPr="003D54ED" w14:paraId="560E3997" w14:textId="77777777" w:rsidTr="003D54ED">
        <w:trPr>
          <w:trHeight w:val="424"/>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01708E42"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r w:rsidRPr="003D54ED">
              <w:rPr>
                <w:rFonts w:asciiTheme="minorHAnsi" w:eastAsia="Arial" w:hAnsiTheme="minorHAnsi" w:cstheme="minorHAnsi"/>
                <w:color w:val="002060"/>
                <w:sz w:val="20"/>
                <w:szCs w:val="20"/>
              </w:rPr>
              <w:t>SUPLEMENTO PARA VUELOS DESDE EL INTERIOR DEL PAÍS - CONSULTAR CON SU ASESOR</w:t>
            </w:r>
          </w:p>
        </w:tc>
      </w:tr>
      <w:tr w:rsidR="003D54ED" w:rsidRPr="003D54ED" w14:paraId="549FEEB4" w14:textId="77777777" w:rsidTr="003D54ED">
        <w:trPr>
          <w:trHeight w:val="343"/>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7AC437DC"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r w:rsidRPr="003D54ED">
              <w:rPr>
                <w:rFonts w:asciiTheme="minorHAnsi" w:eastAsia="Arial" w:hAnsiTheme="minorHAnsi" w:cstheme="minorHAnsi"/>
                <w:color w:val="002060"/>
                <w:sz w:val="20"/>
                <w:szCs w:val="20"/>
              </w:rPr>
              <w:t xml:space="preserve">TARIFAS SUJETAS A DISPONIBILIDAD Y CAMBIO SIN PREVIO AVISO </w:t>
            </w:r>
          </w:p>
        </w:tc>
      </w:tr>
      <w:tr w:rsidR="003D54ED" w:rsidRPr="003D54ED" w14:paraId="788EA972" w14:textId="77777777" w:rsidTr="003D54ED">
        <w:trPr>
          <w:trHeight w:val="343"/>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16954BEE"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r w:rsidRPr="003D54ED">
              <w:rPr>
                <w:rFonts w:asciiTheme="minorHAnsi" w:eastAsia="Arial" w:hAnsiTheme="minorHAnsi" w:cstheme="minorHAnsi"/>
                <w:color w:val="002060"/>
                <w:sz w:val="20"/>
                <w:szCs w:val="20"/>
              </w:rPr>
              <w:t>LA TARIFA DE NIÑOS SE APLICA A LOS MENORES DE 3 A 10 AÑOS QUE COMPARTAN LA HABITACIÓN CON 2 ADULTOS.</w:t>
            </w:r>
          </w:p>
        </w:tc>
      </w:tr>
      <w:tr w:rsidR="003D54ED" w:rsidRPr="003D54ED" w14:paraId="7EAA0920" w14:textId="77777777" w:rsidTr="003D54ED">
        <w:trPr>
          <w:trHeight w:val="343"/>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center"/>
            <w:hideMark/>
          </w:tcPr>
          <w:p w14:paraId="14077F44"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b/>
                <w:bCs/>
                <w:color w:val="002060"/>
                <w:sz w:val="20"/>
                <w:szCs w:val="20"/>
              </w:rPr>
            </w:pPr>
            <w:r w:rsidRPr="003D54ED">
              <w:rPr>
                <w:rFonts w:asciiTheme="minorHAnsi" w:eastAsia="Arial" w:hAnsiTheme="minorHAnsi" w:cstheme="minorHAnsi"/>
                <w:b/>
                <w:bCs/>
                <w:color w:val="002060"/>
                <w:sz w:val="20"/>
                <w:szCs w:val="20"/>
              </w:rPr>
              <w:t>SUMAR VUELO INTERNO DE VANCOUVER YELOWKNIFE: 180 USD (NO COMISIONABLE)</w:t>
            </w:r>
          </w:p>
        </w:tc>
      </w:tr>
      <w:tr w:rsidR="003D54ED" w:rsidRPr="003D54ED" w14:paraId="4519E726" w14:textId="77777777" w:rsidTr="003D54ED">
        <w:trPr>
          <w:trHeight w:val="343"/>
          <w:tblCellSpacing w:w="0" w:type="dxa"/>
          <w:jc w:val="center"/>
        </w:trPr>
        <w:tc>
          <w:tcPr>
            <w:tcW w:w="0" w:type="auto"/>
            <w:tcBorders>
              <w:left w:val="single" w:sz="6" w:space="0" w:color="4285F4"/>
              <w:right w:val="single" w:sz="6" w:space="0" w:color="4285F4"/>
            </w:tcBorders>
            <w:tcMar>
              <w:top w:w="30" w:type="dxa"/>
              <w:left w:w="45" w:type="dxa"/>
              <w:bottom w:w="30" w:type="dxa"/>
              <w:right w:w="45" w:type="dxa"/>
            </w:tcMar>
            <w:vAlign w:val="bottom"/>
            <w:hideMark/>
          </w:tcPr>
          <w:p w14:paraId="5C2CFE05"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b/>
                <w:bCs/>
                <w:color w:val="002060"/>
                <w:sz w:val="20"/>
                <w:szCs w:val="20"/>
              </w:rPr>
            </w:pPr>
            <w:r w:rsidRPr="003D54ED">
              <w:rPr>
                <w:rFonts w:asciiTheme="minorHAnsi" w:eastAsia="Arial" w:hAnsiTheme="minorHAnsi" w:cstheme="minorHAnsi"/>
                <w:b/>
                <w:bCs/>
                <w:color w:val="002060"/>
                <w:sz w:val="20"/>
                <w:szCs w:val="20"/>
              </w:rPr>
              <w:t>SUMAR VUELO NOCTURNO: 130 USD POR PASAJERO PARA INDIVIDUAL 230 USD (NO COMISIONABLE)</w:t>
            </w:r>
          </w:p>
        </w:tc>
      </w:tr>
      <w:tr w:rsidR="003D54ED" w:rsidRPr="003D54ED" w14:paraId="6B1D8CD8" w14:textId="77777777" w:rsidTr="003D54ED">
        <w:trPr>
          <w:trHeight w:val="326"/>
          <w:tblCellSpacing w:w="0" w:type="dxa"/>
          <w:jc w:val="center"/>
        </w:trPr>
        <w:tc>
          <w:tcPr>
            <w:tcW w:w="0" w:type="auto"/>
            <w:tcBorders>
              <w:left w:val="single" w:sz="6" w:space="0" w:color="4285F4"/>
              <w:right w:val="single" w:sz="6" w:space="0" w:color="4285F4"/>
            </w:tcBorders>
            <w:shd w:val="clear" w:color="auto" w:fill="FFFFFF"/>
            <w:tcMar>
              <w:top w:w="30" w:type="dxa"/>
              <w:left w:w="45" w:type="dxa"/>
              <w:bottom w:w="30" w:type="dxa"/>
              <w:right w:w="45" w:type="dxa"/>
            </w:tcMar>
            <w:vAlign w:val="bottom"/>
            <w:hideMark/>
          </w:tcPr>
          <w:p w14:paraId="0DC574C6" w14:textId="77777777"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b/>
                <w:bCs/>
                <w:color w:val="002060"/>
                <w:sz w:val="20"/>
                <w:szCs w:val="20"/>
              </w:rPr>
            </w:pPr>
            <w:r w:rsidRPr="003D54ED">
              <w:rPr>
                <w:rFonts w:asciiTheme="minorHAnsi" w:eastAsia="Arial" w:hAnsiTheme="minorHAnsi" w:cstheme="minorHAnsi"/>
                <w:b/>
                <w:bCs/>
                <w:color w:val="002060"/>
                <w:sz w:val="20"/>
                <w:szCs w:val="20"/>
              </w:rPr>
              <w:t>EL PRECIO TERRESTRE CON AÉREO ES ORIENTATIVO, PUEDE SURGIR CAMBIOS DEPENDIENDO LA TEMPORADA</w:t>
            </w:r>
          </w:p>
        </w:tc>
      </w:tr>
      <w:tr w:rsidR="003D54ED" w:rsidRPr="003D54ED" w14:paraId="13449FC2" w14:textId="77777777" w:rsidTr="003D54ED">
        <w:trPr>
          <w:trHeight w:val="343"/>
          <w:tblCellSpacing w:w="0" w:type="dxa"/>
          <w:jc w:val="center"/>
        </w:trPr>
        <w:tc>
          <w:tcPr>
            <w:tcW w:w="0" w:type="auto"/>
            <w:tcBorders>
              <w:left w:val="single" w:sz="6" w:space="0" w:color="4285F4"/>
              <w:bottom w:val="single" w:sz="6" w:space="0" w:color="4285F4"/>
              <w:right w:val="single" w:sz="6" w:space="0" w:color="4285F4"/>
            </w:tcBorders>
            <w:shd w:val="clear" w:color="auto" w:fill="FFFFFF"/>
            <w:tcMar>
              <w:top w:w="30" w:type="dxa"/>
              <w:left w:w="45" w:type="dxa"/>
              <w:bottom w:w="30" w:type="dxa"/>
              <w:right w:w="45" w:type="dxa"/>
            </w:tcMar>
            <w:vAlign w:val="bottom"/>
            <w:hideMark/>
          </w:tcPr>
          <w:p w14:paraId="67B12E28" w14:textId="6892FC72" w:rsidR="003D54ED" w:rsidRPr="003D54ED" w:rsidRDefault="003D54ED" w:rsidP="003D54ED">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b/>
                <w:bCs/>
                <w:color w:val="002060"/>
                <w:sz w:val="20"/>
                <w:szCs w:val="20"/>
              </w:rPr>
            </w:pPr>
            <w:r w:rsidRPr="003D54ED">
              <w:rPr>
                <w:rFonts w:asciiTheme="minorHAnsi" w:eastAsia="Arial" w:hAnsiTheme="minorHAnsi" w:cstheme="minorHAnsi"/>
                <w:b/>
                <w:bCs/>
                <w:color w:val="002060"/>
                <w:sz w:val="20"/>
                <w:szCs w:val="20"/>
              </w:rPr>
              <w:t xml:space="preserve">VIGENCIA: </w:t>
            </w:r>
            <w:r>
              <w:rPr>
                <w:rFonts w:asciiTheme="minorHAnsi" w:eastAsia="Arial" w:hAnsiTheme="minorHAnsi" w:cstheme="minorHAnsi"/>
                <w:b/>
                <w:bCs/>
                <w:color w:val="002060"/>
                <w:sz w:val="20"/>
                <w:szCs w:val="20"/>
              </w:rPr>
              <w:t xml:space="preserve">LLEGADAS </w:t>
            </w:r>
            <w:r w:rsidRPr="003D54ED">
              <w:rPr>
                <w:rFonts w:asciiTheme="minorHAnsi" w:eastAsia="Arial" w:hAnsiTheme="minorHAnsi" w:cstheme="minorHAnsi"/>
                <w:b/>
                <w:bCs/>
                <w:color w:val="002060"/>
                <w:sz w:val="20"/>
                <w:szCs w:val="20"/>
              </w:rPr>
              <w:t xml:space="preserve">DIARIAS, </w:t>
            </w:r>
            <w:r w:rsidR="00647E9E">
              <w:rPr>
                <w:rFonts w:asciiTheme="minorHAnsi" w:eastAsia="Arial" w:hAnsiTheme="minorHAnsi" w:cstheme="minorHAnsi"/>
                <w:b/>
                <w:bCs/>
                <w:color w:val="002060"/>
                <w:sz w:val="20"/>
                <w:szCs w:val="20"/>
              </w:rPr>
              <w:t xml:space="preserve">DE </w:t>
            </w:r>
            <w:r w:rsidRPr="003D54ED">
              <w:rPr>
                <w:rFonts w:asciiTheme="minorHAnsi" w:eastAsia="Arial" w:hAnsiTheme="minorHAnsi" w:cstheme="minorHAnsi"/>
                <w:b/>
                <w:bCs/>
                <w:color w:val="002060"/>
                <w:sz w:val="20"/>
                <w:szCs w:val="20"/>
              </w:rPr>
              <w:t xml:space="preserve">17 NOVIEMBRE 2026 AL 01 ABRIL 2027, CONSULTAR FECHAS EN ESPECIFICO </w:t>
            </w:r>
          </w:p>
        </w:tc>
      </w:tr>
    </w:tbl>
    <w:p w14:paraId="622B89B9" w14:textId="77777777" w:rsidR="003D54ED" w:rsidRPr="00C317CE" w:rsidRDefault="003D54ED" w:rsidP="00C317CE">
      <w:pPr>
        <w:pBdr>
          <w:top w:val="nil"/>
          <w:left w:val="nil"/>
          <w:bottom w:val="nil"/>
          <w:right w:val="nil"/>
          <w:between w:val="nil"/>
        </w:pBdr>
        <w:autoSpaceDE w:val="0"/>
        <w:autoSpaceDN w:val="0"/>
        <w:adjustRightInd w:val="0"/>
        <w:spacing w:after="0" w:line="240" w:lineRule="auto"/>
        <w:rPr>
          <w:rFonts w:asciiTheme="minorHAnsi" w:eastAsia="Arial" w:hAnsiTheme="minorHAnsi" w:cstheme="minorHAnsi"/>
          <w:color w:val="002060"/>
          <w:sz w:val="20"/>
          <w:szCs w:val="20"/>
        </w:rPr>
      </w:pPr>
    </w:p>
    <w:sectPr w:rsidR="003D54ED" w:rsidRPr="00C317CE">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1536" w14:textId="77777777" w:rsidR="00E777A5" w:rsidRDefault="00E777A5">
      <w:pPr>
        <w:spacing w:after="0" w:line="240" w:lineRule="auto"/>
      </w:pPr>
      <w:r>
        <w:separator/>
      </w:r>
    </w:p>
  </w:endnote>
  <w:endnote w:type="continuationSeparator" w:id="0">
    <w:p w14:paraId="08DB7C17" w14:textId="77777777" w:rsidR="00E777A5" w:rsidRDefault="00E77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0FD54"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2E7CA" w14:textId="77777777"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0C318250" wp14:editId="6260EDF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F4DB9"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B2711" w14:textId="77777777" w:rsidR="00E777A5" w:rsidRDefault="00E777A5">
      <w:pPr>
        <w:spacing w:after="0" w:line="240" w:lineRule="auto"/>
      </w:pPr>
      <w:bookmarkStart w:id="0" w:name="_Hlk199846639"/>
      <w:bookmarkEnd w:id="0"/>
      <w:r>
        <w:separator/>
      </w:r>
    </w:p>
  </w:footnote>
  <w:footnote w:type="continuationSeparator" w:id="0">
    <w:p w14:paraId="4AF1AC6A" w14:textId="77777777" w:rsidR="00E777A5" w:rsidRDefault="00E777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436A"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EDD7" w14:textId="41A40BEF"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06E00CFF" wp14:editId="0FCDB281">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562194A7" w14:textId="77777777" w:rsidR="00782ED3" w:rsidRPr="00782ED3" w:rsidRDefault="00782ED3" w:rsidP="00782ED3">
                          <w:pPr>
                            <w:spacing w:after="0" w:line="240" w:lineRule="auto"/>
                            <w:rPr>
                              <w:rFonts w:ascii="Calibri" w:hAnsi="Calibri" w:cs="Calibri"/>
                              <w:b/>
                              <w:bCs/>
                              <w:color w:val="FFFFFF"/>
                              <w:sz w:val="38"/>
                              <w:szCs w:val="38"/>
                              <w:lang w:bidi="ar-SA"/>
                            </w:rPr>
                          </w:pPr>
                          <w:r w:rsidRPr="00782ED3">
                            <w:rPr>
                              <w:rFonts w:ascii="Calibri" w:hAnsi="Calibri" w:cs="Calibri"/>
                              <w:b/>
                              <w:bCs/>
                              <w:color w:val="FFFFFF"/>
                              <w:sz w:val="38"/>
                              <w:szCs w:val="38"/>
                              <w:lang w:bidi="ar-SA"/>
                            </w:rPr>
                            <w:t>VANCOUVER Y AURORAS EN YELLOWKNIFE</w:t>
                          </w:r>
                        </w:p>
                        <w:p w14:paraId="58C2099F" w14:textId="181AF02A" w:rsidR="00A0012D" w:rsidRPr="0002598A" w:rsidRDefault="00C21D72" w:rsidP="00C54D16">
                          <w:pPr>
                            <w:spacing w:after="0" w:line="240" w:lineRule="auto"/>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21D7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1</w:t>
                          </w:r>
                          <w:r w:rsidR="00782ED3">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2136</w:t>
                          </w:r>
                          <w:r w:rsidRPr="00C21D7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-E2026/2027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6E00CFF"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562194A7" w14:textId="77777777" w:rsidR="00782ED3" w:rsidRPr="00782ED3" w:rsidRDefault="00782ED3" w:rsidP="00782ED3">
                    <w:pPr>
                      <w:spacing w:after="0" w:line="240" w:lineRule="auto"/>
                      <w:rPr>
                        <w:rFonts w:ascii="Calibri" w:hAnsi="Calibri" w:cs="Calibri"/>
                        <w:b/>
                        <w:bCs/>
                        <w:color w:val="FFFFFF"/>
                        <w:sz w:val="38"/>
                        <w:szCs w:val="38"/>
                        <w:lang w:bidi="ar-SA"/>
                      </w:rPr>
                    </w:pPr>
                    <w:r w:rsidRPr="00782ED3">
                      <w:rPr>
                        <w:rFonts w:ascii="Calibri" w:hAnsi="Calibri" w:cs="Calibri"/>
                        <w:b/>
                        <w:bCs/>
                        <w:color w:val="FFFFFF"/>
                        <w:sz w:val="38"/>
                        <w:szCs w:val="38"/>
                        <w:lang w:bidi="ar-SA"/>
                      </w:rPr>
                      <w:t>VANCOUVER Y AURORAS EN YELLOWKNIFE</w:t>
                    </w:r>
                  </w:p>
                  <w:p w14:paraId="58C2099F" w14:textId="181AF02A" w:rsidR="00A0012D" w:rsidRPr="0002598A" w:rsidRDefault="00C21D72" w:rsidP="00C54D16">
                    <w:pPr>
                      <w:spacing w:after="0" w:line="240" w:lineRule="auto"/>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C21D7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1</w:t>
                    </w:r>
                    <w:r w:rsidR="00782ED3">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2136</w:t>
                    </w:r>
                    <w:r w:rsidRPr="00C21D72">
                      <w:rPr>
                        <w:rFonts w:asciiTheme="minorHAnsi" w:eastAsia="Calibri" w:hAnsiTheme="minorHAnsi" w:cstheme="minorHAnsi"/>
                        <w:b/>
                        <w:bCs/>
                        <w:color w:val="FFFFFF" w:themeColor="background1"/>
                        <w:sz w:val="28"/>
                        <w:szCs w:val="28"/>
                        <w14:textOutline w14:w="9525" w14:cap="rnd" w14:cmpd="sng" w14:algn="ctr">
                          <w14:noFill/>
                          <w14:prstDash w14:val="solid"/>
                          <w14:bevel/>
                        </w14:textOutline>
                      </w:rPr>
                      <w:t>-E2026/2027</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C934968" wp14:editId="4973FF2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02119734" wp14:editId="77E2534B">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5EE92BC4" w14:textId="4D6AA877" w:rsidR="00A0012D" w:rsidRDefault="0042377C">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7456" behindDoc="0" locked="0" layoutInCell="1" allowOverlap="1" wp14:anchorId="042D62B2" wp14:editId="066CB054">
          <wp:simplePos x="0" y="0"/>
          <wp:positionH relativeFrom="column">
            <wp:posOffset>3076575</wp:posOffset>
          </wp:positionH>
          <wp:positionV relativeFrom="paragraph">
            <wp:posOffset>170815</wp:posOffset>
          </wp:positionV>
          <wp:extent cx="2142665" cy="360000"/>
          <wp:effectExtent l="0" t="0" r="0" b="2540"/>
          <wp:wrapSquare wrapText="bothSides"/>
          <wp:docPr id="9" name="Imagen 8" descr="Logotipo&#10;&#10;El contenido generado por IA puede ser incorrecto.">
            <a:extLst xmlns:a="http://schemas.openxmlformats.org/drawingml/2006/main">
              <a:ext uri="{FF2B5EF4-FFF2-40B4-BE49-F238E27FC236}">
                <a16:creationId xmlns:a16="http://schemas.microsoft.com/office/drawing/2014/main" id="{00000000-0008-0000-03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tipo&#10;&#10;El contenido generado por IA puede ser incorrecto.">
                    <a:extLst>
                      <a:ext uri="{FF2B5EF4-FFF2-40B4-BE49-F238E27FC236}">
                        <a16:creationId xmlns:a16="http://schemas.microsoft.com/office/drawing/2014/main" id="{00000000-0008-0000-0300-000009000000}"/>
                      </a:ext>
                    </a:extLst>
                  </pic:cNvPr>
                  <pic:cNvPicPr>
                    <a:picLocks noChangeAspect="1"/>
                  </pic:cNvPicPr>
                </pic:nvPicPr>
                <pic:blipFill rotWithShape="1">
                  <a:blip r:embed="rId3" cstate="print">
                    <a:extLst>
                      <a:ext uri="{28A0092B-C50C-407E-A947-70E740481C1C}">
                        <a14:useLocalDpi xmlns:a14="http://schemas.microsoft.com/office/drawing/2010/main" val="0"/>
                      </a:ext>
                    </a:extLst>
                  </a:blip>
                  <a:srcRect t="36697" b="38121"/>
                  <a:stretch>
                    <a:fillRect/>
                  </a:stretch>
                </pic:blipFill>
                <pic:spPr>
                  <a:xfrm>
                    <a:off x="0" y="0"/>
                    <a:ext cx="2142665" cy="360000"/>
                  </a:xfrm>
                  <a:prstGeom prst="rect">
                    <a:avLst/>
                  </a:prstGeom>
                </pic:spPr>
              </pic:pic>
            </a:graphicData>
          </a:graphic>
        </wp:anchor>
      </w:drawing>
    </w:r>
  </w:p>
  <w:p w14:paraId="3240F62A" w14:textId="3BE231AF" w:rsidR="00A0012D" w:rsidRDefault="00751E43" w:rsidP="00751E43">
    <w:pPr>
      <w:pBdr>
        <w:top w:val="nil"/>
        <w:left w:val="nil"/>
        <w:bottom w:val="nil"/>
        <w:right w:val="nil"/>
        <w:between w:val="nil"/>
      </w:pBdr>
      <w:tabs>
        <w:tab w:val="left" w:pos="4440"/>
        <w:tab w:val="righ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r>
      <w:rPr>
        <w:rFonts w:ascii="Arial" w:eastAsia="Arial" w:hAnsi="Arial" w:cs="Arial"/>
        <w:color w:val="000000"/>
        <w:sz w:val="48"/>
        <w:szCs w:val="48"/>
      </w:rPr>
      <w:tab/>
    </w:r>
    <w:r>
      <w:rPr>
        <w:rFonts w:ascii="Arial" w:eastAsia="Arial" w:hAnsi="Arial" w:cs="Arial"/>
        <w:color w:val="000000"/>
        <w:sz w:val="48"/>
        <w:szCs w:val="48"/>
      </w:rPr>
      <w:tab/>
    </w:r>
  </w:p>
  <w:p w14:paraId="01307BAF" w14:textId="7777777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6C56C"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4E00E6E"/>
    <w:multiLevelType w:val="hybridMultilevel"/>
    <w:tmpl w:val="6B46CA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90680"/>
    <w:multiLevelType w:val="hybridMultilevel"/>
    <w:tmpl w:val="0FF80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E071CD3"/>
    <w:multiLevelType w:val="hybridMultilevel"/>
    <w:tmpl w:val="F170E0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4315D8"/>
    <w:multiLevelType w:val="hybridMultilevel"/>
    <w:tmpl w:val="525E37F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A304B7"/>
    <w:multiLevelType w:val="hybridMultilevel"/>
    <w:tmpl w:val="DD4AD87A"/>
    <w:lvl w:ilvl="0" w:tplc="ECAC2668">
      <w:numFmt w:val="bullet"/>
      <w:lvlText w:val="•"/>
      <w:lvlJc w:val="left"/>
      <w:pPr>
        <w:ind w:left="720" w:hanging="360"/>
      </w:pPr>
      <w:rPr>
        <w:rFonts w:ascii="Calibri" w:eastAsia="Arial"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2377549"/>
    <w:multiLevelType w:val="hybridMultilevel"/>
    <w:tmpl w:val="4B6CCA6E"/>
    <w:lvl w:ilvl="0" w:tplc="AA807CFA">
      <w:start w:val="8"/>
      <w:numFmt w:val="bullet"/>
      <w:lvlText w:val=""/>
      <w:lvlJc w:val="left"/>
      <w:pPr>
        <w:ind w:left="720" w:hanging="360"/>
      </w:pPr>
      <w:rPr>
        <w:rFonts w:ascii="Symbol" w:eastAsia="Times New Roman" w:hAnsi="Symbol" w:cs="Arial" w:hint="default"/>
      </w:rPr>
    </w:lvl>
    <w:lvl w:ilvl="1" w:tplc="701E922C">
      <w:start w:val="5"/>
      <w:numFmt w:val="bullet"/>
      <w:lvlText w:val="•"/>
      <w:lvlJc w:val="left"/>
      <w:pPr>
        <w:ind w:left="1440" w:hanging="360"/>
      </w:pPr>
      <w:rPr>
        <w:rFonts w:ascii="Calibri" w:eastAsia="Arial"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9B7194"/>
    <w:multiLevelType w:val="hybridMultilevel"/>
    <w:tmpl w:val="14AC9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78D6146"/>
    <w:multiLevelType w:val="hybridMultilevel"/>
    <w:tmpl w:val="07500792"/>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F6D66B2"/>
    <w:multiLevelType w:val="hybridMultilevel"/>
    <w:tmpl w:val="6590C3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34077961">
    <w:abstractNumId w:val="1"/>
  </w:num>
  <w:num w:numId="2" w16cid:durableId="358354196">
    <w:abstractNumId w:val="27"/>
  </w:num>
  <w:num w:numId="3" w16cid:durableId="1041170892">
    <w:abstractNumId w:val="14"/>
  </w:num>
  <w:num w:numId="4" w16cid:durableId="1033921887">
    <w:abstractNumId w:val="22"/>
  </w:num>
  <w:num w:numId="5" w16cid:durableId="353725778">
    <w:abstractNumId w:val="15"/>
  </w:num>
  <w:num w:numId="6" w16cid:durableId="1716585056">
    <w:abstractNumId w:val="28"/>
  </w:num>
  <w:num w:numId="7" w16cid:durableId="844133380">
    <w:abstractNumId w:val="10"/>
  </w:num>
  <w:num w:numId="8" w16cid:durableId="1397362128">
    <w:abstractNumId w:val="6"/>
  </w:num>
  <w:num w:numId="9" w16cid:durableId="655494188">
    <w:abstractNumId w:val="9"/>
  </w:num>
  <w:num w:numId="10" w16cid:durableId="1272128669">
    <w:abstractNumId w:val="12"/>
  </w:num>
  <w:num w:numId="11" w16cid:durableId="1973628246">
    <w:abstractNumId w:val="11"/>
  </w:num>
  <w:num w:numId="12" w16cid:durableId="11761755">
    <w:abstractNumId w:val="0"/>
  </w:num>
  <w:num w:numId="13" w16cid:durableId="1819877016">
    <w:abstractNumId w:val="17"/>
  </w:num>
  <w:num w:numId="14" w16cid:durableId="1296522864">
    <w:abstractNumId w:val="24"/>
  </w:num>
  <w:num w:numId="15" w16cid:durableId="1904682630">
    <w:abstractNumId w:val="18"/>
  </w:num>
  <w:num w:numId="16" w16cid:durableId="460078524">
    <w:abstractNumId w:val="16"/>
  </w:num>
  <w:num w:numId="17" w16cid:durableId="1968504851">
    <w:abstractNumId w:val="20"/>
  </w:num>
  <w:num w:numId="18" w16cid:durableId="1167555093">
    <w:abstractNumId w:val="21"/>
  </w:num>
  <w:num w:numId="19" w16cid:durableId="598945982">
    <w:abstractNumId w:val="19"/>
  </w:num>
  <w:num w:numId="20" w16cid:durableId="1140269920">
    <w:abstractNumId w:val="7"/>
  </w:num>
  <w:num w:numId="21" w16cid:durableId="1353797745">
    <w:abstractNumId w:val="13"/>
  </w:num>
  <w:num w:numId="22" w16cid:durableId="865213341">
    <w:abstractNumId w:val="3"/>
  </w:num>
  <w:num w:numId="23" w16cid:durableId="1334140177">
    <w:abstractNumId w:val="2"/>
  </w:num>
  <w:num w:numId="24" w16cid:durableId="1246839447">
    <w:abstractNumId w:val="25"/>
  </w:num>
  <w:num w:numId="25" w16cid:durableId="1491754627">
    <w:abstractNumId w:val="4"/>
  </w:num>
  <w:num w:numId="26" w16cid:durableId="720060132">
    <w:abstractNumId w:val="8"/>
  </w:num>
  <w:num w:numId="27" w16cid:durableId="540090332">
    <w:abstractNumId w:val="23"/>
  </w:num>
  <w:num w:numId="28" w16cid:durableId="2106723858">
    <w:abstractNumId w:val="26"/>
  </w:num>
  <w:num w:numId="29" w16cid:durableId="16420309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304DA"/>
    <w:rsid w:val="00045595"/>
    <w:rsid w:val="0004598E"/>
    <w:rsid w:val="00065884"/>
    <w:rsid w:val="00075FAF"/>
    <w:rsid w:val="00094C23"/>
    <w:rsid w:val="000C446B"/>
    <w:rsid w:val="00121872"/>
    <w:rsid w:val="00121D3F"/>
    <w:rsid w:val="001308DE"/>
    <w:rsid w:val="001634F8"/>
    <w:rsid w:val="00170056"/>
    <w:rsid w:val="00172D2A"/>
    <w:rsid w:val="001760D9"/>
    <w:rsid w:val="001934F5"/>
    <w:rsid w:val="00197448"/>
    <w:rsid w:val="001C2740"/>
    <w:rsid w:val="001D6BB6"/>
    <w:rsid w:val="00206A52"/>
    <w:rsid w:val="0024383C"/>
    <w:rsid w:val="00253EC6"/>
    <w:rsid w:val="00254192"/>
    <w:rsid w:val="00260703"/>
    <w:rsid w:val="00266C94"/>
    <w:rsid w:val="0029570F"/>
    <w:rsid w:val="002A0F21"/>
    <w:rsid w:val="002A3E36"/>
    <w:rsid w:val="002B20BB"/>
    <w:rsid w:val="002D3018"/>
    <w:rsid w:val="002D32F0"/>
    <w:rsid w:val="002E2148"/>
    <w:rsid w:val="002F22D7"/>
    <w:rsid w:val="00344D3D"/>
    <w:rsid w:val="003472AF"/>
    <w:rsid w:val="003549A2"/>
    <w:rsid w:val="003767CC"/>
    <w:rsid w:val="00377780"/>
    <w:rsid w:val="00397365"/>
    <w:rsid w:val="003A2477"/>
    <w:rsid w:val="003B4F01"/>
    <w:rsid w:val="003D54ED"/>
    <w:rsid w:val="003E5E1D"/>
    <w:rsid w:val="004002E5"/>
    <w:rsid w:val="00406B6E"/>
    <w:rsid w:val="0042377C"/>
    <w:rsid w:val="00430DCE"/>
    <w:rsid w:val="00433FD2"/>
    <w:rsid w:val="004354F5"/>
    <w:rsid w:val="00445E5F"/>
    <w:rsid w:val="00456EC6"/>
    <w:rsid w:val="004756E0"/>
    <w:rsid w:val="00493763"/>
    <w:rsid w:val="004A4DC7"/>
    <w:rsid w:val="004A5406"/>
    <w:rsid w:val="004B58B8"/>
    <w:rsid w:val="004C31FB"/>
    <w:rsid w:val="004F3ADB"/>
    <w:rsid w:val="004F7CEE"/>
    <w:rsid w:val="00534BFB"/>
    <w:rsid w:val="0054332E"/>
    <w:rsid w:val="005507FE"/>
    <w:rsid w:val="00552CFD"/>
    <w:rsid w:val="005679E5"/>
    <w:rsid w:val="005D0E30"/>
    <w:rsid w:val="005E62F4"/>
    <w:rsid w:val="00600CC3"/>
    <w:rsid w:val="006210F5"/>
    <w:rsid w:val="00623EF5"/>
    <w:rsid w:val="00647E9E"/>
    <w:rsid w:val="00655CC5"/>
    <w:rsid w:val="006567BE"/>
    <w:rsid w:val="006835E6"/>
    <w:rsid w:val="0068514F"/>
    <w:rsid w:val="00687ED9"/>
    <w:rsid w:val="00692BA8"/>
    <w:rsid w:val="006940D4"/>
    <w:rsid w:val="006955B4"/>
    <w:rsid w:val="006C1CB0"/>
    <w:rsid w:val="006C2396"/>
    <w:rsid w:val="006C3486"/>
    <w:rsid w:val="006D29F5"/>
    <w:rsid w:val="006D72E8"/>
    <w:rsid w:val="00711D27"/>
    <w:rsid w:val="00724E17"/>
    <w:rsid w:val="0073242B"/>
    <w:rsid w:val="00751E43"/>
    <w:rsid w:val="00777A11"/>
    <w:rsid w:val="00782ED3"/>
    <w:rsid w:val="00787557"/>
    <w:rsid w:val="00792693"/>
    <w:rsid w:val="00794B66"/>
    <w:rsid w:val="007A3CDE"/>
    <w:rsid w:val="007A656B"/>
    <w:rsid w:val="007D3466"/>
    <w:rsid w:val="007E5AA8"/>
    <w:rsid w:val="007F7A1E"/>
    <w:rsid w:val="007F7B70"/>
    <w:rsid w:val="00825C6E"/>
    <w:rsid w:val="00841D24"/>
    <w:rsid w:val="0087142D"/>
    <w:rsid w:val="00882C53"/>
    <w:rsid w:val="0088560B"/>
    <w:rsid w:val="008B2E37"/>
    <w:rsid w:val="008C56AB"/>
    <w:rsid w:val="008E5CC0"/>
    <w:rsid w:val="008F157E"/>
    <w:rsid w:val="008F4840"/>
    <w:rsid w:val="008F555E"/>
    <w:rsid w:val="0090199B"/>
    <w:rsid w:val="009119BC"/>
    <w:rsid w:val="00917236"/>
    <w:rsid w:val="00945666"/>
    <w:rsid w:val="00945F42"/>
    <w:rsid w:val="009543E2"/>
    <w:rsid w:val="00964A58"/>
    <w:rsid w:val="0096751C"/>
    <w:rsid w:val="0097622C"/>
    <w:rsid w:val="009767C9"/>
    <w:rsid w:val="00985F89"/>
    <w:rsid w:val="00986E85"/>
    <w:rsid w:val="009F2ACE"/>
    <w:rsid w:val="009F36DB"/>
    <w:rsid w:val="00A0012D"/>
    <w:rsid w:val="00A109A1"/>
    <w:rsid w:val="00A1676A"/>
    <w:rsid w:val="00A30078"/>
    <w:rsid w:val="00A322C8"/>
    <w:rsid w:val="00A32A11"/>
    <w:rsid w:val="00A455A6"/>
    <w:rsid w:val="00A54EAA"/>
    <w:rsid w:val="00A56601"/>
    <w:rsid w:val="00A71F05"/>
    <w:rsid w:val="00A84B03"/>
    <w:rsid w:val="00A979AE"/>
    <w:rsid w:val="00AA302B"/>
    <w:rsid w:val="00AB0E37"/>
    <w:rsid w:val="00AB52AE"/>
    <w:rsid w:val="00AB537E"/>
    <w:rsid w:val="00AC4C1F"/>
    <w:rsid w:val="00AD3EA1"/>
    <w:rsid w:val="00AE40A5"/>
    <w:rsid w:val="00AF0796"/>
    <w:rsid w:val="00AF3190"/>
    <w:rsid w:val="00AF4302"/>
    <w:rsid w:val="00B11AFA"/>
    <w:rsid w:val="00B133D8"/>
    <w:rsid w:val="00B158B9"/>
    <w:rsid w:val="00B41B77"/>
    <w:rsid w:val="00B67477"/>
    <w:rsid w:val="00B826AA"/>
    <w:rsid w:val="00B840FB"/>
    <w:rsid w:val="00B8522A"/>
    <w:rsid w:val="00BA37C5"/>
    <w:rsid w:val="00BB3D24"/>
    <w:rsid w:val="00BB793D"/>
    <w:rsid w:val="00BC30AB"/>
    <w:rsid w:val="00BC5C2F"/>
    <w:rsid w:val="00BD0EA5"/>
    <w:rsid w:val="00BF498E"/>
    <w:rsid w:val="00BF4A48"/>
    <w:rsid w:val="00C02A3B"/>
    <w:rsid w:val="00C1510A"/>
    <w:rsid w:val="00C21D72"/>
    <w:rsid w:val="00C30F5C"/>
    <w:rsid w:val="00C317CE"/>
    <w:rsid w:val="00C343AA"/>
    <w:rsid w:val="00C54D16"/>
    <w:rsid w:val="00C647B5"/>
    <w:rsid w:val="00C73386"/>
    <w:rsid w:val="00C90CC1"/>
    <w:rsid w:val="00C97FB6"/>
    <w:rsid w:val="00CC0D4B"/>
    <w:rsid w:val="00CE0C8F"/>
    <w:rsid w:val="00D2140A"/>
    <w:rsid w:val="00D31069"/>
    <w:rsid w:val="00D64682"/>
    <w:rsid w:val="00D71BE3"/>
    <w:rsid w:val="00D91BE1"/>
    <w:rsid w:val="00DB66AB"/>
    <w:rsid w:val="00DD2475"/>
    <w:rsid w:val="00DD5F30"/>
    <w:rsid w:val="00DE3DFE"/>
    <w:rsid w:val="00DE7D94"/>
    <w:rsid w:val="00DF27F2"/>
    <w:rsid w:val="00E07C98"/>
    <w:rsid w:val="00E17FDA"/>
    <w:rsid w:val="00E27E27"/>
    <w:rsid w:val="00E341CC"/>
    <w:rsid w:val="00E466BD"/>
    <w:rsid w:val="00E5624C"/>
    <w:rsid w:val="00E701F2"/>
    <w:rsid w:val="00E777A5"/>
    <w:rsid w:val="00E856F2"/>
    <w:rsid w:val="00ED4610"/>
    <w:rsid w:val="00EE2794"/>
    <w:rsid w:val="00EE5A2D"/>
    <w:rsid w:val="00F01C44"/>
    <w:rsid w:val="00F14FD9"/>
    <w:rsid w:val="00F20763"/>
    <w:rsid w:val="00F257E1"/>
    <w:rsid w:val="00F341D4"/>
    <w:rsid w:val="00F44A26"/>
    <w:rsid w:val="00F635EC"/>
    <w:rsid w:val="00F847E4"/>
    <w:rsid w:val="00FA6C98"/>
    <w:rsid w:val="00FB66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1513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character" w:styleId="Mencinsinresolver">
    <w:name w:val="Unresolved Mention"/>
    <w:basedOn w:val="Fuentedeprrafopredeter"/>
    <w:uiPriority w:val="99"/>
    <w:semiHidden/>
    <w:unhideWhenUsed/>
    <w:rsid w:val="00C54D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6247">
      <w:bodyDiv w:val="1"/>
      <w:marLeft w:val="0"/>
      <w:marRight w:val="0"/>
      <w:marTop w:val="0"/>
      <w:marBottom w:val="0"/>
      <w:divBdr>
        <w:top w:val="none" w:sz="0" w:space="0" w:color="auto"/>
        <w:left w:val="none" w:sz="0" w:space="0" w:color="auto"/>
        <w:bottom w:val="none" w:sz="0" w:space="0" w:color="auto"/>
        <w:right w:val="none" w:sz="0" w:space="0" w:color="auto"/>
      </w:divBdr>
    </w:div>
    <w:div w:id="118039936">
      <w:bodyDiv w:val="1"/>
      <w:marLeft w:val="0"/>
      <w:marRight w:val="0"/>
      <w:marTop w:val="0"/>
      <w:marBottom w:val="0"/>
      <w:divBdr>
        <w:top w:val="none" w:sz="0" w:space="0" w:color="auto"/>
        <w:left w:val="none" w:sz="0" w:space="0" w:color="auto"/>
        <w:bottom w:val="none" w:sz="0" w:space="0" w:color="auto"/>
        <w:right w:val="none" w:sz="0" w:space="0" w:color="auto"/>
      </w:divBdr>
    </w:div>
    <w:div w:id="130294349">
      <w:bodyDiv w:val="1"/>
      <w:marLeft w:val="0"/>
      <w:marRight w:val="0"/>
      <w:marTop w:val="0"/>
      <w:marBottom w:val="0"/>
      <w:divBdr>
        <w:top w:val="none" w:sz="0" w:space="0" w:color="auto"/>
        <w:left w:val="none" w:sz="0" w:space="0" w:color="auto"/>
        <w:bottom w:val="none" w:sz="0" w:space="0" w:color="auto"/>
        <w:right w:val="none" w:sz="0" w:space="0" w:color="auto"/>
      </w:divBdr>
    </w:div>
    <w:div w:id="130562697">
      <w:bodyDiv w:val="1"/>
      <w:marLeft w:val="0"/>
      <w:marRight w:val="0"/>
      <w:marTop w:val="0"/>
      <w:marBottom w:val="0"/>
      <w:divBdr>
        <w:top w:val="none" w:sz="0" w:space="0" w:color="auto"/>
        <w:left w:val="none" w:sz="0" w:space="0" w:color="auto"/>
        <w:bottom w:val="none" w:sz="0" w:space="0" w:color="auto"/>
        <w:right w:val="none" w:sz="0" w:space="0" w:color="auto"/>
      </w:divBdr>
    </w:div>
    <w:div w:id="140538098">
      <w:bodyDiv w:val="1"/>
      <w:marLeft w:val="0"/>
      <w:marRight w:val="0"/>
      <w:marTop w:val="0"/>
      <w:marBottom w:val="0"/>
      <w:divBdr>
        <w:top w:val="none" w:sz="0" w:space="0" w:color="auto"/>
        <w:left w:val="none" w:sz="0" w:space="0" w:color="auto"/>
        <w:bottom w:val="none" w:sz="0" w:space="0" w:color="auto"/>
        <w:right w:val="none" w:sz="0" w:space="0" w:color="auto"/>
      </w:divBdr>
    </w:div>
    <w:div w:id="191384477">
      <w:bodyDiv w:val="1"/>
      <w:marLeft w:val="0"/>
      <w:marRight w:val="0"/>
      <w:marTop w:val="0"/>
      <w:marBottom w:val="0"/>
      <w:divBdr>
        <w:top w:val="none" w:sz="0" w:space="0" w:color="auto"/>
        <w:left w:val="none" w:sz="0" w:space="0" w:color="auto"/>
        <w:bottom w:val="none" w:sz="0" w:space="0" w:color="auto"/>
        <w:right w:val="none" w:sz="0" w:space="0" w:color="auto"/>
      </w:divBdr>
    </w:div>
    <w:div w:id="221331807">
      <w:bodyDiv w:val="1"/>
      <w:marLeft w:val="0"/>
      <w:marRight w:val="0"/>
      <w:marTop w:val="0"/>
      <w:marBottom w:val="0"/>
      <w:divBdr>
        <w:top w:val="none" w:sz="0" w:space="0" w:color="auto"/>
        <w:left w:val="none" w:sz="0" w:space="0" w:color="auto"/>
        <w:bottom w:val="none" w:sz="0" w:space="0" w:color="auto"/>
        <w:right w:val="none" w:sz="0" w:space="0" w:color="auto"/>
      </w:divBdr>
    </w:div>
    <w:div w:id="240019644">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06323362">
      <w:bodyDiv w:val="1"/>
      <w:marLeft w:val="0"/>
      <w:marRight w:val="0"/>
      <w:marTop w:val="0"/>
      <w:marBottom w:val="0"/>
      <w:divBdr>
        <w:top w:val="none" w:sz="0" w:space="0" w:color="auto"/>
        <w:left w:val="none" w:sz="0" w:space="0" w:color="auto"/>
        <w:bottom w:val="none" w:sz="0" w:space="0" w:color="auto"/>
        <w:right w:val="none" w:sz="0" w:space="0" w:color="auto"/>
      </w:divBdr>
      <w:divsChild>
        <w:div w:id="1211266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7003699">
      <w:bodyDiv w:val="1"/>
      <w:marLeft w:val="0"/>
      <w:marRight w:val="0"/>
      <w:marTop w:val="0"/>
      <w:marBottom w:val="0"/>
      <w:divBdr>
        <w:top w:val="none" w:sz="0" w:space="0" w:color="auto"/>
        <w:left w:val="none" w:sz="0" w:space="0" w:color="auto"/>
        <w:bottom w:val="none" w:sz="0" w:space="0" w:color="auto"/>
        <w:right w:val="none" w:sz="0" w:space="0" w:color="auto"/>
      </w:divBdr>
    </w:div>
    <w:div w:id="370693400">
      <w:bodyDiv w:val="1"/>
      <w:marLeft w:val="0"/>
      <w:marRight w:val="0"/>
      <w:marTop w:val="0"/>
      <w:marBottom w:val="0"/>
      <w:divBdr>
        <w:top w:val="none" w:sz="0" w:space="0" w:color="auto"/>
        <w:left w:val="none" w:sz="0" w:space="0" w:color="auto"/>
        <w:bottom w:val="none" w:sz="0" w:space="0" w:color="auto"/>
        <w:right w:val="none" w:sz="0" w:space="0" w:color="auto"/>
      </w:divBdr>
    </w:div>
    <w:div w:id="403993787">
      <w:bodyDiv w:val="1"/>
      <w:marLeft w:val="0"/>
      <w:marRight w:val="0"/>
      <w:marTop w:val="0"/>
      <w:marBottom w:val="0"/>
      <w:divBdr>
        <w:top w:val="none" w:sz="0" w:space="0" w:color="auto"/>
        <w:left w:val="none" w:sz="0" w:space="0" w:color="auto"/>
        <w:bottom w:val="none" w:sz="0" w:space="0" w:color="auto"/>
        <w:right w:val="none" w:sz="0" w:space="0" w:color="auto"/>
      </w:divBdr>
    </w:div>
    <w:div w:id="409079484">
      <w:bodyDiv w:val="1"/>
      <w:marLeft w:val="0"/>
      <w:marRight w:val="0"/>
      <w:marTop w:val="0"/>
      <w:marBottom w:val="0"/>
      <w:divBdr>
        <w:top w:val="none" w:sz="0" w:space="0" w:color="auto"/>
        <w:left w:val="none" w:sz="0" w:space="0" w:color="auto"/>
        <w:bottom w:val="none" w:sz="0" w:space="0" w:color="auto"/>
        <w:right w:val="none" w:sz="0" w:space="0" w:color="auto"/>
      </w:divBdr>
      <w:divsChild>
        <w:div w:id="180704774">
          <w:marLeft w:val="0"/>
          <w:marRight w:val="0"/>
          <w:marTop w:val="0"/>
          <w:marBottom w:val="0"/>
          <w:divBdr>
            <w:top w:val="none" w:sz="0" w:space="0" w:color="auto"/>
            <w:left w:val="none" w:sz="0" w:space="0" w:color="auto"/>
            <w:bottom w:val="none" w:sz="0" w:space="0" w:color="auto"/>
            <w:right w:val="none" w:sz="0" w:space="0" w:color="auto"/>
          </w:divBdr>
        </w:div>
        <w:div w:id="1358462512">
          <w:marLeft w:val="0"/>
          <w:marRight w:val="0"/>
          <w:marTop w:val="0"/>
          <w:marBottom w:val="0"/>
          <w:divBdr>
            <w:top w:val="none" w:sz="0" w:space="0" w:color="auto"/>
            <w:left w:val="none" w:sz="0" w:space="0" w:color="auto"/>
            <w:bottom w:val="none" w:sz="0" w:space="0" w:color="auto"/>
            <w:right w:val="none" w:sz="0" w:space="0" w:color="auto"/>
          </w:divBdr>
        </w:div>
      </w:divsChild>
    </w:div>
    <w:div w:id="455218504">
      <w:bodyDiv w:val="1"/>
      <w:marLeft w:val="0"/>
      <w:marRight w:val="0"/>
      <w:marTop w:val="0"/>
      <w:marBottom w:val="0"/>
      <w:divBdr>
        <w:top w:val="none" w:sz="0" w:space="0" w:color="auto"/>
        <w:left w:val="none" w:sz="0" w:space="0" w:color="auto"/>
        <w:bottom w:val="none" w:sz="0" w:space="0" w:color="auto"/>
        <w:right w:val="none" w:sz="0" w:space="0" w:color="auto"/>
      </w:divBdr>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512647723">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633411090">
      <w:bodyDiv w:val="1"/>
      <w:marLeft w:val="0"/>
      <w:marRight w:val="0"/>
      <w:marTop w:val="0"/>
      <w:marBottom w:val="0"/>
      <w:divBdr>
        <w:top w:val="none" w:sz="0" w:space="0" w:color="auto"/>
        <w:left w:val="none" w:sz="0" w:space="0" w:color="auto"/>
        <w:bottom w:val="none" w:sz="0" w:space="0" w:color="auto"/>
        <w:right w:val="none" w:sz="0" w:space="0" w:color="auto"/>
      </w:divBdr>
    </w:div>
    <w:div w:id="667051970">
      <w:bodyDiv w:val="1"/>
      <w:marLeft w:val="0"/>
      <w:marRight w:val="0"/>
      <w:marTop w:val="0"/>
      <w:marBottom w:val="0"/>
      <w:divBdr>
        <w:top w:val="none" w:sz="0" w:space="0" w:color="auto"/>
        <w:left w:val="none" w:sz="0" w:space="0" w:color="auto"/>
        <w:bottom w:val="none" w:sz="0" w:space="0" w:color="auto"/>
        <w:right w:val="none" w:sz="0" w:space="0" w:color="auto"/>
      </w:divBdr>
      <w:divsChild>
        <w:div w:id="414135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1644785">
      <w:bodyDiv w:val="1"/>
      <w:marLeft w:val="0"/>
      <w:marRight w:val="0"/>
      <w:marTop w:val="0"/>
      <w:marBottom w:val="0"/>
      <w:divBdr>
        <w:top w:val="none" w:sz="0" w:space="0" w:color="auto"/>
        <w:left w:val="none" w:sz="0" w:space="0" w:color="auto"/>
        <w:bottom w:val="none" w:sz="0" w:space="0" w:color="auto"/>
        <w:right w:val="none" w:sz="0" w:space="0" w:color="auto"/>
      </w:divBdr>
    </w:div>
    <w:div w:id="726489416">
      <w:bodyDiv w:val="1"/>
      <w:marLeft w:val="0"/>
      <w:marRight w:val="0"/>
      <w:marTop w:val="0"/>
      <w:marBottom w:val="0"/>
      <w:divBdr>
        <w:top w:val="none" w:sz="0" w:space="0" w:color="auto"/>
        <w:left w:val="none" w:sz="0" w:space="0" w:color="auto"/>
        <w:bottom w:val="none" w:sz="0" w:space="0" w:color="auto"/>
        <w:right w:val="none" w:sz="0" w:space="0" w:color="auto"/>
      </w:divBdr>
    </w:div>
    <w:div w:id="775638166">
      <w:bodyDiv w:val="1"/>
      <w:marLeft w:val="0"/>
      <w:marRight w:val="0"/>
      <w:marTop w:val="0"/>
      <w:marBottom w:val="0"/>
      <w:divBdr>
        <w:top w:val="none" w:sz="0" w:space="0" w:color="auto"/>
        <w:left w:val="none" w:sz="0" w:space="0" w:color="auto"/>
        <w:bottom w:val="none" w:sz="0" w:space="0" w:color="auto"/>
        <w:right w:val="none" w:sz="0" w:space="0" w:color="auto"/>
      </w:divBdr>
    </w:div>
    <w:div w:id="778640521">
      <w:bodyDiv w:val="1"/>
      <w:marLeft w:val="0"/>
      <w:marRight w:val="0"/>
      <w:marTop w:val="0"/>
      <w:marBottom w:val="0"/>
      <w:divBdr>
        <w:top w:val="none" w:sz="0" w:space="0" w:color="auto"/>
        <w:left w:val="none" w:sz="0" w:space="0" w:color="auto"/>
        <w:bottom w:val="none" w:sz="0" w:space="0" w:color="auto"/>
        <w:right w:val="none" w:sz="0" w:space="0" w:color="auto"/>
      </w:divBdr>
    </w:div>
    <w:div w:id="834418407">
      <w:bodyDiv w:val="1"/>
      <w:marLeft w:val="0"/>
      <w:marRight w:val="0"/>
      <w:marTop w:val="0"/>
      <w:marBottom w:val="0"/>
      <w:divBdr>
        <w:top w:val="none" w:sz="0" w:space="0" w:color="auto"/>
        <w:left w:val="none" w:sz="0" w:space="0" w:color="auto"/>
        <w:bottom w:val="none" w:sz="0" w:space="0" w:color="auto"/>
        <w:right w:val="none" w:sz="0" w:space="0" w:color="auto"/>
      </w:divBdr>
    </w:div>
    <w:div w:id="834611452">
      <w:bodyDiv w:val="1"/>
      <w:marLeft w:val="0"/>
      <w:marRight w:val="0"/>
      <w:marTop w:val="0"/>
      <w:marBottom w:val="0"/>
      <w:divBdr>
        <w:top w:val="none" w:sz="0" w:space="0" w:color="auto"/>
        <w:left w:val="none" w:sz="0" w:space="0" w:color="auto"/>
        <w:bottom w:val="none" w:sz="0" w:space="0" w:color="auto"/>
        <w:right w:val="none" w:sz="0" w:space="0" w:color="auto"/>
      </w:divBdr>
    </w:div>
    <w:div w:id="856580479">
      <w:bodyDiv w:val="1"/>
      <w:marLeft w:val="0"/>
      <w:marRight w:val="0"/>
      <w:marTop w:val="0"/>
      <w:marBottom w:val="0"/>
      <w:divBdr>
        <w:top w:val="none" w:sz="0" w:space="0" w:color="auto"/>
        <w:left w:val="none" w:sz="0" w:space="0" w:color="auto"/>
        <w:bottom w:val="none" w:sz="0" w:space="0" w:color="auto"/>
        <w:right w:val="none" w:sz="0" w:space="0" w:color="auto"/>
      </w:divBdr>
    </w:div>
    <w:div w:id="862549941">
      <w:bodyDiv w:val="1"/>
      <w:marLeft w:val="0"/>
      <w:marRight w:val="0"/>
      <w:marTop w:val="0"/>
      <w:marBottom w:val="0"/>
      <w:divBdr>
        <w:top w:val="none" w:sz="0" w:space="0" w:color="auto"/>
        <w:left w:val="none" w:sz="0" w:space="0" w:color="auto"/>
        <w:bottom w:val="none" w:sz="0" w:space="0" w:color="auto"/>
        <w:right w:val="none" w:sz="0" w:space="0" w:color="auto"/>
      </w:divBdr>
    </w:div>
    <w:div w:id="871386634">
      <w:bodyDiv w:val="1"/>
      <w:marLeft w:val="0"/>
      <w:marRight w:val="0"/>
      <w:marTop w:val="0"/>
      <w:marBottom w:val="0"/>
      <w:divBdr>
        <w:top w:val="none" w:sz="0" w:space="0" w:color="auto"/>
        <w:left w:val="none" w:sz="0" w:space="0" w:color="auto"/>
        <w:bottom w:val="none" w:sz="0" w:space="0" w:color="auto"/>
        <w:right w:val="none" w:sz="0" w:space="0" w:color="auto"/>
      </w:divBdr>
    </w:div>
    <w:div w:id="878738132">
      <w:bodyDiv w:val="1"/>
      <w:marLeft w:val="0"/>
      <w:marRight w:val="0"/>
      <w:marTop w:val="0"/>
      <w:marBottom w:val="0"/>
      <w:divBdr>
        <w:top w:val="none" w:sz="0" w:space="0" w:color="auto"/>
        <w:left w:val="none" w:sz="0" w:space="0" w:color="auto"/>
        <w:bottom w:val="none" w:sz="0" w:space="0" w:color="auto"/>
        <w:right w:val="none" w:sz="0" w:space="0" w:color="auto"/>
      </w:divBdr>
    </w:div>
    <w:div w:id="898125782">
      <w:bodyDiv w:val="1"/>
      <w:marLeft w:val="0"/>
      <w:marRight w:val="0"/>
      <w:marTop w:val="0"/>
      <w:marBottom w:val="0"/>
      <w:divBdr>
        <w:top w:val="none" w:sz="0" w:space="0" w:color="auto"/>
        <w:left w:val="none" w:sz="0" w:space="0" w:color="auto"/>
        <w:bottom w:val="none" w:sz="0" w:space="0" w:color="auto"/>
        <w:right w:val="none" w:sz="0" w:space="0" w:color="auto"/>
      </w:divBdr>
    </w:div>
    <w:div w:id="900487034">
      <w:bodyDiv w:val="1"/>
      <w:marLeft w:val="0"/>
      <w:marRight w:val="0"/>
      <w:marTop w:val="0"/>
      <w:marBottom w:val="0"/>
      <w:divBdr>
        <w:top w:val="none" w:sz="0" w:space="0" w:color="auto"/>
        <w:left w:val="none" w:sz="0" w:space="0" w:color="auto"/>
        <w:bottom w:val="none" w:sz="0" w:space="0" w:color="auto"/>
        <w:right w:val="none" w:sz="0" w:space="0" w:color="auto"/>
      </w:divBdr>
    </w:div>
    <w:div w:id="919097637">
      <w:bodyDiv w:val="1"/>
      <w:marLeft w:val="0"/>
      <w:marRight w:val="0"/>
      <w:marTop w:val="0"/>
      <w:marBottom w:val="0"/>
      <w:divBdr>
        <w:top w:val="none" w:sz="0" w:space="0" w:color="auto"/>
        <w:left w:val="none" w:sz="0" w:space="0" w:color="auto"/>
        <w:bottom w:val="none" w:sz="0" w:space="0" w:color="auto"/>
        <w:right w:val="none" w:sz="0" w:space="0" w:color="auto"/>
      </w:divBdr>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983772497">
      <w:bodyDiv w:val="1"/>
      <w:marLeft w:val="0"/>
      <w:marRight w:val="0"/>
      <w:marTop w:val="0"/>
      <w:marBottom w:val="0"/>
      <w:divBdr>
        <w:top w:val="none" w:sz="0" w:space="0" w:color="auto"/>
        <w:left w:val="none" w:sz="0" w:space="0" w:color="auto"/>
        <w:bottom w:val="none" w:sz="0" w:space="0" w:color="auto"/>
        <w:right w:val="none" w:sz="0" w:space="0" w:color="auto"/>
      </w:divBdr>
      <w:divsChild>
        <w:div w:id="964698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5912131">
      <w:bodyDiv w:val="1"/>
      <w:marLeft w:val="0"/>
      <w:marRight w:val="0"/>
      <w:marTop w:val="0"/>
      <w:marBottom w:val="0"/>
      <w:divBdr>
        <w:top w:val="none" w:sz="0" w:space="0" w:color="auto"/>
        <w:left w:val="none" w:sz="0" w:space="0" w:color="auto"/>
        <w:bottom w:val="none" w:sz="0" w:space="0" w:color="auto"/>
        <w:right w:val="none" w:sz="0" w:space="0" w:color="auto"/>
      </w:divBdr>
    </w:div>
    <w:div w:id="1011876587">
      <w:bodyDiv w:val="1"/>
      <w:marLeft w:val="0"/>
      <w:marRight w:val="0"/>
      <w:marTop w:val="0"/>
      <w:marBottom w:val="0"/>
      <w:divBdr>
        <w:top w:val="none" w:sz="0" w:space="0" w:color="auto"/>
        <w:left w:val="none" w:sz="0" w:space="0" w:color="auto"/>
        <w:bottom w:val="none" w:sz="0" w:space="0" w:color="auto"/>
        <w:right w:val="none" w:sz="0" w:space="0" w:color="auto"/>
      </w:divBdr>
      <w:divsChild>
        <w:div w:id="1842965805">
          <w:marLeft w:val="0"/>
          <w:marRight w:val="0"/>
          <w:marTop w:val="0"/>
          <w:marBottom w:val="0"/>
          <w:divBdr>
            <w:top w:val="none" w:sz="0" w:space="0" w:color="auto"/>
            <w:left w:val="none" w:sz="0" w:space="0" w:color="auto"/>
            <w:bottom w:val="none" w:sz="0" w:space="0" w:color="auto"/>
            <w:right w:val="none" w:sz="0" w:space="0" w:color="auto"/>
          </w:divBdr>
        </w:div>
      </w:divsChild>
    </w:div>
    <w:div w:id="1022590152">
      <w:bodyDiv w:val="1"/>
      <w:marLeft w:val="0"/>
      <w:marRight w:val="0"/>
      <w:marTop w:val="0"/>
      <w:marBottom w:val="0"/>
      <w:divBdr>
        <w:top w:val="none" w:sz="0" w:space="0" w:color="auto"/>
        <w:left w:val="none" w:sz="0" w:space="0" w:color="auto"/>
        <w:bottom w:val="none" w:sz="0" w:space="0" w:color="auto"/>
        <w:right w:val="none" w:sz="0" w:space="0" w:color="auto"/>
      </w:divBdr>
    </w:div>
    <w:div w:id="1061441161">
      <w:bodyDiv w:val="1"/>
      <w:marLeft w:val="0"/>
      <w:marRight w:val="0"/>
      <w:marTop w:val="0"/>
      <w:marBottom w:val="0"/>
      <w:divBdr>
        <w:top w:val="none" w:sz="0" w:space="0" w:color="auto"/>
        <w:left w:val="none" w:sz="0" w:space="0" w:color="auto"/>
        <w:bottom w:val="none" w:sz="0" w:space="0" w:color="auto"/>
        <w:right w:val="none" w:sz="0" w:space="0" w:color="auto"/>
      </w:divBdr>
    </w:div>
    <w:div w:id="1077551152">
      <w:bodyDiv w:val="1"/>
      <w:marLeft w:val="0"/>
      <w:marRight w:val="0"/>
      <w:marTop w:val="0"/>
      <w:marBottom w:val="0"/>
      <w:divBdr>
        <w:top w:val="none" w:sz="0" w:space="0" w:color="auto"/>
        <w:left w:val="none" w:sz="0" w:space="0" w:color="auto"/>
        <w:bottom w:val="none" w:sz="0" w:space="0" w:color="auto"/>
        <w:right w:val="none" w:sz="0" w:space="0" w:color="auto"/>
      </w:divBdr>
    </w:div>
    <w:div w:id="1099985100">
      <w:bodyDiv w:val="1"/>
      <w:marLeft w:val="0"/>
      <w:marRight w:val="0"/>
      <w:marTop w:val="0"/>
      <w:marBottom w:val="0"/>
      <w:divBdr>
        <w:top w:val="none" w:sz="0" w:space="0" w:color="auto"/>
        <w:left w:val="none" w:sz="0" w:space="0" w:color="auto"/>
        <w:bottom w:val="none" w:sz="0" w:space="0" w:color="auto"/>
        <w:right w:val="none" w:sz="0" w:space="0" w:color="auto"/>
      </w:divBdr>
    </w:div>
    <w:div w:id="1109008506">
      <w:bodyDiv w:val="1"/>
      <w:marLeft w:val="0"/>
      <w:marRight w:val="0"/>
      <w:marTop w:val="0"/>
      <w:marBottom w:val="0"/>
      <w:divBdr>
        <w:top w:val="none" w:sz="0" w:space="0" w:color="auto"/>
        <w:left w:val="none" w:sz="0" w:space="0" w:color="auto"/>
        <w:bottom w:val="none" w:sz="0" w:space="0" w:color="auto"/>
        <w:right w:val="none" w:sz="0" w:space="0" w:color="auto"/>
      </w:divBdr>
    </w:div>
    <w:div w:id="1150290029">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3127172">
      <w:bodyDiv w:val="1"/>
      <w:marLeft w:val="0"/>
      <w:marRight w:val="0"/>
      <w:marTop w:val="0"/>
      <w:marBottom w:val="0"/>
      <w:divBdr>
        <w:top w:val="none" w:sz="0" w:space="0" w:color="auto"/>
        <w:left w:val="none" w:sz="0" w:space="0" w:color="auto"/>
        <w:bottom w:val="none" w:sz="0" w:space="0" w:color="auto"/>
        <w:right w:val="none" w:sz="0" w:space="0" w:color="auto"/>
      </w:divBdr>
    </w:div>
    <w:div w:id="1184436565">
      <w:bodyDiv w:val="1"/>
      <w:marLeft w:val="0"/>
      <w:marRight w:val="0"/>
      <w:marTop w:val="0"/>
      <w:marBottom w:val="0"/>
      <w:divBdr>
        <w:top w:val="none" w:sz="0" w:space="0" w:color="auto"/>
        <w:left w:val="none" w:sz="0" w:space="0" w:color="auto"/>
        <w:bottom w:val="none" w:sz="0" w:space="0" w:color="auto"/>
        <w:right w:val="none" w:sz="0" w:space="0" w:color="auto"/>
      </w:divBdr>
    </w:div>
    <w:div w:id="1210410660">
      <w:bodyDiv w:val="1"/>
      <w:marLeft w:val="0"/>
      <w:marRight w:val="0"/>
      <w:marTop w:val="0"/>
      <w:marBottom w:val="0"/>
      <w:divBdr>
        <w:top w:val="none" w:sz="0" w:space="0" w:color="auto"/>
        <w:left w:val="none" w:sz="0" w:space="0" w:color="auto"/>
        <w:bottom w:val="none" w:sz="0" w:space="0" w:color="auto"/>
        <w:right w:val="none" w:sz="0" w:space="0" w:color="auto"/>
      </w:divBdr>
      <w:divsChild>
        <w:div w:id="1809325648">
          <w:marLeft w:val="0"/>
          <w:marRight w:val="0"/>
          <w:marTop w:val="0"/>
          <w:marBottom w:val="0"/>
          <w:divBdr>
            <w:top w:val="none" w:sz="0" w:space="0" w:color="auto"/>
            <w:left w:val="none" w:sz="0" w:space="0" w:color="auto"/>
            <w:bottom w:val="none" w:sz="0" w:space="0" w:color="auto"/>
            <w:right w:val="none" w:sz="0" w:space="0" w:color="auto"/>
          </w:divBdr>
          <w:divsChild>
            <w:div w:id="172432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610231">
      <w:bodyDiv w:val="1"/>
      <w:marLeft w:val="0"/>
      <w:marRight w:val="0"/>
      <w:marTop w:val="0"/>
      <w:marBottom w:val="0"/>
      <w:divBdr>
        <w:top w:val="none" w:sz="0" w:space="0" w:color="auto"/>
        <w:left w:val="none" w:sz="0" w:space="0" w:color="auto"/>
        <w:bottom w:val="none" w:sz="0" w:space="0" w:color="auto"/>
        <w:right w:val="none" w:sz="0" w:space="0" w:color="auto"/>
      </w:divBdr>
    </w:div>
    <w:div w:id="1223953288">
      <w:bodyDiv w:val="1"/>
      <w:marLeft w:val="0"/>
      <w:marRight w:val="0"/>
      <w:marTop w:val="0"/>
      <w:marBottom w:val="0"/>
      <w:divBdr>
        <w:top w:val="none" w:sz="0" w:space="0" w:color="auto"/>
        <w:left w:val="none" w:sz="0" w:space="0" w:color="auto"/>
        <w:bottom w:val="none" w:sz="0" w:space="0" w:color="auto"/>
        <w:right w:val="none" w:sz="0" w:space="0" w:color="auto"/>
      </w:divBdr>
      <w:divsChild>
        <w:div w:id="109403854">
          <w:marLeft w:val="0"/>
          <w:marRight w:val="0"/>
          <w:marTop w:val="0"/>
          <w:marBottom w:val="0"/>
          <w:divBdr>
            <w:top w:val="none" w:sz="0" w:space="0" w:color="auto"/>
            <w:left w:val="none" w:sz="0" w:space="0" w:color="auto"/>
            <w:bottom w:val="none" w:sz="0" w:space="0" w:color="auto"/>
            <w:right w:val="none" w:sz="0" w:space="0" w:color="auto"/>
          </w:divBdr>
        </w:div>
        <w:div w:id="835146657">
          <w:marLeft w:val="0"/>
          <w:marRight w:val="0"/>
          <w:marTop w:val="0"/>
          <w:marBottom w:val="0"/>
          <w:divBdr>
            <w:top w:val="none" w:sz="0" w:space="0" w:color="auto"/>
            <w:left w:val="none" w:sz="0" w:space="0" w:color="auto"/>
            <w:bottom w:val="none" w:sz="0" w:space="0" w:color="auto"/>
            <w:right w:val="none" w:sz="0" w:space="0" w:color="auto"/>
          </w:divBdr>
        </w:div>
      </w:divsChild>
    </w:div>
    <w:div w:id="1248808796">
      <w:bodyDiv w:val="1"/>
      <w:marLeft w:val="0"/>
      <w:marRight w:val="0"/>
      <w:marTop w:val="0"/>
      <w:marBottom w:val="0"/>
      <w:divBdr>
        <w:top w:val="none" w:sz="0" w:space="0" w:color="auto"/>
        <w:left w:val="none" w:sz="0" w:space="0" w:color="auto"/>
        <w:bottom w:val="none" w:sz="0" w:space="0" w:color="auto"/>
        <w:right w:val="none" w:sz="0" w:space="0" w:color="auto"/>
      </w:divBdr>
    </w:div>
    <w:div w:id="1251965833">
      <w:bodyDiv w:val="1"/>
      <w:marLeft w:val="0"/>
      <w:marRight w:val="0"/>
      <w:marTop w:val="0"/>
      <w:marBottom w:val="0"/>
      <w:divBdr>
        <w:top w:val="none" w:sz="0" w:space="0" w:color="auto"/>
        <w:left w:val="none" w:sz="0" w:space="0" w:color="auto"/>
        <w:bottom w:val="none" w:sz="0" w:space="0" w:color="auto"/>
        <w:right w:val="none" w:sz="0" w:space="0" w:color="auto"/>
      </w:divBdr>
      <w:divsChild>
        <w:div w:id="124278496">
          <w:marLeft w:val="0"/>
          <w:marRight w:val="0"/>
          <w:marTop w:val="0"/>
          <w:marBottom w:val="0"/>
          <w:divBdr>
            <w:top w:val="none" w:sz="0" w:space="0" w:color="auto"/>
            <w:left w:val="none" w:sz="0" w:space="0" w:color="auto"/>
            <w:bottom w:val="none" w:sz="0" w:space="0" w:color="auto"/>
            <w:right w:val="none" w:sz="0" w:space="0" w:color="auto"/>
          </w:divBdr>
        </w:div>
        <w:div w:id="1597010708">
          <w:marLeft w:val="0"/>
          <w:marRight w:val="0"/>
          <w:marTop w:val="0"/>
          <w:marBottom w:val="0"/>
          <w:divBdr>
            <w:top w:val="none" w:sz="0" w:space="0" w:color="auto"/>
            <w:left w:val="none" w:sz="0" w:space="0" w:color="auto"/>
            <w:bottom w:val="none" w:sz="0" w:space="0" w:color="auto"/>
            <w:right w:val="none" w:sz="0" w:space="0" w:color="auto"/>
          </w:divBdr>
        </w:div>
      </w:divsChild>
    </w:div>
    <w:div w:id="1257246015">
      <w:bodyDiv w:val="1"/>
      <w:marLeft w:val="0"/>
      <w:marRight w:val="0"/>
      <w:marTop w:val="0"/>
      <w:marBottom w:val="0"/>
      <w:divBdr>
        <w:top w:val="none" w:sz="0" w:space="0" w:color="auto"/>
        <w:left w:val="none" w:sz="0" w:space="0" w:color="auto"/>
        <w:bottom w:val="none" w:sz="0" w:space="0" w:color="auto"/>
        <w:right w:val="none" w:sz="0" w:space="0" w:color="auto"/>
      </w:divBdr>
    </w:div>
    <w:div w:id="1271086493">
      <w:bodyDiv w:val="1"/>
      <w:marLeft w:val="0"/>
      <w:marRight w:val="0"/>
      <w:marTop w:val="0"/>
      <w:marBottom w:val="0"/>
      <w:divBdr>
        <w:top w:val="none" w:sz="0" w:space="0" w:color="auto"/>
        <w:left w:val="none" w:sz="0" w:space="0" w:color="auto"/>
        <w:bottom w:val="none" w:sz="0" w:space="0" w:color="auto"/>
        <w:right w:val="none" w:sz="0" w:space="0" w:color="auto"/>
      </w:divBdr>
    </w:div>
    <w:div w:id="1291593601">
      <w:bodyDiv w:val="1"/>
      <w:marLeft w:val="0"/>
      <w:marRight w:val="0"/>
      <w:marTop w:val="0"/>
      <w:marBottom w:val="0"/>
      <w:divBdr>
        <w:top w:val="none" w:sz="0" w:space="0" w:color="auto"/>
        <w:left w:val="none" w:sz="0" w:space="0" w:color="auto"/>
        <w:bottom w:val="none" w:sz="0" w:space="0" w:color="auto"/>
        <w:right w:val="none" w:sz="0" w:space="0" w:color="auto"/>
      </w:divBdr>
      <w:divsChild>
        <w:div w:id="2108574579">
          <w:marLeft w:val="0"/>
          <w:marRight w:val="0"/>
          <w:marTop w:val="0"/>
          <w:marBottom w:val="0"/>
          <w:divBdr>
            <w:top w:val="none" w:sz="0" w:space="0" w:color="auto"/>
            <w:left w:val="none" w:sz="0" w:space="0" w:color="auto"/>
            <w:bottom w:val="none" w:sz="0" w:space="0" w:color="auto"/>
            <w:right w:val="none" w:sz="0" w:space="0" w:color="auto"/>
          </w:divBdr>
          <w:divsChild>
            <w:div w:id="11848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930842">
      <w:bodyDiv w:val="1"/>
      <w:marLeft w:val="0"/>
      <w:marRight w:val="0"/>
      <w:marTop w:val="0"/>
      <w:marBottom w:val="0"/>
      <w:divBdr>
        <w:top w:val="none" w:sz="0" w:space="0" w:color="auto"/>
        <w:left w:val="none" w:sz="0" w:space="0" w:color="auto"/>
        <w:bottom w:val="none" w:sz="0" w:space="0" w:color="auto"/>
        <w:right w:val="none" w:sz="0" w:space="0" w:color="auto"/>
      </w:divBdr>
    </w:div>
    <w:div w:id="1340742898">
      <w:bodyDiv w:val="1"/>
      <w:marLeft w:val="0"/>
      <w:marRight w:val="0"/>
      <w:marTop w:val="0"/>
      <w:marBottom w:val="0"/>
      <w:divBdr>
        <w:top w:val="none" w:sz="0" w:space="0" w:color="auto"/>
        <w:left w:val="none" w:sz="0" w:space="0" w:color="auto"/>
        <w:bottom w:val="none" w:sz="0" w:space="0" w:color="auto"/>
        <w:right w:val="none" w:sz="0" w:space="0" w:color="auto"/>
      </w:divBdr>
    </w:div>
    <w:div w:id="1372730027">
      <w:bodyDiv w:val="1"/>
      <w:marLeft w:val="0"/>
      <w:marRight w:val="0"/>
      <w:marTop w:val="0"/>
      <w:marBottom w:val="0"/>
      <w:divBdr>
        <w:top w:val="none" w:sz="0" w:space="0" w:color="auto"/>
        <w:left w:val="none" w:sz="0" w:space="0" w:color="auto"/>
        <w:bottom w:val="none" w:sz="0" w:space="0" w:color="auto"/>
        <w:right w:val="none" w:sz="0" w:space="0" w:color="auto"/>
      </w:divBdr>
    </w:div>
    <w:div w:id="1385759832">
      <w:bodyDiv w:val="1"/>
      <w:marLeft w:val="0"/>
      <w:marRight w:val="0"/>
      <w:marTop w:val="0"/>
      <w:marBottom w:val="0"/>
      <w:divBdr>
        <w:top w:val="none" w:sz="0" w:space="0" w:color="auto"/>
        <w:left w:val="none" w:sz="0" w:space="0" w:color="auto"/>
        <w:bottom w:val="none" w:sz="0" w:space="0" w:color="auto"/>
        <w:right w:val="none" w:sz="0" w:space="0" w:color="auto"/>
      </w:divBdr>
    </w:div>
    <w:div w:id="1406806553">
      <w:bodyDiv w:val="1"/>
      <w:marLeft w:val="0"/>
      <w:marRight w:val="0"/>
      <w:marTop w:val="0"/>
      <w:marBottom w:val="0"/>
      <w:divBdr>
        <w:top w:val="none" w:sz="0" w:space="0" w:color="auto"/>
        <w:left w:val="none" w:sz="0" w:space="0" w:color="auto"/>
        <w:bottom w:val="none" w:sz="0" w:space="0" w:color="auto"/>
        <w:right w:val="none" w:sz="0" w:space="0" w:color="auto"/>
      </w:divBdr>
    </w:div>
    <w:div w:id="1433821374">
      <w:bodyDiv w:val="1"/>
      <w:marLeft w:val="0"/>
      <w:marRight w:val="0"/>
      <w:marTop w:val="0"/>
      <w:marBottom w:val="0"/>
      <w:divBdr>
        <w:top w:val="none" w:sz="0" w:space="0" w:color="auto"/>
        <w:left w:val="none" w:sz="0" w:space="0" w:color="auto"/>
        <w:bottom w:val="none" w:sz="0" w:space="0" w:color="auto"/>
        <w:right w:val="none" w:sz="0" w:space="0" w:color="auto"/>
      </w:divBdr>
    </w:div>
    <w:div w:id="1434130350">
      <w:bodyDiv w:val="1"/>
      <w:marLeft w:val="0"/>
      <w:marRight w:val="0"/>
      <w:marTop w:val="0"/>
      <w:marBottom w:val="0"/>
      <w:divBdr>
        <w:top w:val="none" w:sz="0" w:space="0" w:color="auto"/>
        <w:left w:val="none" w:sz="0" w:space="0" w:color="auto"/>
        <w:bottom w:val="none" w:sz="0" w:space="0" w:color="auto"/>
        <w:right w:val="none" w:sz="0" w:space="0" w:color="auto"/>
      </w:divBdr>
    </w:div>
    <w:div w:id="1451169570">
      <w:bodyDiv w:val="1"/>
      <w:marLeft w:val="0"/>
      <w:marRight w:val="0"/>
      <w:marTop w:val="0"/>
      <w:marBottom w:val="0"/>
      <w:divBdr>
        <w:top w:val="none" w:sz="0" w:space="0" w:color="auto"/>
        <w:left w:val="none" w:sz="0" w:space="0" w:color="auto"/>
        <w:bottom w:val="none" w:sz="0" w:space="0" w:color="auto"/>
        <w:right w:val="none" w:sz="0" w:space="0" w:color="auto"/>
      </w:divBdr>
    </w:div>
    <w:div w:id="1475365072">
      <w:bodyDiv w:val="1"/>
      <w:marLeft w:val="0"/>
      <w:marRight w:val="0"/>
      <w:marTop w:val="0"/>
      <w:marBottom w:val="0"/>
      <w:divBdr>
        <w:top w:val="none" w:sz="0" w:space="0" w:color="auto"/>
        <w:left w:val="none" w:sz="0" w:space="0" w:color="auto"/>
        <w:bottom w:val="none" w:sz="0" w:space="0" w:color="auto"/>
        <w:right w:val="none" w:sz="0" w:space="0" w:color="auto"/>
      </w:divBdr>
    </w:div>
    <w:div w:id="1513177082">
      <w:bodyDiv w:val="1"/>
      <w:marLeft w:val="0"/>
      <w:marRight w:val="0"/>
      <w:marTop w:val="0"/>
      <w:marBottom w:val="0"/>
      <w:divBdr>
        <w:top w:val="none" w:sz="0" w:space="0" w:color="auto"/>
        <w:left w:val="none" w:sz="0" w:space="0" w:color="auto"/>
        <w:bottom w:val="none" w:sz="0" w:space="0" w:color="auto"/>
        <w:right w:val="none" w:sz="0" w:space="0" w:color="auto"/>
      </w:divBdr>
    </w:div>
    <w:div w:id="1537935469">
      <w:bodyDiv w:val="1"/>
      <w:marLeft w:val="0"/>
      <w:marRight w:val="0"/>
      <w:marTop w:val="0"/>
      <w:marBottom w:val="0"/>
      <w:divBdr>
        <w:top w:val="none" w:sz="0" w:space="0" w:color="auto"/>
        <w:left w:val="none" w:sz="0" w:space="0" w:color="auto"/>
        <w:bottom w:val="none" w:sz="0" w:space="0" w:color="auto"/>
        <w:right w:val="none" w:sz="0" w:space="0" w:color="auto"/>
      </w:divBdr>
    </w:div>
    <w:div w:id="1581284011">
      <w:bodyDiv w:val="1"/>
      <w:marLeft w:val="0"/>
      <w:marRight w:val="0"/>
      <w:marTop w:val="0"/>
      <w:marBottom w:val="0"/>
      <w:divBdr>
        <w:top w:val="none" w:sz="0" w:space="0" w:color="auto"/>
        <w:left w:val="none" w:sz="0" w:space="0" w:color="auto"/>
        <w:bottom w:val="none" w:sz="0" w:space="0" w:color="auto"/>
        <w:right w:val="none" w:sz="0" w:space="0" w:color="auto"/>
      </w:divBdr>
    </w:div>
    <w:div w:id="1624575246">
      <w:bodyDiv w:val="1"/>
      <w:marLeft w:val="0"/>
      <w:marRight w:val="0"/>
      <w:marTop w:val="0"/>
      <w:marBottom w:val="0"/>
      <w:divBdr>
        <w:top w:val="none" w:sz="0" w:space="0" w:color="auto"/>
        <w:left w:val="none" w:sz="0" w:space="0" w:color="auto"/>
        <w:bottom w:val="none" w:sz="0" w:space="0" w:color="auto"/>
        <w:right w:val="none" w:sz="0" w:space="0" w:color="auto"/>
      </w:divBdr>
    </w:div>
    <w:div w:id="1634821281">
      <w:bodyDiv w:val="1"/>
      <w:marLeft w:val="0"/>
      <w:marRight w:val="0"/>
      <w:marTop w:val="0"/>
      <w:marBottom w:val="0"/>
      <w:divBdr>
        <w:top w:val="none" w:sz="0" w:space="0" w:color="auto"/>
        <w:left w:val="none" w:sz="0" w:space="0" w:color="auto"/>
        <w:bottom w:val="none" w:sz="0" w:space="0" w:color="auto"/>
        <w:right w:val="none" w:sz="0" w:space="0" w:color="auto"/>
      </w:divBdr>
    </w:div>
    <w:div w:id="1650010478">
      <w:bodyDiv w:val="1"/>
      <w:marLeft w:val="0"/>
      <w:marRight w:val="0"/>
      <w:marTop w:val="0"/>
      <w:marBottom w:val="0"/>
      <w:divBdr>
        <w:top w:val="none" w:sz="0" w:space="0" w:color="auto"/>
        <w:left w:val="none" w:sz="0" w:space="0" w:color="auto"/>
        <w:bottom w:val="none" w:sz="0" w:space="0" w:color="auto"/>
        <w:right w:val="none" w:sz="0" w:space="0" w:color="auto"/>
      </w:divBdr>
    </w:div>
    <w:div w:id="1661733724">
      <w:bodyDiv w:val="1"/>
      <w:marLeft w:val="0"/>
      <w:marRight w:val="0"/>
      <w:marTop w:val="0"/>
      <w:marBottom w:val="0"/>
      <w:divBdr>
        <w:top w:val="none" w:sz="0" w:space="0" w:color="auto"/>
        <w:left w:val="none" w:sz="0" w:space="0" w:color="auto"/>
        <w:bottom w:val="none" w:sz="0" w:space="0" w:color="auto"/>
        <w:right w:val="none" w:sz="0" w:space="0" w:color="auto"/>
      </w:divBdr>
    </w:div>
    <w:div w:id="1704020154">
      <w:bodyDiv w:val="1"/>
      <w:marLeft w:val="0"/>
      <w:marRight w:val="0"/>
      <w:marTop w:val="0"/>
      <w:marBottom w:val="0"/>
      <w:divBdr>
        <w:top w:val="none" w:sz="0" w:space="0" w:color="auto"/>
        <w:left w:val="none" w:sz="0" w:space="0" w:color="auto"/>
        <w:bottom w:val="none" w:sz="0" w:space="0" w:color="auto"/>
        <w:right w:val="none" w:sz="0" w:space="0" w:color="auto"/>
      </w:divBdr>
    </w:div>
    <w:div w:id="1711567157">
      <w:bodyDiv w:val="1"/>
      <w:marLeft w:val="0"/>
      <w:marRight w:val="0"/>
      <w:marTop w:val="0"/>
      <w:marBottom w:val="0"/>
      <w:divBdr>
        <w:top w:val="none" w:sz="0" w:space="0" w:color="auto"/>
        <w:left w:val="none" w:sz="0" w:space="0" w:color="auto"/>
        <w:bottom w:val="none" w:sz="0" w:space="0" w:color="auto"/>
        <w:right w:val="none" w:sz="0" w:space="0" w:color="auto"/>
      </w:divBdr>
    </w:div>
    <w:div w:id="1715151571">
      <w:bodyDiv w:val="1"/>
      <w:marLeft w:val="0"/>
      <w:marRight w:val="0"/>
      <w:marTop w:val="0"/>
      <w:marBottom w:val="0"/>
      <w:divBdr>
        <w:top w:val="none" w:sz="0" w:space="0" w:color="auto"/>
        <w:left w:val="none" w:sz="0" w:space="0" w:color="auto"/>
        <w:bottom w:val="none" w:sz="0" w:space="0" w:color="auto"/>
        <w:right w:val="none" w:sz="0" w:space="0" w:color="auto"/>
      </w:divBdr>
    </w:div>
    <w:div w:id="1717923065">
      <w:bodyDiv w:val="1"/>
      <w:marLeft w:val="0"/>
      <w:marRight w:val="0"/>
      <w:marTop w:val="0"/>
      <w:marBottom w:val="0"/>
      <w:divBdr>
        <w:top w:val="none" w:sz="0" w:space="0" w:color="auto"/>
        <w:left w:val="none" w:sz="0" w:space="0" w:color="auto"/>
        <w:bottom w:val="none" w:sz="0" w:space="0" w:color="auto"/>
        <w:right w:val="none" w:sz="0" w:space="0" w:color="auto"/>
      </w:divBdr>
    </w:div>
    <w:div w:id="1718581079">
      <w:bodyDiv w:val="1"/>
      <w:marLeft w:val="0"/>
      <w:marRight w:val="0"/>
      <w:marTop w:val="0"/>
      <w:marBottom w:val="0"/>
      <w:divBdr>
        <w:top w:val="none" w:sz="0" w:space="0" w:color="auto"/>
        <w:left w:val="none" w:sz="0" w:space="0" w:color="auto"/>
        <w:bottom w:val="none" w:sz="0" w:space="0" w:color="auto"/>
        <w:right w:val="none" w:sz="0" w:space="0" w:color="auto"/>
      </w:divBdr>
    </w:div>
    <w:div w:id="1731029628">
      <w:bodyDiv w:val="1"/>
      <w:marLeft w:val="0"/>
      <w:marRight w:val="0"/>
      <w:marTop w:val="0"/>
      <w:marBottom w:val="0"/>
      <w:divBdr>
        <w:top w:val="none" w:sz="0" w:space="0" w:color="auto"/>
        <w:left w:val="none" w:sz="0" w:space="0" w:color="auto"/>
        <w:bottom w:val="none" w:sz="0" w:space="0" w:color="auto"/>
        <w:right w:val="none" w:sz="0" w:space="0" w:color="auto"/>
      </w:divBdr>
    </w:div>
    <w:div w:id="1844857725">
      <w:bodyDiv w:val="1"/>
      <w:marLeft w:val="0"/>
      <w:marRight w:val="0"/>
      <w:marTop w:val="0"/>
      <w:marBottom w:val="0"/>
      <w:divBdr>
        <w:top w:val="none" w:sz="0" w:space="0" w:color="auto"/>
        <w:left w:val="none" w:sz="0" w:space="0" w:color="auto"/>
        <w:bottom w:val="none" w:sz="0" w:space="0" w:color="auto"/>
        <w:right w:val="none" w:sz="0" w:space="0" w:color="auto"/>
      </w:divBdr>
    </w:div>
    <w:div w:id="1850487286">
      <w:bodyDiv w:val="1"/>
      <w:marLeft w:val="0"/>
      <w:marRight w:val="0"/>
      <w:marTop w:val="0"/>
      <w:marBottom w:val="0"/>
      <w:divBdr>
        <w:top w:val="none" w:sz="0" w:space="0" w:color="auto"/>
        <w:left w:val="none" w:sz="0" w:space="0" w:color="auto"/>
        <w:bottom w:val="none" w:sz="0" w:space="0" w:color="auto"/>
        <w:right w:val="none" w:sz="0" w:space="0" w:color="auto"/>
      </w:divBdr>
      <w:divsChild>
        <w:div w:id="1681157639">
          <w:marLeft w:val="0"/>
          <w:marRight w:val="0"/>
          <w:marTop w:val="0"/>
          <w:marBottom w:val="0"/>
          <w:divBdr>
            <w:top w:val="none" w:sz="0" w:space="0" w:color="auto"/>
            <w:left w:val="none" w:sz="0" w:space="0" w:color="auto"/>
            <w:bottom w:val="none" w:sz="0" w:space="0" w:color="auto"/>
            <w:right w:val="none" w:sz="0" w:space="0" w:color="auto"/>
          </w:divBdr>
        </w:div>
        <w:div w:id="868034392">
          <w:marLeft w:val="0"/>
          <w:marRight w:val="0"/>
          <w:marTop w:val="0"/>
          <w:marBottom w:val="0"/>
          <w:divBdr>
            <w:top w:val="none" w:sz="0" w:space="0" w:color="auto"/>
            <w:left w:val="none" w:sz="0" w:space="0" w:color="auto"/>
            <w:bottom w:val="none" w:sz="0" w:space="0" w:color="auto"/>
            <w:right w:val="none" w:sz="0" w:space="0" w:color="auto"/>
          </w:divBdr>
        </w:div>
      </w:divsChild>
    </w:div>
    <w:div w:id="1862818836">
      <w:bodyDiv w:val="1"/>
      <w:marLeft w:val="0"/>
      <w:marRight w:val="0"/>
      <w:marTop w:val="0"/>
      <w:marBottom w:val="0"/>
      <w:divBdr>
        <w:top w:val="none" w:sz="0" w:space="0" w:color="auto"/>
        <w:left w:val="none" w:sz="0" w:space="0" w:color="auto"/>
        <w:bottom w:val="none" w:sz="0" w:space="0" w:color="auto"/>
        <w:right w:val="none" w:sz="0" w:space="0" w:color="auto"/>
      </w:divBdr>
    </w:div>
    <w:div w:id="1889412412">
      <w:bodyDiv w:val="1"/>
      <w:marLeft w:val="0"/>
      <w:marRight w:val="0"/>
      <w:marTop w:val="0"/>
      <w:marBottom w:val="0"/>
      <w:divBdr>
        <w:top w:val="none" w:sz="0" w:space="0" w:color="auto"/>
        <w:left w:val="none" w:sz="0" w:space="0" w:color="auto"/>
        <w:bottom w:val="none" w:sz="0" w:space="0" w:color="auto"/>
        <w:right w:val="none" w:sz="0" w:space="0" w:color="auto"/>
      </w:divBdr>
      <w:divsChild>
        <w:div w:id="151338082">
          <w:marLeft w:val="0"/>
          <w:marRight w:val="0"/>
          <w:marTop w:val="0"/>
          <w:marBottom w:val="0"/>
          <w:divBdr>
            <w:top w:val="none" w:sz="0" w:space="0" w:color="auto"/>
            <w:left w:val="none" w:sz="0" w:space="0" w:color="auto"/>
            <w:bottom w:val="none" w:sz="0" w:space="0" w:color="auto"/>
            <w:right w:val="none" w:sz="0" w:space="0" w:color="auto"/>
          </w:divBdr>
        </w:div>
      </w:divsChild>
    </w:div>
    <w:div w:id="1907372619">
      <w:bodyDiv w:val="1"/>
      <w:marLeft w:val="0"/>
      <w:marRight w:val="0"/>
      <w:marTop w:val="0"/>
      <w:marBottom w:val="0"/>
      <w:divBdr>
        <w:top w:val="none" w:sz="0" w:space="0" w:color="auto"/>
        <w:left w:val="none" w:sz="0" w:space="0" w:color="auto"/>
        <w:bottom w:val="none" w:sz="0" w:space="0" w:color="auto"/>
        <w:right w:val="none" w:sz="0" w:space="0" w:color="auto"/>
      </w:divBdr>
    </w:div>
    <w:div w:id="1913663588">
      <w:bodyDiv w:val="1"/>
      <w:marLeft w:val="0"/>
      <w:marRight w:val="0"/>
      <w:marTop w:val="0"/>
      <w:marBottom w:val="0"/>
      <w:divBdr>
        <w:top w:val="none" w:sz="0" w:space="0" w:color="auto"/>
        <w:left w:val="none" w:sz="0" w:space="0" w:color="auto"/>
        <w:bottom w:val="none" w:sz="0" w:space="0" w:color="auto"/>
        <w:right w:val="none" w:sz="0" w:space="0" w:color="auto"/>
      </w:divBdr>
    </w:div>
    <w:div w:id="1917588837">
      <w:bodyDiv w:val="1"/>
      <w:marLeft w:val="0"/>
      <w:marRight w:val="0"/>
      <w:marTop w:val="0"/>
      <w:marBottom w:val="0"/>
      <w:divBdr>
        <w:top w:val="none" w:sz="0" w:space="0" w:color="auto"/>
        <w:left w:val="none" w:sz="0" w:space="0" w:color="auto"/>
        <w:bottom w:val="none" w:sz="0" w:space="0" w:color="auto"/>
        <w:right w:val="none" w:sz="0" w:space="0" w:color="auto"/>
      </w:divBdr>
    </w:div>
    <w:div w:id="1917856459">
      <w:bodyDiv w:val="1"/>
      <w:marLeft w:val="0"/>
      <w:marRight w:val="0"/>
      <w:marTop w:val="0"/>
      <w:marBottom w:val="0"/>
      <w:divBdr>
        <w:top w:val="none" w:sz="0" w:space="0" w:color="auto"/>
        <w:left w:val="none" w:sz="0" w:space="0" w:color="auto"/>
        <w:bottom w:val="none" w:sz="0" w:space="0" w:color="auto"/>
        <w:right w:val="none" w:sz="0" w:space="0" w:color="auto"/>
      </w:divBdr>
    </w:div>
    <w:div w:id="1927226022">
      <w:bodyDiv w:val="1"/>
      <w:marLeft w:val="0"/>
      <w:marRight w:val="0"/>
      <w:marTop w:val="0"/>
      <w:marBottom w:val="0"/>
      <w:divBdr>
        <w:top w:val="none" w:sz="0" w:space="0" w:color="auto"/>
        <w:left w:val="none" w:sz="0" w:space="0" w:color="auto"/>
        <w:bottom w:val="none" w:sz="0" w:space="0" w:color="auto"/>
        <w:right w:val="none" w:sz="0" w:space="0" w:color="auto"/>
      </w:divBdr>
    </w:div>
    <w:div w:id="1929078550">
      <w:bodyDiv w:val="1"/>
      <w:marLeft w:val="0"/>
      <w:marRight w:val="0"/>
      <w:marTop w:val="0"/>
      <w:marBottom w:val="0"/>
      <w:divBdr>
        <w:top w:val="none" w:sz="0" w:space="0" w:color="auto"/>
        <w:left w:val="none" w:sz="0" w:space="0" w:color="auto"/>
        <w:bottom w:val="none" w:sz="0" w:space="0" w:color="auto"/>
        <w:right w:val="none" w:sz="0" w:space="0" w:color="auto"/>
      </w:divBdr>
    </w:div>
    <w:div w:id="1957174182">
      <w:bodyDiv w:val="1"/>
      <w:marLeft w:val="0"/>
      <w:marRight w:val="0"/>
      <w:marTop w:val="0"/>
      <w:marBottom w:val="0"/>
      <w:divBdr>
        <w:top w:val="none" w:sz="0" w:space="0" w:color="auto"/>
        <w:left w:val="none" w:sz="0" w:space="0" w:color="auto"/>
        <w:bottom w:val="none" w:sz="0" w:space="0" w:color="auto"/>
        <w:right w:val="none" w:sz="0" w:space="0" w:color="auto"/>
      </w:divBdr>
    </w:div>
    <w:div w:id="1966347527">
      <w:bodyDiv w:val="1"/>
      <w:marLeft w:val="0"/>
      <w:marRight w:val="0"/>
      <w:marTop w:val="0"/>
      <w:marBottom w:val="0"/>
      <w:divBdr>
        <w:top w:val="none" w:sz="0" w:space="0" w:color="auto"/>
        <w:left w:val="none" w:sz="0" w:space="0" w:color="auto"/>
        <w:bottom w:val="none" w:sz="0" w:space="0" w:color="auto"/>
        <w:right w:val="none" w:sz="0" w:space="0" w:color="auto"/>
      </w:divBdr>
    </w:div>
    <w:div w:id="1968656405">
      <w:bodyDiv w:val="1"/>
      <w:marLeft w:val="0"/>
      <w:marRight w:val="0"/>
      <w:marTop w:val="0"/>
      <w:marBottom w:val="0"/>
      <w:divBdr>
        <w:top w:val="none" w:sz="0" w:space="0" w:color="auto"/>
        <w:left w:val="none" w:sz="0" w:space="0" w:color="auto"/>
        <w:bottom w:val="none" w:sz="0" w:space="0" w:color="auto"/>
        <w:right w:val="none" w:sz="0" w:space="0" w:color="auto"/>
      </w:divBdr>
    </w:div>
    <w:div w:id="1983265685">
      <w:bodyDiv w:val="1"/>
      <w:marLeft w:val="0"/>
      <w:marRight w:val="0"/>
      <w:marTop w:val="0"/>
      <w:marBottom w:val="0"/>
      <w:divBdr>
        <w:top w:val="none" w:sz="0" w:space="0" w:color="auto"/>
        <w:left w:val="none" w:sz="0" w:space="0" w:color="auto"/>
        <w:bottom w:val="none" w:sz="0" w:space="0" w:color="auto"/>
        <w:right w:val="none" w:sz="0" w:space="0" w:color="auto"/>
      </w:divBdr>
    </w:div>
    <w:div w:id="1995377209">
      <w:bodyDiv w:val="1"/>
      <w:marLeft w:val="0"/>
      <w:marRight w:val="0"/>
      <w:marTop w:val="0"/>
      <w:marBottom w:val="0"/>
      <w:divBdr>
        <w:top w:val="none" w:sz="0" w:space="0" w:color="auto"/>
        <w:left w:val="none" w:sz="0" w:space="0" w:color="auto"/>
        <w:bottom w:val="none" w:sz="0" w:space="0" w:color="auto"/>
        <w:right w:val="none" w:sz="0" w:space="0" w:color="auto"/>
      </w:divBdr>
      <w:divsChild>
        <w:div w:id="1374891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1175702">
      <w:bodyDiv w:val="1"/>
      <w:marLeft w:val="0"/>
      <w:marRight w:val="0"/>
      <w:marTop w:val="0"/>
      <w:marBottom w:val="0"/>
      <w:divBdr>
        <w:top w:val="none" w:sz="0" w:space="0" w:color="auto"/>
        <w:left w:val="none" w:sz="0" w:space="0" w:color="auto"/>
        <w:bottom w:val="none" w:sz="0" w:space="0" w:color="auto"/>
        <w:right w:val="none" w:sz="0" w:space="0" w:color="auto"/>
      </w:divBdr>
    </w:div>
    <w:div w:id="2026323332">
      <w:bodyDiv w:val="1"/>
      <w:marLeft w:val="0"/>
      <w:marRight w:val="0"/>
      <w:marTop w:val="0"/>
      <w:marBottom w:val="0"/>
      <w:divBdr>
        <w:top w:val="none" w:sz="0" w:space="0" w:color="auto"/>
        <w:left w:val="none" w:sz="0" w:space="0" w:color="auto"/>
        <w:bottom w:val="none" w:sz="0" w:space="0" w:color="auto"/>
        <w:right w:val="none" w:sz="0" w:space="0" w:color="auto"/>
      </w:divBdr>
    </w:div>
    <w:div w:id="2028948875">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772433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1514</Words>
  <Characters>8333</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FFERNANDEZ</cp:lastModifiedBy>
  <cp:revision>7</cp:revision>
  <dcterms:created xsi:type="dcterms:W3CDTF">2026-07-22T19:01:00Z</dcterms:created>
  <dcterms:modified xsi:type="dcterms:W3CDTF">2026-07-22T20:52:00Z</dcterms:modified>
</cp:coreProperties>
</file>