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E2A3"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38BC49E7" w14:textId="77777777" w:rsidR="00A261C5" w:rsidRDefault="00A261C5" w:rsidP="001D59AE">
      <w:pPr>
        <w:pStyle w:val="Sinespaciado"/>
        <w:rPr>
          <w:rFonts w:ascii="Arial" w:hAnsi="Arial" w:cs="Arial"/>
          <w:b/>
          <w:sz w:val="24"/>
          <w:szCs w:val="24"/>
          <w:lang w:val="es-CR"/>
        </w:rPr>
      </w:pPr>
    </w:p>
    <w:p w14:paraId="2A6BEFB9" w14:textId="77777777" w:rsidR="003F12CC" w:rsidRDefault="004D37FB" w:rsidP="00BE0551">
      <w:pPr>
        <w:spacing w:after="0" w:line="240" w:lineRule="auto"/>
        <w:jc w:val="both"/>
        <w:rPr>
          <w:rFonts w:ascii="Arial" w:hAnsi="Arial" w:cs="Arial"/>
          <w:b/>
          <w:color w:val="000000"/>
          <w:sz w:val="20"/>
          <w:szCs w:val="20"/>
          <w:lang w:val="es-ES_tradnl" w:eastAsia="es-ES" w:bidi="ar-SA"/>
        </w:rPr>
      </w:pPr>
      <w:r>
        <w:rPr>
          <w:noProof/>
        </w:rPr>
        <w:drawing>
          <wp:anchor distT="0" distB="0" distL="114300" distR="114300" simplePos="0" relativeHeight="251658240" behindDoc="1" locked="0" layoutInCell="1" allowOverlap="1" wp14:anchorId="7A789F23" wp14:editId="007E0D9C">
            <wp:simplePos x="0" y="0"/>
            <wp:positionH relativeFrom="margin">
              <wp:align>right</wp:align>
            </wp:positionH>
            <wp:positionV relativeFrom="paragraph">
              <wp:posOffset>13335</wp:posOffset>
            </wp:positionV>
            <wp:extent cx="1454785" cy="603250"/>
            <wp:effectExtent l="0" t="0" r="0" b="0"/>
            <wp:wrapTight wrapText="bothSides">
              <wp:wrapPolygon edited="0">
                <wp:start x="2828" y="4775"/>
                <wp:lineTo x="1697" y="7503"/>
                <wp:lineTo x="1697" y="13642"/>
                <wp:lineTo x="2828" y="16371"/>
                <wp:lineTo x="4808" y="16371"/>
                <wp:lineTo x="19799" y="14324"/>
                <wp:lineTo x="19799" y="8185"/>
                <wp:lineTo x="4526" y="4775"/>
                <wp:lineTo x="2828" y="4775"/>
              </wp:wrapPolygon>
            </wp:wrapTight>
            <wp:docPr id="5" name="Imagen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400-000005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54785" cy="603250"/>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09D846A8" w14:textId="3EA1640A" w:rsidR="00175714" w:rsidRDefault="004D37FB"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Salidas</w:t>
      </w:r>
      <w:r w:rsidR="00965BD5">
        <w:rPr>
          <w:rFonts w:ascii="Arial" w:hAnsi="Arial" w:cs="Arial"/>
          <w:b/>
          <w:color w:val="000000"/>
          <w:sz w:val="20"/>
          <w:szCs w:val="20"/>
          <w:lang w:val="es-ES_tradnl" w:eastAsia="es-ES" w:bidi="ar-SA"/>
        </w:rPr>
        <w:t xml:space="preserve">: </w:t>
      </w:r>
      <w:r w:rsidR="00BD492B">
        <w:rPr>
          <w:rFonts w:ascii="Arial" w:hAnsi="Arial" w:cs="Arial"/>
          <w:b/>
          <w:color w:val="000000"/>
          <w:sz w:val="20"/>
          <w:szCs w:val="20"/>
          <w:lang w:val="es-ES_tradnl" w:eastAsia="es-ES" w:bidi="ar-SA"/>
        </w:rPr>
        <w:t>2</w:t>
      </w:r>
      <w:r w:rsidR="0013361C">
        <w:rPr>
          <w:rFonts w:ascii="Arial" w:hAnsi="Arial" w:cs="Arial"/>
          <w:b/>
          <w:color w:val="000000"/>
          <w:sz w:val="20"/>
          <w:szCs w:val="20"/>
          <w:lang w:val="es-ES_tradnl" w:eastAsia="es-ES" w:bidi="ar-SA"/>
        </w:rPr>
        <w:t>7</w:t>
      </w:r>
      <w:r w:rsidR="00BD492B">
        <w:rPr>
          <w:rFonts w:ascii="Arial" w:hAnsi="Arial" w:cs="Arial"/>
          <w:b/>
          <w:color w:val="000000"/>
          <w:sz w:val="20"/>
          <w:szCs w:val="20"/>
          <w:lang w:val="es-ES_tradnl" w:eastAsia="es-ES" w:bidi="ar-SA"/>
        </w:rPr>
        <w:t xml:space="preserve"> Diciembre</w:t>
      </w:r>
      <w:r w:rsidR="00241BF6">
        <w:rPr>
          <w:rFonts w:ascii="Arial" w:hAnsi="Arial" w:cs="Arial"/>
          <w:b/>
          <w:color w:val="000000"/>
          <w:sz w:val="20"/>
          <w:szCs w:val="20"/>
          <w:lang w:val="es-ES_tradnl" w:eastAsia="es-ES" w:bidi="ar-SA"/>
        </w:rPr>
        <w:t xml:space="preserve"> 2019</w:t>
      </w:r>
    </w:p>
    <w:p w14:paraId="491B4238"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35C8381C"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5D1D54E0" w14:textId="14C405B7"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Toronto. </w:t>
      </w:r>
    </w:p>
    <w:p w14:paraId="494DF2E3" w14:textId="77777777" w:rsidR="009425AD" w:rsidRPr="00E73508" w:rsidRDefault="004D37FB" w:rsidP="009425AD">
      <w:pPr>
        <w:spacing w:after="0"/>
        <w:jc w:val="both"/>
        <w:rPr>
          <w:rFonts w:ascii="Arial" w:hAnsi="Arial" w:cs="Arial"/>
          <w:color w:val="000000" w:themeColor="text1"/>
          <w:sz w:val="20"/>
          <w:szCs w:val="20"/>
          <w:lang w:val="es-MX"/>
        </w:rPr>
      </w:pPr>
      <w:r>
        <w:rPr>
          <w:rFonts w:ascii="Arial" w:hAnsi="Arial" w:cs="Arial"/>
          <w:color w:val="000000" w:themeColor="text1"/>
          <w:sz w:val="20"/>
          <w:szCs w:val="20"/>
          <w:lang w:val="es-MX"/>
        </w:rPr>
        <w:t xml:space="preserve">Presentarse en el aeropuerto de la Ciudad de </w:t>
      </w:r>
      <w:r w:rsidR="00AC4E5B">
        <w:rPr>
          <w:rFonts w:ascii="Arial" w:hAnsi="Arial" w:cs="Arial"/>
          <w:color w:val="000000" w:themeColor="text1"/>
          <w:sz w:val="20"/>
          <w:szCs w:val="20"/>
          <w:lang w:val="es-MX"/>
        </w:rPr>
        <w:t>México</w:t>
      </w:r>
      <w:r>
        <w:rPr>
          <w:rFonts w:ascii="Arial" w:hAnsi="Arial" w:cs="Arial"/>
          <w:color w:val="000000" w:themeColor="text1"/>
          <w:sz w:val="20"/>
          <w:szCs w:val="20"/>
          <w:lang w:val="es-MX"/>
        </w:rPr>
        <w:t xml:space="preserve"> para tomar su vuelo con destino a Toronto. A la llegada a la Ciudad, u</w:t>
      </w:r>
      <w:r w:rsidR="00014079">
        <w:rPr>
          <w:rFonts w:ascii="Arial" w:hAnsi="Arial" w:cs="Arial"/>
          <w:color w:val="000000" w:themeColor="text1"/>
          <w:sz w:val="20"/>
          <w:szCs w:val="20"/>
          <w:lang w:val="es-MX"/>
        </w:rPr>
        <w:t>n representante lo estará esperand</w:t>
      </w:r>
      <w:r>
        <w:rPr>
          <w:rFonts w:ascii="Arial" w:hAnsi="Arial" w:cs="Arial"/>
          <w:color w:val="000000" w:themeColor="text1"/>
          <w:sz w:val="20"/>
          <w:szCs w:val="20"/>
          <w:lang w:val="es-MX"/>
        </w:rPr>
        <w:t xml:space="preserve">o con </w:t>
      </w:r>
      <w:r w:rsidR="00014079">
        <w:rPr>
          <w:rFonts w:ascii="Arial" w:hAnsi="Arial" w:cs="Arial"/>
          <w:color w:val="000000" w:themeColor="text1"/>
          <w:sz w:val="20"/>
          <w:szCs w:val="20"/>
          <w:lang w:val="es-MX"/>
        </w:rPr>
        <w:t>una pancarta</w:t>
      </w:r>
      <w:r w:rsidR="000D206A">
        <w:rPr>
          <w:rFonts w:ascii="Arial" w:hAnsi="Arial" w:cs="Arial"/>
          <w:color w:val="000000" w:themeColor="text1"/>
          <w:sz w:val="20"/>
          <w:szCs w:val="20"/>
          <w:lang w:val="es-MX"/>
        </w:rPr>
        <w:t>.</w:t>
      </w:r>
      <w:r w:rsidR="009D1686"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009D1686"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4E6BBC51" w14:textId="77777777" w:rsidR="009425AD" w:rsidRPr="00E73508" w:rsidRDefault="009425AD" w:rsidP="009425AD">
      <w:pPr>
        <w:spacing w:after="0"/>
        <w:jc w:val="both"/>
        <w:rPr>
          <w:rFonts w:ascii="Arial" w:hAnsi="Arial" w:cs="Arial"/>
          <w:color w:val="000000" w:themeColor="text1"/>
          <w:sz w:val="20"/>
          <w:szCs w:val="20"/>
          <w:lang w:val="es-MX"/>
        </w:rPr>
      </w:pPr>
    </w:p>
    <w:p w14:paraId="16243EB4"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0786399D"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AC4E5B" w:rsidRPr="00AC4E5B">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435CF4AE" w14:textId="77777777" w:rsidR="00965BD5" w:rsidRPr="00965BD5" w:rsidRDefault="00965BD5" w:rsidP="009425AD">
      <w:pPr>
        <w:spacing w:after="0"/>
        <w:jc w:val="both"/>
        <w:rPr>
          <w:rFonts w:ascii="Arial" w:hAnsi="Arial" w:cs="Arial"/>
          <w:b/>
          <w:sz w:val="20"/>
          <w:szCs w:val="20"/>
          <w:lang w:val="es-MX"/>
        </w:rPr>
      </w:pPr>
    </w:p>
    <w:p w14:paraId="60239D56"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5157DC2F"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AC4E5B" w:rsidRPr="00AC4E5B">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F511FD">
        <w:rPr>
          <w:rFonts w:ascii="Arial" w:hAnsi="Arial" w:cs="Arial"/>
          <w:sz w:val="20"/>
          <w:szCs w:val="20"/>
          <w:lang w:val="es-MX"/>
        </w:rPr>
        <w:t xml:space="preserve">. </w:t>
      </w:r>
      <w:r w:rsidRPr="00686ECD">
        <w:rPr>
          <w:rFonts w:ascii="Arial" w:hAnsi="Arial" w:cs="Arial"/>
          <w:b/>
          <w:bCs/>
          <w:sz w:val="20"/>
          <w:szCs w:val="20"/>
          <w:lang w:val="es-MX"/>
        </w:rPr>
        <w:t>Alojamiento</w:t>
      </w:r>
      <w:r w:rsidRPr="00686ECD">
        <w:rPr>
          <w:rFonts w:ascii="Arial" w:hAnsi="Arial" w:cs="Arial"/>
          <w:b/>
          <w:bCs/>
          <w:color w:val="707070"/>
          <w:sz w:val="27"/>
          <w:szCs w:val="27"/>
          <w:lang w:val="es-MX"/>
        </w:rPr>
        <w:t>.</w:t>
      </w:r>
    </w:p>
    <w:p w14:paraId="32A6DF27" w14:textId="77777777" w:rsidR="00F511FD" w:rsidRPr="00E73508" w:rsidRDefault="00F511FD" w:rsidP="009425AD">
      <w:pPr>
        <w:spacing w:after="0"/>
        <w:jc w:val="both"/>
        <w:rPr>
          <w:rFonts w:ascii="Arial" w:hAnsi="Arial" w:cs="Arial"/>
          <w:color w:val="000000" w:themeColor="text1"/>
          <w:sz w:val="20"/>
          <w:szCs w:val="20"/>
          <w:lang w:val="es-MX"/>
        </w:rPr>
      </w:pPr>
    </w:p>
    <w:p w14:paraId="46CB9A1C"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0BE3EDD4"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4227A6B2" w14:textId="77777777" w:rsidR="00175714" w:rsidRDefault="00175714" w:rsidP="009425AD">
      <w:pPr>
        <w:spacing w:after="0"/>
        <w:jc w:val="both"/>
        <w:rPr>
          <w:rFonts w:ascii="Arial" w:hAnsi="Arial" w:cs="Arial"/>
          <w:b/>
          <w:color w:val="000000" w:themeColor="text1"/>
          <w:sz w:val="24"/>
          <w:szCs w:val="24"/>
          <w:lang w:val="es-MX"/>
        </w:rPr>
      </w:pPr>
    </w:p>
    <w:p w14:paraId="0632DBDA"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6828DDDC"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AC4E5B" w:rsidRPr="00AC4E5B">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02D42C73" w14:textId="77777777" w:rsidR="00CA3F8E" w:rsidRPr="00E73508" w:rsidRDefault="00CA3F8E" w:rsidP="009425AD">
      <w:pPr>
        <w:spacing w:after="0"/>
        <w:jc w:val="both"/>
        <w:rPr>
          <w:rFonts w:ascii="Arial" w:hAnsi="Arial" w:cs="Arial"/>
          <w:b/>
          <w:color w:val="000000" w:themeColor="text1"/>
          <w:sz w:val="20"/>
          <w:szCs w:val="20"/>
          <w:lang w:val="es-MX"/>
        </w:rPr>
      </w:pPr>
    </w:p>
    <w:p w14:paraId="20B9DDFE"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1586252E"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 xml:space="preserve">Salida hacia Montreal, la segunda ciudad francófona en importancia después de París. En el camino, parada en Saint-Nicolas para visitar un criadero de perros. Opción: Iniciación al trineo de perros. Llegada a Montreal. Visita del Viejo Montreal, la Basílica de Notre-Dame (entrada no </w:t>
      </w:r>
      <w:r w:rsidR="008053FA" w:rsidRPr="00AC4E5B">
        <w:rPr>
          <w:rFonts w:ascii="Arial" w:hAnsi="Arial" w:cs="Arial"/>
          <w:color w:val="000000" w:themeColor="text1"/>
          <w:sz w:val="20"/>
          <w:szCs w:val="20"/>
          <w:lang w:val="es-MX"/>
        </w:rPr>
        <w:t>incluida</w:t>
      </w:r>
      <w:r w:rsidR="00AC4E5B" w:rsidRPr="00AC4E5B">
        <w:rPr>
          <w:rFonts w:ascii="Arial" w:hAnsi="Arial" w:cs="Arial"/>
          <w:color w:val="000000" w:themeColor="text1"/>
          <w:sz w:val="20"/>
          <w:szCs w:val="20"/>
          <w:lang w:val="es-MX"/>
        </w:rPr>
        <w:t>),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564D2043"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w:t>
      </w:r>
      <w:proofErr w:type="spellStart"/>
      <w:r>
        <w:rPr>
          <w:rFonts w:ascii="Arial" w:hAnsi="Arial" w:cs="Arial"/>
          <w:b/>
          <w:color w:val="000000" w:themeColor="text1"/>
          <w:sz w:val="20"/>
          <w:szCs w:val="20"/>
          <w:lang w:val="es-MX"/>
        </w:rPr>
        <w:t>Notredame</w:t>
      </w:r>
      <w:proofErr w:type="spellEnd"/>
      <w:r>
        <w:rPr>
          <w:rFonts w:ascii="Arial" w:hAnsi="Arial" w:cs="Arial"/>
          <w:b/>
          <w:color w:val="000000" w:themeColor="text1"/>
          <w:sz w:val="20"/>
          <w:szCs w:val="20"/>
          <w:lang w:val="es-MX"/>
        </w:rPr>
        <w:t xml:space="preserve">: (costo aproximado) </w:t>
      </w:r>
    </w:p>
    <w:p w14:paraId="67DBA046"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6FA099E2"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7F3C67FC" w14:textId="77777777" w:rsidR="00CA3F8E" w:rsidRPr="00E73508" w:rsidRDefault="00CA3F8E" w:rsidP="009425AD">
      <w:pPr>
        <w:spacing w:after="0"/>
        <w:jc w:val="both"/>
        <w:rPr>
          <w:rFonts w:ascii="Arial" w:hAnsi="Arial" w:cs="Arial"/>
          <w:b/>
          <w:color w:val="000000" w:themeColor="text1"/>
          <w:sz w:val="20"/>
          <w:szCs w:val="20"/>
          <w:lang w:val="es-MX"/>
        </w:rPr>
      </w:pPr>
    </w:p>
    <w:p w14:paraId="4B6E3C89" w14:textId="77777777" w:rsidR="00686ECD" w:rsidRDefault="00686ECD" w:rsidP="009425AD">
      <w:pPr>
        <w:spacing w:after="0"/>
        <w:jc w:val="both"/>
        <w:rPr>
          <w:rFonts w:ascii="Arial" w:hAnsi="Arial" w:cs="Arial"/>
          <w:b/>
          <w:color w:val="000000" w:themeColor="text1"/>
          <w:sz w:val="24"/>
          <w:szCs w:val="24"/>
          <w:lang w:val="es-MX"/>
        </w:rPr>
      </w:pPr>
    </w:p>
    <w:p w14:paraId="5F1535B3" w14:textId="77777777" w:rsidR="00686ECD" w:rsidRDefault="00686ECD" w:rsidP="009425AD">
      <w:pPr>
        <w:spacing w:after="0"/>
        <w:jc w:val="both"/>
        <w:rPr>
          <w:rFonts w:ascii="Arial" w:hAnsi="Arial" w:cs="Arial"/>
          <w:b/>
          <w:color w:val="000000" w:themeColor="text1"/>
          <w:sz w:val="24"/>
          <w:szCs w:val="24"/>
          <w:lang w:val="es-MX"/>
        </w:rPr>
      </w:pPr>
    </w:p>
    <w:p w14:paraId="4BB9FD60"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7. Montreal. </w:t>
      </w:r>
    </w:p>
    <w:p w14:paraId="393A348D"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 xml:space="preserve">Recomendamos realizar la excursión de un día a Mont Tremblant (7hrs </w:t>
      </w:r>
      <w:proofErr w:type="spellStart"/>
      <w:r w:rsidR="00965BD5">
        <w:rPr>
          <w:rFonts w:ascii="Arial" w:hAnsi="Arial" w:cs="Arial"/>
          <w:color w:val="000000" w:themeColor="text1"/>
          <w:sz w:val="20"/>
          <w:szCs w:val="20"/>
          <w:lang w:val="es-MX"/>
        </w:rPr>
        <w:t>aprox</w:t>
      </w:r>
      <w:proofErr w:type="spellEnd"/>
      <w:r w:rsidR="00965BD5">
        <w:rPr>
          <w:rFonts w:ascii="Arial" w:hAnsi="Arial" w:cs="Arial"/>
          <w:color w:val="000000" w:themeColor="text1"/>
          <w:sz w:val="20"/>
          <w:szCs w:val="20"/>
          <w:lang w:val="es-MX"/>
        </w:rPr>
        <w:t>)</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08FED58D"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33532AE9" w14:textId="77777777" w:rsidR="00CA3F8E" w:rsidRPr="00686EC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686ECD">
        <w:rPr>
          <w:rFonts w:ascii="Arial" w:hAnsi="Arial" w:cs="Arial"/>
          <w:b/>
          <w:color w:val="000000" w:themeColor="text1"/>
          <w:sz w:val="20"/>
          <w:szCs w:val="20"/>
          <w:lang w:val="es-MX"/>
        </w:rPr>
        <w:t xml:space="preserve">Excursión a Mont Tremblant </w:t>
      </w:r>
      <w:r w:rsidR="00686ECD" w:rsidRPr="00686ECD">
        <w:rPr>
          <w:rFonts w:ascii="Arial" w:hAnsi="Arial" w:cs="Arial"/>
          <w:b/>
          <w:color w:val="000000" w:themeColor="text1"/>
          <w:sz w:val="20"/>
          <w:szCs w:val="20"/>
          <w:lang w:val="es-MX"/>
        </w:rPr>
        <w:t>(Sin</w:t>
      </w:r>
      <w:r w:rsidR="00686ECD">
        <w:rPr>
          <w:rFonts w:ascii="Arial" w:hAnsi="Arial" w:cs="Arial"/>
          <w:b/>
          <w:color w:val="000000" w:themeColor="text1"/>
          <w:sz w:val="20"/>
          <w:szCs w:val="20"/>
          <w:lang w:val="es-MX"/>
        </w:rPr>
        <w:t xml:space="preserve"> Almuerzo)</w:t>
      </w:r>
    </w:p>
    <w:p w14:paraId="18A1F853"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18C04D2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245D02E6" w14:textId="77777777" w:rsidR="00965BD5" w:rsidRPr="00E73508" w:rsidRDefault="00965BD5" w:rsidP="009425AD">
      <w:pPr>
        <w:spacing w:after="0"/>
        <w:jc w:val="both"/>
        <w:rPr>
          <w:rFonts w:ascii="Arial" w:hAnsi="Arial" w:cs="Arial"/>
          <w:b/>
          <w:color w:val="000000" w:themeColor="text1"/>
          <w:sz w:val="20"/>
          <w:szCs w:val="20"/>
          <w:lang w:val="es-MX"/>
        </w:rPr>
      </w:pPr>
    </w:p>
    <w:p w14:paraId="1F4505B4" w14:textId="2E061808"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8. Montreal</w:t>
      </w:r>
    </w:p>
    <w:p w14:paraId="35F87D31"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 </w:t>
      </w:r>
      <w:r w:rsidR="00AC4E5B">
        <w:rPr>
          <w:rFonts w:ascii="Arial" w:hAnsi="Arial" w:cs="Arial"/>
          <w:color w:val="000000" w:themeColor="text1"/>
          <w:sz w:val="20"/>
          <w:szCs w:val="20"/>
          <w:lang w:val="es-MX"/>
        </w:rPr>
        <w:t>para tomar el vuelo de regreso a México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18E7A07D"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09048D2B"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0EA84F1D"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noches de alojamiento en hoteles de categoría Turista descentrados.</w:t>
      </w:r>
    </w:p>
    <w:p w14:paraId="69EFD09E"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desayunos continentales.</w:t>
      </w:r>
    </w:p>
    <w:p w14:paraId="3023295F"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 xml:space="preserve">Transporte en bus de alta comodidad, </w:t>
      </w:r>
      <w:proofErr w:type="spellStart"/>
      <w:r w:rsidRPr="00686ECD">
        <w:rPr>
          <w:rFonts w:ascii="Arial" w:hAnsi="Arial" w:cs="Arial"/>
          <w:color w:val="000000" w:themeColor="text1"/>
          <w:sz w:val="20"/>
          <w:lang w:val="es-MX"/>
        </w:rPr>
        <w:t>mini-bus</w:t>
      </w:r>
      <w:proofErr w:type="spellEnd"/>
      <w:r w:rsidRPr="00686ECD">
        <w:rPr>
          <w:rFonts w:ascii="Arial" w:hAnsi="Arial" w:cs="Arial"/>
          <w:color w:val="000000" w:themeColor="text1"/>
          <w:sz w:val="20"/>
          <w:lang w:val="es-MX"/>
        </w:rPr>
        <w:t xml:space="preserve"> o </w:t>
      </w:r>
      <w:proofErr w:type="spellStart"/>
      <w:r w:rsidRPr="00686ECD">
        <w:rPr>
          <w:rFonts w:ascii="Arial" w:hAnsi="Arial" w:cs="Arial"/>
          <w:color w:val="000000" w:themeColor="text1"/>
          <w:sz w:val="20"/>
          <w:lang w:val="es-MX"/>
        </w:rPr>
        <w:t>mini-van</w:t>
      </w:r>
      <w:proofErr w:type="spellEnd"/>
      <w:r w:rsidRPr="00686ECD">
        <w:rPr>
          <w:rFonts w:ascii="Arial" w:hAnsi="Arial" w:cs="Arial"/>
          <w:color w:val="000000" w:themeColor="text1"/>
          <w:sz w:val="20"/>
          <w:lang w:val="es-MX"/>
        </w:rPr>
        <w:t xml:space="preserve"> dependiendo del </w:t>
      </w:r>
      <w:r w:rsidR="00AC4E5B" w:rsidRPr="00686ECD">
        <w:rPr>
          <w:rFonts w:ascii="Arial" w:hAnsi="Arial" w:cs="Arial"/>
          <w:color w:val="000000" w:themeColor="text1"/>
          <w:sz w:val="20"/>
          <w:lang w:val="es-MX"/>
        </w:rPr>
        <w:t>número</w:t>
      </w:r>
      <w:r w:rsidRPr="00686ECD">
        <w:rPr>
          <w:rFonts w:ascii="Arial" w:hAnsi="Arial" w:cs="Arial"/>
          <w:color w:val="000000" w:themeColor="text1"/>
          <w:sz w:val="20"/>
          <w:lang w:val="es-MX"/>
        </w:rPr>
        <w:t xml:space="preserve"> de pasajeros. Dia 1 y 8 traslado solamente, ver </w:t>
      </w:r>
      <w:r w:rsidR="00AC4E5B" w:rsidRPr="00686ECD">
        <w:rPr>
          <w:rFonts w:ascii="Arial" w:hAnsi="Arial" w:cs="Arial"/>
          <w:color w:val="000000" w:themeColor="text1"/>
          <w:sz w:val="20"/>
          <w:lang w:val="es-MX"/>
        </w:rPr>
        <w:t>condiciones</w:t>
      </w:r>
      <w:r w:rsidRPr="00686ECD">
        <w:rPr>
          <w:rFonts w:ascii="Arial" w:hAnsi="Arial" w:cs="Arial"/>
          <w:color w:val="000000" w:themeColor="text1"/>
          <w:sz w:val="20"/>
          <w:lang w:val="es-MX"/>
        </w:rPr>
        <w:t>. Dia 5 y 7, transporte NO incluido excepto en las excursiones opcionales.</w:t>
      </w:r>
    </w:p>
    <w:p w14:paraId="4FF6F189"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Guía acompañante de habla hispana durante todo el recorrido.</w:t>
      </w:r>
    </w:p>
    <w:p w14:paraId="4F9CEE4F"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Las visitas de Toronto, Niágara, Ottawa, Quebec y Montreal comentadas por su guía acompañante o por un guía local.</w:t>
      </w:r>
    </w:p>
    <w:p w14:paraId="526F28DC" w14:textId="77777777" w:rsidR="003F12CC"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0D7F69CD" w14:textId="77777777" w:rsidR="00686ECD" w:rsidRDefault="00686ECD" w:rsidP="00686ECD">
      <w:pPr>
        <w:spacing w:after="0" w:line="240" w:lineRule="auto"/>
        <w:jc w:val="both"/>
        <w:rPr>
          <w:rFonts w:ascii="Arial" w:hAnsi="Arial" w:cs="Arial"/>
          <w:b/>
          <w:sz w:val="20"/>
          <w:szCs w:val="20"/>
          <w:lang w:val="es-MX"/>
        </w:rPr>
      </w:pPr>
    </w:p>
    <w:p w14:paraId="6C0A83D5"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6A708294"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794E5FDF"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4EC0F4BB"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5B799A8D"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632AED49" w14:textId="77777777" w:rsidR="00CA3F8E" w:rsidRDefault="00CA3F8E" w:rsidP="00CA3F8E">
      <w:pPr>
        <w:spacing w:after="0" w:line="240" w:lineRule="auto"/>
        <w:rPr>
          <w:rFonts w:ascii="Arial" w:hAnsi="Arial" w:cs="Arial"/>
          <w:sz w:val="20"/>
          <w:szCs w:val="20"/>
          <w:lang w:val="es-ES" w:eastAsia="es-ES" w:bidi="ar-SA"/>
        </w:rPr>
      </w:pPr>
    </w:p>
    <w:p w14:paraId="00DDF01A"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5D50BC1B" w14:textId="77777777"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7D4D4D85" w14:textId="77777777" w:rsidR="00686ECD" w:rsidRPr="00686ECD" w:rsidRDefault="00686ECD" w:rsidP="00686ECD">
      <w:pPr>
        <w:pStyle w:val="Prrafodelista"/>
        <w:numPr>
          <w:ilvl w:val="0"/>
          <w:numId w:val="33"/>
        </w:numPr>
        <w:spacing w:after="0" w:line="240" w:lineRule="auto"/>
        <w:rPr>
          <w:rFonts w:ascii="Arial" w:hAnsi="Arial" w:cs="Arial"/>
          <w:b/>
          <w:sz w:val="20"/>
          <w:szCs w:val="20"/>
          <w:lang w:val="es-ES" w:eastAsia="es-ES" w:bidi="ar-SA"/>
        </w:rPr>
      </w:pPr>
      <w:proofErr w:type="gramStart"/>
      <w:r>
        <w:rPr>
          <w:rFonts w:ascii="Arial" w:hAnsi="Arial" w:cs="Arial"/>
          <w:b/>
          <w:sz w:val="20"/>
          <w:szCs w:val="20"/>
          <w:lang w:val="es-ES" w:eastAsia="es-ES" w:bidi="ar-SA"/>
        </w:rPr>
        <w:t>La hotelería</w:t>
      </w:r>
      <w:proofErr w:type="gramEnd"/>
      <w:r>
        <w:rPr>
          <w:rFonts w:ascii="Arial" w:hAnsi="Arial" w:cs="Arial"/>
          <w:b/>
          <w:sz w:val="20"/>
          <w:szCs w:val="20"/>
          <w:lang w:val="es-ES" w:eastAsia="es-ES" w:bidi="ar-SA"/>
        </w:rPr>
        <w:t xml:space="preserve"> de este circuito no está en las zonas céntricas.</w:t>
      </w:r>
    </w:p>
    <w:p w14:paraId="19A3DA56" w14:textId="77777777" w:rsidR="005A435B" w:rsidRDefault="005A435B" w:rsidP="00E948BD">
      <w:pPr>
        <w:spacing w:after="0" w:line="240" w:lineRule="auto"/>
        <w:rPr>
          <w:rFonts w:ascii="Arial" w:hAnsi="Arial" w:cs="Arial"/>
          <w:sz w:val="20"/>
          <w:szCs w:val="20"/>
          <w:lang w:val="es-ES" w:eastAsia="es-ES" w:bidi="ar-SA"/>
        </w:rPr>
      </w:pPr>
    </w:p>
    <w:p w14:paraId="3DFBC1D3"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3054B0">
        <w:rPr>
          <w:rFonts w:ascii="Arial" w:hAnsi="Arial" w:cs="Arial"/>
          <w:b/>
          <w:color w:val="FF0000"/>
          <w:sz w:val="20"/>
          <w:szCs w:val="20"/>
          <w:lang w:val="es-ES" w:eastAsia="es-ES" w:bidi="ar-SA"/>
        </w:rPr>
        <w:t>E</w:t>
      </w:r>
      <w:r w:rsidR="00A9053D">
        <w:rPr>
          <w:rFonts w:ascii="Arial" w:hAnsi="Arial" w:cs="Arial"/>
          <w:b/>
          <w:color w:val="FF0000"/>
          <w:sz w:val="20"/>
          <w:szCs w:val="20"/>
          <w:lang w:val="es-ES" w:eastAsia="es-ES" w:bidi="ar-SA"/>
        </w:rPr>
        <w:t xml:space="preserv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7E479869"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1BAEEF67"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2123149E" w14:textId="77777777" w:rsidR="003054B0" w:rsidRDefault="003054B0" w:rsidP="00BE2CEA">
      <w:pPr>
        <w:spacing w:after="0" w:line="240" w:lineRule="auto"/>
        <w:jc w:val="center"/>
        <w:rPr>
          <w:rFonts w:ascii="Arial" w:hAnsi="Arial" w:cs="Arial"/>
          <w:b/>
          <w:color w:val="FF0000"/>
          <w:sz w:val="20"/>
          <w:szCs w:val="20"/>
          <w:lang w:val="es-ES" w:eastAsia="es-ES" w:bidi="ar-SA"/>
        </w:rPr>
      </w:pPr>
    </w:p>
    <w:p w14:paraId="59DAAED7" w14:textId="77777777" w:rsidR="00F511FD" w:rsidRDefault="00F511FD" w:rsidP="00BE2CEA">
      <w:pPr>
        <w:spacing w:after="0" w:line="240" w:lineRule="auto"/>
        <w:jc w:val="center"/>
        <w:rPr>
          <w:rFonts w:ascii="Arial" w:hAnsi="Arial" w:cs="Arial"/>
          <w:b/>
          <w:color w:val="FF0000"/>
          <w:sz w:val="20"/>
          <w:szCs w:val="20"/>
          <w:lang w:val="es-ES" w:eastAsia="es-ES" w:bidi="ar-SA"/>
        </w:rPr>
      </w:pPr>
    </w:p>
    <w:tbl>
      <w:tblPr>
        <w:tblW w:w="4960" w:type="dxa"/>
        <w:jc w:val="center"/>
        <w:tblCellMar>
          <w:left w:w="70" w:type="dxa"/>
          <w:right w:w="70" w:type="dxa"/>
        </w:tblCellMar>
        <w:tblLook w:val="04A0" w:firstRow="1" w:lastRow="0" w:firstColumn="1" w:lastColumn="0" w:noHBand="0" w:noVBand="1"/>
      </w:tblPr>
      <w:tblGrid>
        <w:gridCol w:w="1161"/>
        <w:gridCol w:w="3391"/>
        <w:gridCol w:w="467"/>
      </w:tblGrid>
      <w:tr w:rsidR="003054B0" w:rsidRPr="003054B0" w14:paraId="7BEE6434"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357245D9"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HOTELES PREVISTOS O SIMILARES</w:t>
            </w:r>
          </w:p>
        </w:tc>
      </w:tr>
      <w:tr w:rsidR="003054B0" w:rsidRPr="0002256E" w14:paraId="71BAEDB9" w14:textId="77777777" w:rsidTr="003054B0">
        <w:trPr>
          <w:trHeight w:val="30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03871EF2"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E27AD">
              <w:rPr>
                <w:rFonts w:ascii="Calibri" w:hAnsi="Calibri" w:cs="Calibri"/>
                <w:b/>
                <w:bCs/>
                <w:color w:val="FFFFFF"/>
                <w:sz w:val="20"/>
                <w:szCs w:val="20"/>
                <w:lang w:val="es-MX" w:eastAsia="es-MX" w:bidi="ar-SA"/>
              </w:rPr>
              <w:t>PRIMERA CON TURISTA SUPERIOR</w:t>
            </w:r>
          </w:p>
        </w:tc>
      </w:tr>
      <w:tr w:rsidR="003054B0" w:rsidRPr="003054B0" w14:paraId="0C6DAFC8" w14:textId="77777777" w:rsidTr="003054B0">
        <w:trPr>
          <w:trHeight w:val="255"/>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2B3EBACF"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2091608E"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0431FAC3"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723C103D"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66FD542F"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1F9388A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 xml:space="preserve">CHELSEA </w:t>
            </w:r>
          </w:p>
        </w:tc>
        <w:tc>
          <w:tcPr>
            <w:tcW w:w="408" w:type="dxa"/>
            <w:tcBorders>
              <w:top w:val="nil"/>
              <w:left w:val="nil"/>
              <w:bottom w:val="nil"/>
              <w:right w:val="single" w:sz="12" w:space="0" w:color="115869"/>
            </w:tcBorders>
            <w:shd w:val="clear" w:color="auto" w:fill="auto"/>
            <w:noWrap/>
            <w:vAlign w:val="center"/>
            <w:hideMark/>
          </w:tcPr>
          <w:p w14:paraId="79EF73D8" w14:textId="77777777" w:rsidR="003054B0" w:rsidRPr="003054B0" w:rsidRDefault="00CA6E94"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P</w:t>
            </w:r>
          </w:p>
        </w:tc>
      </w:tr>
      <w:tr w:rsidR="003054B0" w:rsidRPr="003054B0" w14:paraId="4BF962AE"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0547EE39"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338AB023"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CROWNE PLAZA</w:t>
            </w:r>
          </w:p>
        </w:tc>
        <w:tc>
          <w:tcPr>
            <w:tcW w:w="408" w:type="dxa"/>
            <w:tcBorders>
              <w:top w:val="nil"/>
              <w:left w:val="nil"/>
              <w:bottom w:val="nil"/>
              <w:right w:val="single" w:sz="12" w:space="0" w:color="115869"/>
            </w:tcBorders>
            <w:shd w:val="clear" w:color="auto" w:fill="auto"/>
            <w:noWrap/>
            <w:vAlign w:val="center"/>
            <w:hideMark/>
          </w:tcPr>
          <w:p w14:paraId="6A9407BA"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00CF4880"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394B8D92"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2282E425"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BEST WESTERN PLUS DOWNTOWN</w:t>
            </w:r>
          </w:p>
        </w:tc>
        <w:tc>
          <w:tcPr>
            <w:tcW w:w="408" w:type="dxa"/>
            <w:tcBorders>
              <w:top w:val="nil"/>
              <w:left w:val="nil"/>
              <w:bottom w:val="nil"/>
              <w:right w:val="single" w:sz="12" w:space="0" w:color="115869"/>
            </w:tcBorders>
            <w:shd w:val="clear" w:color="auto" w:fill="auto"/>
            <w:noWrap/>
            <w:vAlign w:val="center"/>
            <w:hideMark/>
          </w:tcPr>
          <w:p w14:paraId="12772B92"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7B5C44ED"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2B1CFC6A"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120C44E8"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CONCORDE</w:t>
            </w:r>
          </w:p>
        </w:tc>
        <w:tc>
          <w:tcPr>
            <w:tcW w:w="408" w:type="dxa"/>
            <w:tcBorders>
              <w:top w:val="nil"/>
              <w:left w:val="nil"/>
              <w:bottom w:val="nil"/>
              <w:right w:val="single" w:sz="12" w:space="0" w:color="115869"/>
            </w:tcBorders>
            <w:shd w:val="clear" w:color="auto" w:fill="auto"/>
            <w:noWrap/>
            <w:vAlign w:val="center"/>
            <w:hideMark/>
          </w:tcPr>
          <w:p w14:paraId="7BBC2173"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6ADAE22A" w14:textId="77777777" w:rsidTr="003054B0">
        <w:trPr>
          <w:trHeight w:val="270"/>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1DCD4258"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6676E263"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NOUVEL HOTEL</w:t>
            </w:r>
          </w:p>
        </w:tc>
        <w:tc>
          <w:tcPr>
            <w:tcW w:w="408" w:type="dxa"/>
            <w:tcBorders>
              <w:top w:val="nil"/>
              <w:left w:val="nil"/>
              <w:bottom w:val="single" w:sz="12" w:space="0" w:color="115869"/>
              <w:right w:val="single" w:sz="12" w:space="0" w:color="115869"/>
            </w:tcBorders>
            <w:shd w:val="clear" w:color="auto" w:fill="auto"/>
            <w:noWrap/>
            <w:vAlign w:val="center"/>
            <w:hideMark/>
          </w:tcPr>
          <w:p w14:paraId="79D7E78C"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52818CAA" w14:textId="77777777" w:rsidTr="003054B0">
        <w:trPr>
          <w:trHeight w:val="285"/>
          <w:jc w:val="center"/>
        </w:trPr>
        <w:tc>
          <w:tcPr>
            <w:tcW w:w="1161" w:type="dxa"/>
            <w:tcBorders>
              <w:top w:val="nil"/>
              <w:left w:val="nil"/>
              <w:bottom w:val="nil"/>
              <w:right w:val="nil"/>
            </w:tcBorders>
            <w:shd w:val="clear" w:color="auto" w:fill="auto"/>
            <w:noWrap/>
            <w:vAlign w:val="center"/>
            <w:hideMark/>
          </w:tcPr>
          <w:p w14:paraId="6A234C48"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p>
        </w:tc>
        <w:tc>
          <w:tcPr>
            <w:tcW w:w="3391" w:type="dxa"/>
            <w:tcBorders>
              <w:top w:val="nil"/>
              <w:left w:val="nil"/>
              <w:bottom w:val="nil"/>
              <w:right w:val="nil"/>
            </w:tcBorders>
            <w:shd w:val="clear" w:color="auto" w:fill="auto"/>
            <w:noWrap/>
            <w:vAlign w:val="center"/>
            <w:hideMark/>
          </w:tcPr>
          <w:p w14:paraId="67325D11" w14:textId="77777777" w:rsidR="003054B0" w:rsidRPr="003054B0" w:rsidRDefault="003054B0" w:rsidP="003054B0">
            <w:pPr>
              <w:spacing w:after="0" w:line="240" w:lineRule="auto"/>
              <w:rPr>
                <w:rFonts w:ascii="Times New Roman" w:hAnsi="Times New Roman"/>
                <w:sz w:val="20"/>
                <w:szCs w:val="20"/>
                <w:lang w:val="es-MX" w:eastAsia="es-MX" w:bidi="ar-SA"/>
              </w:rPr>
            </w:pPr>
          </w:p>
        </w:tc>
        <w:tc>
          <w:tcPr>
            <w:tcW w:w="408" w:type="dxa"/>
            <w:tcBorders>
              <w:top w:val="nil"/>
              <w:left w:val="nil"/>
              <w:bottom w:val="nil"/>
              <w:right w:val="nil"/>
            </w:tcBorders>
            <w:shd w:val="clear" w:color="auto" w:fill="auto"/>
            <w:noWrap/>
            <w:vAlign w:val="center"/>
            <w:hideMark/>
          </w:tcPr>
          <w:p w14:paraId="12293922" w14:textId="77777777" w:rsidR="003054B0" w:rsidRPr="003054B0" w:rsidRDefault="003054B0" w:rsidP="003054B0">
            <w:pPr>
              <w:spacing w:after="0" w:line="240" w:lineRule="auto"/>
              <w:rPr>
                <w:rFonts w:ascii="Times New Roman" w:hAnsi="Times New Roman"/>
                <w:sz w:val="20"/>
                <w:szCs w:val="20"/>
                <w:lang w:val="es-MX" w:eastAsia="es-MX" w:bidi="ar-SA"/>
              </w:rPr>
            </w:pPr>
          </w:p>
        </w:tc>
      </w:tr>
      <w:tr w:rsidR="003054B0" w:rsidRPr="003054B0" w14:paraId="0B40920E"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4EFE4241"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lastRenderedPageBreak/>
              <w:t>HOTELES PREVISTOS O SIMILARES</w:t>
            </w:r>
          </w:p>
        </w:tc>
      </w:tr>
      <w:tr w:rsidR="003054B0" w:rsidRPr="003054B0" w14:paraId="12A8B415" w14:textId="77777777" w:rsidTr="003054B0">
        <w:trPr>
          <w:trHeight w:val="27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472FDFC7"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0161E">
              <w:rPr>
                <w:rFonts w:ascii="Calibri" w:hAnsi="Calibri" w:cs="Calibri"/>
                <w:b/>
                <w:bCs/>
                <w:color w:val="FFFFFF"/>
                <w:sz w:val="20"/>
                <w:szCs w:val="20"/>
                <w:lang w:val="es-MX" w:eastAsia="es-MX" w:bidi="ar-SA"/>
              </w:rPr>
              <w:t>SUPERIOR</w:t>
            </w:r>
          </w:p>
        </w:tc>
      </w:tr>
      <w:tr w:rsidR="003054B0" w:rsidRPr="003054B0" w14:paraId="153C5DAF" w14:textId="77777777" w:rsidTr="003054B0">
        <w:trPr>
          <w:trHeight w:val="300"/>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6D11347C"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4817755A"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46FDE4B9"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0F111A60"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47E2B932"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5FE79CF6"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HARBOUR CASTLE</w:t>
            </w:r>
          </w:p>
        </w:tc>
        <w:tc>
          <w:tcPr>
            <w:tcW w:w="408" w:type="dxa"/>
            <w:tcBorders>
              <w:top w:val="nil"/>
              <w:left w:val="nil"/>
              <w:bottom w:val="nil"/>
              <w:right w:val="single" w:sz="12" w:space="0" w:color="115869"/>
            </w:tcBorders>
            <w:shd w:val="clear" w:color="auto" w:fill="auto"/>
            <w:noWrap/>
            <w:vAlign w:val="center"/>
            <w:hideMark/>
          </w:tcPr>
          <w:p w14:paraId="537D757D"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21C97E3F" w14:textId="77777777" w:rsidTr="003054B0">
        <w:trPr>
          <w:trHeight w:val="300"/>
          <w:jc w:val="center"/>
        </w:trPr>
        <w:tc>
          <w:tcPr>
            <w:tcW w:w="1161" w:type="dxa"/>
            <w:tcBorders>
              <w:top w:val="nil"/>
              <w:left w:val="single" w:sz="12" w:space="0" w:color="115869"/>
              <w:bottom w:val="nil"/>
              <w:right w:val="nil"/>
            </w:tcBorders>
            <w:shd w:val="clear" w:color="auto" w:fill="auto"/>
            <w:noWrap/>
            <w:vAlign w:val="center"/>
            <w:hideMark/>
          </w:tcPr>
          <w:p w14:paraId="1E2D7FD0"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528D051C"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MARRIOTT ON THE FALLS</w:t>
            </w:r>
          </w:p>
        </w:tc>
        <w:tc>
          <w:tcPr>
            <w:tcW w:w="408" w:type="dxa"/>
            <w:tcBorders>
              <w:top w:val="nil"/>
              <w:left w:val="nil"/>
              <w:bottom w:val="nil"/>
              <w:right w:val="single" w:sz="12" w:space="0" w:color="115869"/>
            </w:tcBorders>
            <w:shd w:val="clear" w:color="auto" w:fill="auto"/>
            <w:noWrap/>
            <w:vAlign w:val="center"/>
            <w:hideMark/>
          </w:tcPr>
          <w:p w14:paraId="0709E602" w14:textId="77777777"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0AC5218F" w14:textId="77777777" w:rsidTr="003054B0">
        <w:trPr>
          <w:trHeight w:val="285"/>
          <w:jc w:val="center"/>
        </w:trPr>
        <w:tc>
          <w:tcPr>
            <w:tcW w:w="1161" w:type="dxa"/>
            <w:tcBorders>
              <w:top w:val="nil"/>
              <w:left w:val="single" w:sz="12" w:space="0" w:color="115869"/>
              <w:bottom w:val="nil"/>
              <w:right w:val="nil"/>
            </w:tcBorders>
            <w:shd w:val="clear" w:color="auto" w:fill="auto"/>
            <w:noWrap/>
            <w:vAlign w:val="center"/>
            <w:hideMark/>
          </w:tcPr>
          <w:p w14:paraId="49FCEE1C"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07477CF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OTTAWA</w:t>
            </w:r>
          </w:p>
        </w:tc>
        <w:tc>
          <w:tcPr>
            <w:tcW w:w="408" w:type="dxa"/>
            <w:tcBorders>
              <w:top w:val="nil"/>
              <w:left w:val="nil"/>
              <w:bottom w:val="nil"/>
              <w:right w:val="single" w:sz="12" w:space="0" w:color="115869"/>
            </w:tcBorders>
            <w:shd w:val="clear" w:color="auto" w:fill="auto"/>
            <w:noWrap/>
            <w:vAlign w:val="center"/>
            <w:hideMark/>
          </w:tcPr>
          <w:p w14:paraId="5C92E76D"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3491E031" w14:textId="77777777" w:rsidTr="003054B0">
        <w:trPr>
          <w:trHeight w:val="270"/>
          <w:jc w:val="center"/>
        </w:trPr>
        <w:tc>
          <w:tcPr>
            <w:tcW w:w="1161" w:type="dxa"/>
            <w:tcBorders>
              <w:top w:val="nil"/>
              <w:left w:val="single" w:sz="12" w:space="0" w:color="115869"/>
              <w:bottom w:val="nil"/>
              <w:right w:val="nil"/>
            </w:tcBorders>
            <w:shd w:val="clear" w:color="auto" w:fill="auto"/>
            <w:noWrap/>
            <w:vAlign w:val="center"/>
            <w:hideMark/>
          </w:tcPr>
          <w:p w14:paraId="47A52013"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24CC4A6D"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PALACE ROYAL</w:t>
            </w:r>
          </w:p>
        </w:tc>
        <w:tc>
          <w:tcPr>
            <w:tcW w:w="408" w:type="dxa"/>
            <w:tcBorders>
              <w:top w:val="nil"/>
              <w:left w:val="nil"/>
              <w:bottom w:val="nil"/>
              <w:right w:val="single" w:sz="12" w:space="0" w:color="115869"/>
            </w:tcBorders>
            <w:shd w:val="clear" w:color="auto" w:fill="auto"/>
            <w:noWrap/>
            <w:vAlign w:val="center"/>
            <w:hideMark/>
          </w:tcPr>
          <w:p w14:paraId="4C50030D" w14:textId="77777777"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4DB82BA8" w14:textId="77777777" w:rsidTr="003054B0">
        <w:trPr>
          <w:trHeight w:val="285"/>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5B5282CD"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0770EBDC"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SAINT MARTIN</w:t>
            </w:r>
          </w:p>
        </w:tc>
        <w:tc>
          <w:tcPr>
            <w:tcW w:w="408" w:type="dxa"/>
            <w:tcBorders>
              <w:top w:val="nil"/>
              <w:left w:val="nil"/>
              <w:bottom w:val="single" w:sz="12" w:space="0" w:color="115869"/>
              <w:right w:val="single" w:sz="12" w:space="0" w:color="115869"/>
            </w:tcBorders>
            <w:shd w:val="clear" w:color="auto" w:fill="auto"/>
            <w:noWrap/>
            <w:vAlign w:val="center"/>
            <w:hideMark/>
          </w:tcPr>
          <w:p w14:paraId="1215144B"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bl>
    <w:p w14:paraId="2D6F9E87" w14:textId="77777777" w:rsidR="00CA3F8E" w:rsidRDefault="00CA3F8E" w:rsidP="00AC4E5B">
      <w:pPr>
        <w:spacing w:after="0" w:line="240" w:lineRule="auto"/>
        <w:rPr>
          <w:rFonts w:ascii="Arial" w:hAnsi="Arial" w:cs="Arial"/>
          <w:b/>
          <w:color w:val="FF0000"/>
          <w:sz w:val="20"/>
          <w:szCs w:val="20"/>
          <w:lang w:val="es-ES" w:eastAsia="es-ES" w:bidi="ar-SA"/>
        </w:rPr>
      </w:pPr>
    </w:p>
    <w:tbl>
      <w:tblPr>
        <w:tblW w:w="6816" w:type="dxa"/>
        <w:tblInd w:w="1545" w:type="dxa"/>
        <w:tblCellMar>
          <w:left w:w="70" w:type="dxa"/>
          <w:right w:w="70" w:type="dxa"/>
        </w:tblCellMar>
        <w:tblLook w:val="04A0" w:firstRow="1" w:lastRow="0" w:firstColumn="1" w:lastColumn="0" w:noHBand="0" w:noVBand="1"/>
      </w:tblPr>
      <w:tblGrid>
        <w:gridCol w:w="3403"/>
        <w:gridCol w:w="673"/>
        <w:gridCol w:w="673"/>
        <w:gridCol w:w="673"/>
        <w:gridCol w:w="673"/>
        <w:gridCol w:w="721"/>
      </w:tblGrid>
      <w:tr w:rsidR="00BE4AC8" w:rsidRPr="0002256E" w14:paraId="555FE2AD" w14:textId="77777777" w:rsidTr="00BE4AC8">
        <w:trPr>
          <w:trHeight w:val="300"/>
        </w:trPr>
        <w:tc>
          <w:tcPr>
            <w:tcW w:w="6816" w:type="dxa"/>
            <w:gridSpan w:val="6"/>
            <w:tcBorders>
              <w:top w:val="single" w:sz="12" w:space="0" w:color="115869"/>
              <w:left w:val="single" w:sz="12" w:space="0" w:color="115869"/>
              <w:bottom w:val="nil"/>
              <w:right w:val="single" w:sz="12" w:space="0" w:color="115869"/>
            </w:tcBorders>
            <w:shd w:val="clear" w:color="000000" w:fill="FF0000"/>
            <w:noWrap/>
            <w:vAlign w:val="center"/>
            <w:hideMark/>
          </w:tcPr>
          <w:p w14:paraId="2E217A5C" w14:textId="77777777" w:rsidR="00BE4AC8" w:rsidRPr="00BE4AC8" w:rsidRDefault="00BE4AC8" w:rsidP="00BE4AC8">
            <w:pPr>
              <w:spacing w:after="0" w:line="240" w:lineRule="auto"/>
              <w:jc w:val="center"/>
              <w:rPr>
                <w:rFonts w:ascii="Calibri" w:hAnsi="Calibri" w:cs="Calibri"/>
                <w:b/>
                <w:bCs/>
                <w:color w:val="FFFFFF"/>
                <w:sz w:val="20"/>
                <w:szCs w:val="20"/>
                <w:lang w:val="es-MX" w:eastAsia="es-MX" w:bidi="ar-SA"/>
              </w:rPr>
            </w:pPr>
            <w:r w:rsidRPr="00BE4AC8">
              <w:rPr>
                <w:rFonts w:ascii="Calibri" w:hAnsi="Calibri" w:cs="Calibri"/>
                <w:b/>
                <w:bCs/>
                <w:color w:val="FFFFFF"/>
                <w:sz w:val="20"/>
                <w:szCs w:val="20"/>
                <w:lang w:val="es-MX" w:eastAsia="es-MX" w:bidi="ar-SA"/>
              </w:rPr>
              <w:t>TARIFAS POR PERSONA EN USD</w:t>
            </w:r>
          </w:p>
        </w:tc>
      </w:tr>
      <w:tr w:rsidR="00BE4AC8" w:rsidRPr="00BE4AC8" w14:paraId="2E050099" w14:textId="77777777" w:rsidTr="00BE4AC8">
        <w:trPr>
          <w:trHeight w:val="300"/>
        </w:trPr>
        <w:tc>
          <w:tcPr>
            <w:tcW w:w="6816" w:type="dxa"/>
            <w:gridSpan w:val="6"/>
            <w:tcBorders>
              <w:top w:val="nil"/>
              <w:left w:val="single" w:sz="12" w:space="0" w:color="115869"/>
              <w:bottom w:val="nil"/>
              <w:right w:val="single" w:sz="12" w:space="0" w:color="115869"/>
            </w:tcBorders>
            <w:shd w:val="clear" w:color="000000" w:fill="FF0000"/>
            <w:noWrap/>
            <w:vAlign w:val="center"/>
            <w:hideMark/>
          </w:tcPr>
          <w:p w14:paraId="5A87FD15" w14:textId="77777777" w:rsidR="00BE4AC8" w:rsidRPr="00BE4AC8" w:rsidRDefault="00BE4AC8" w:rsidP="00BE4AC8">
            <w:pPr>
              <w:spacing w:after="0" w:line="240" w:lineRule="auto"/>
              <w:jc w:val="center"/>
              <w:rPr>
                <w:rFonts w:ascii="Calibri" w:hAnsi="Calibri" w:cs="Calibri"/>
                <w:b/>
                <w:bCs/>
                <w:color w:val="FFFFFF"/>
                <w:sz w:val="20"/>
                <w:szCs w:val="20"/>
                <w:lang w:val="es-MX" w:eastAsia="es-MX" w:bidi="ar-SA"/>
              </w:rPr>
            </w:pPr>
            <w:r w:rsidRPr="00BE4AC8">
              <w:rPr>
                <w:rFonts w:ascii="Calibri" w:hAnsi="Calibri" w:cs="Calibri"/>
                <w:b/>
                <w:bCs/>
                <w:color w:val="FFFFFF"/>
                <w:sz w:val="20"/>
                <w:szCs w:val="20"/>
                <w:lang w:val="es-MX" w:eastAsia="es-MX" w:bidi="ar-SA"/>
              </w:rPr>
              <w:t>SERVICIOS TERRESTRE CON AÉREO</w:t>
            </w:r>
          </w:p>
        </w:tc>
      </w:tr>
      <w:tr w:rsidR="00BE4AC8" w:rsidRPr="00BE4AC8" w14:paraId="70123260" w14:textId="77777777" w:rsidTr="00BE4AC8">
        <w:trPr>
          <w:trHeight w:val="255"/>
        </w:trPr>
        <w:tc>
          <w:tcPr>
            <w:tcW w:w="3403" w:type="dxa"/>
            <w:tcBorders>
              <w:top w:val="nil"/>
              <w:left w:val="single" w:sz="12" w:space="0" w:color="115869"/>
              <w:bottom w:val="nil"/>
              <w:right w:val="nil"/>
            </w:tcBorders>
            <w:shd w:val="clear" w:color="000000" w:fill="F8CBAD"/>
            <w:noWrap/>
            <w:vAlign w:val="center"/>
            <w:hideMark/>
          </w:tcPr>
          <w:p w14:paraId="10F4ABA0" w14:textId="77777777" w:rsidR="00BE4AC8" w:rsidRPr="00BE4AC8" w:rsidRDefault="00BE4AC8" w:rsidP="00BE4AC8">
            <w:pPr>
              <w:spacing w:after="0" w:line="240" w:lineRule="auto"/>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 </w:t>
            </w:r>
          </w:p>
        </w:tc>
        <w:tc>
          <w:tcPr>
            <w:tcW w:w="673" w:type="dxa"/>
            <w:tcBorders>
              <w:top w:val="nil"/>
              <w:left w:val="nil"/>
              <w:bottom w:val="nil"/>
              <w:right w:val="nil"/>
            </w:tcBorders>
            <w:shd w:val="clear" w:color="000000" w:fill="F8CBAD"/>
            <w:noWrap/>
            <w:vAlign w:val="center"/>
            <w:hideMark/>
          </w:tcPr>
          <w:p w14:paraId="1568DBE4"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DBL</w:t>
            </w:r>
          </w:p>
        </w:tc>
        <w:tc>
          <w:tcPr>
            <w:tcW w:w="673" w:type="dxa"/>
            <w:tcBorders>
              <w:top w:val="nil"/>
              <w:left w:val="nil"/>
              <w:bottom w:val="nil"/>
              <w:right w:val="nil"/>
            </w:tcBorders>
            <w:shd w:val="clear" w:color="000000" w:fill="F8CBAD"/>
            <w:noWrap/>
            <w:vAlign w:val="center"/>
            <w:hideMark/>
          </w:tcPr>
          <w:p w14:paraId="72C8673B"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TPL</w:t>
            </w:r>
          </w:p>
        </w:tc>
        <w:tc>
          <w:tcPr>
            <w:tcW w:w="673" w:type="dxa"/>
            <w:tcBorders>
              <w:top w:val="nil"/>
              <w:left w:val="nil"/>
              <w:bottom w:val="nil"/>
              <w:right w:val="nil"/>
            </w:tcBorders>
            <w:shd w:val="clear" w:color="000000" w:fill="F8CBAD"/>
            <w:noWrap/>
            <w:vAlign w:val="center"/>
            <w:hideMark/>
          </w:tcPr>
          <w:p w14:paraId="0D2D457D"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CUA</w:t>
            </w:r>
          </w:p>
        </w:tc>
        <w:tc>
          <w:tcPr>
            <w:tcW w:w="673" w:type="dxa"/>
            <w:tcBorders>
              <w:top w:val="nil"/>
              <w:left w:val="nil"/>
              <w:bottom w:val="nil"/>
              <w:right w:val="nil"/>
            </w:tcBorders>
            <w:shd w:val="clear" w:color="000000" w:fill="F8CBAD"/>
            <w:noWrap/>
            <w:vAlign w:val="center"/>
            <w:hideMark/>
          </w:tcPr>
          <w:p w14:paraId="1CCF740D"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 xml:space="preserve">SGL </w:t>
            </w:r>
          </w:p>
        </w:tc>
        <w:tc>
          <w:tcPr>
            <w:tcW w:w="721" w:type="dxa"/>
            <w:tcBorders>
              <w:top w:val="nil"/>
              <w:left w:val="nil"/>
              <w:bottom w:val="nil"/>
              <w:right w:val="single" w:sz="12" w:space="0" w:color="115869"/>
            </w:tcBorders>
            <w:shd w:val="clear" w:color="000000" w:fill="F8CBAD"/>
            <w:noWrap/>
            <w:vAlign w:val="center"/>
            <w:hideMark/>
          </w:tcPr>
          <w:p w14:paraId="5DA3CD92"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MNR</w:t>
            </w:r>
          </w:p>
        </w:tc>
      </w:tr>
      <w:tr w:rsidR="00BE4AC8" w:rsidRPr="00BE4AC8" w14:paraId="6D1BD8F7" w14:textId="77777777" w:rsidTr="00BE4AC8">
        <w:trPr>
          <w:trHeight w:val="255"/>
        </w:trPr>
        <w:tc>
          <w:tcPr>
            <w:tcW w:w="3403" w:type="dxa"/>
            <w:tcBorders>
              <w:top w:val="nil"/>
              <w:left w:val="single" w:sz="12" w:space="0" w:color="115869"/>
              <w:bottom w:val="nil"/>
              <w:right w:val="nil"/>
            </w:tcBorders>
            <w:shd w:val="clear" w:color="000000" w:fill="FFFFFF"/>
            <w:noWrap/>
            <w:vAlign w:val="center"/>
            <w:hideMark/>
          </w:tcPr>
          <w:p w14:paraId="1C63C948" w14:textId="77777777" w:rsidR="00BE4AC8" w:rsidRPr="00BE4AC8" w:rsidRDefault="00BE4AC8" w:rsidP="00BE4AC8">
            <w:pPr>
              <w:spacing w:after="0" w:line="240" w:lineRule="auto"/>
              <w:rPr>
                <w:rFonts w:ascii="Calibri" w:hAnsi="Calibri" w:cs="Calibri"/>
                <w:sz w:val="20"/>
                <w:szCs w:val="20"/>
                <w:lang w:val="es-MX" w:eastAsia="es-MX" w:bidi="ar-SA"/>
              </w:rPr>
            </w:pPr>
            <w:r w:rsidRPr="00BE4AC8">
              <w:rPr>
                <w:rFonts w:ascii="Calibri" w:hAnsi="Calibri" w:cs="Calibri"/>
                <w:sz w:val="20"/>
                <w:szCs w:val="20"/>
                <w:lang w:val="es-MX" w:eastAsia="es-MX" w:bidi="ar-SA"/>
              </w:rPr>
              <w:t>27 DICIEMBRE.</w:t>
            </w:r>
          </w:p>
        </w:tc>
        <w:tc>
          <w:tcPr>
            <w:tcW w:w="673" w:type="dxa"/>
            <w:tcBorders>
              <w:top w:val="nil"/>
              <w:left w:val="nil"/>
              <w:bottom w:val="nil"/>
              <w:right w:val="nil"/>
            </w:tcBorders>
            <w:shd w:val="clear" w:color="000000" w:fill="FFFFFF"/>
            <w:noWrap/>
            <w:vAlign w:val="center"/>
            <w:hideMark/>
          </w:tcPr>
          <w:p w14:paraId="3B2DA1E1" w14:textId="7B6A5C1A"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1890</w:t>
            </w:r>
          </w:p>
        </w:tc>
        <w:tc>
          <w:tcPr>
            <w:tcW w:w="673" w:type="dxa"/>
            <w:tcBorders>
              <w:top w:val="nil"/>
              <w:left w:val="nil"/>
              <w:bottom w:val="nil"/>
              <w:right w:val="nil"/>
            </w:tcBorders>
            <w:shd w:val="clear" w:color="000000" w:fill="FFFFFF"/>
            <w:noWrap/>
            <w:vAlign w:val="center"/>
            <w:hideMark/>
          </w:tcPr>
          <w:p w14:paraId="60A7FC98" w14:textId="655E73DD"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1750</w:t>
            </w:r>
          </w:p>
        </w:tc>
        <w:tc>
          <w:tcPr>
            <w:tcW w:w="673" w:type="dxa"/>
            <w:tcBorders>
              <w:top w:val="nil"/>
              <w:left w:val="nil"/>
              <w:bottom w:val="nil"/>
              <w:right w:val="nil"/>
            </w:tcBorders>
            <w:shd w:val="clear" w:color="000000" w:fill="FFFFFF"/>
            <w:noWrap/>
            <w:vAlign w:val="center"/>
            <w:hideMark/>
          </w:tcPr>
          <w:p w14:paraId="2792347A" w14:textId="09326162"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1690</w:t>
            </w:r>
          </w:p>
        </w:tc>
        <w:tc>
          <w:tcPr>
            <w:tcW w:w="673" w:type="dxa"/>
            <w:tcBorders>
              <w:top w:val="nil"/>
              <w:left w:val="nil"/>
              <w:bottom w:val="nil"/>
              <w:right w:val="nil"/>
            </w:tcBorders>
            <w:shd w:val="clear" w:color="000000" w:fill="FFFFFF"/>
            <w:noWrap/>
            <w:vAlign w:val="center"/>
            <w:hideMark/>
          </w:tcPr>
          <w:p w14:paraId="2EF3FD52" w14:textId="721A88E8"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2450</w:t>
            </w:r>
          </w:p>
        </w:tc>
        <w:tc>
          <w:tcPr>
            <w:tcW w:w="721" w:type="dxa"/>
            <w:tcBorders>
              <w:top w:val="nil"/>
              <w:left w:val="nil"/>
              <w:bottom w:val="nil"/>
              <w:right w:val="single" w:sz="12" w:space="0" w:color="115869"/>
            </w:tcBorders>
            <w:shd w:val="clear" w:color="000000" w:fill="FFFFFF"/>
            <w:noWrap/>
            <w:vAlign w:val="center"/>
            <w:hideMark/>
          </w:tcPr>
          <w:p w14:paraId="6149F3D3" w14:textId="453A5D72"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1330</w:t>
            </w:r>
            <w:bookmarkStart w:id="0" w:name="_GoBack"/>
            <w:bookmarkEnd w:id="0"/>
          </w:p>
        </w:tc>
      </w:tr>
      <w:tr w:rsidR="00BE4AC8" w:rsidRPr="00BE4AC8" w14:paraId="33A1BDEA" w14:textId="77777777" w:rsidTr="00BE4AC8">
        <w:trPr>
          <w:trHeight w:val="255"/>
        </w:trPr>
        <w:tc>
          <w:tcPr>
            <w:tcW w:w="3403" w:type="dxa"/>
            <w:tcBorders>
              <w:top w:val="nil"/>
              <w:left w:val="single" w:sz="12" w:space="0" w:color="115869"/>
              <w:bottom w:val="nil"/>
              <w:right w:val="nil"/>
            </w:tcBorders>
            <w:shd w:val="clear" w:color="auto" w:fill="auto"/>
            <w:noWrap/>
            <w:vAlign w:val="center"/>
            <w:hideMark/>
          </w:tcPr>
          <w:p w14:paraId="1C69363D" w14:textId="2571D78C" w:rsidR="00BE4AC8" w:rsidRPr="00BE4AC8" w:rsidRDefault="00BE4AC8" w:rsidP="00BE4AC8">
            <w:pPr>
              <w:spacing w:after="0" w:line="240" w:lineRule="auto"/>
              <w:rPr>
                <w:rFonts w:ascii="Calibri" w:hAnsi="Calibri" w:cs="Calibri"/>
                <w:sz w:val="20"/>
                <w:szCs w:val="20"/>
                <w:lang w:val="es-MX" w:eastAsia="es-MX" w:bidi="ar-SA"/>
              </w:rPr>
            </w:pPr>
            <w:r w:rsidRPr="00BE4AC8">
              <w:rPr>
                <w:rFonts w:ascii="Calibri" w:hAnsi="Calibri" w:cs="Calibri"/>
                <w:sz w:val="20"/>
                <w:szCs w:val="20"/>
                <w:lang w:val="es-MX" w:eastAsia="es-MX" w:bidi="ar-SA"/>
              </w:rPr>
              <w:t>SUPL. CAT SUPERIOR (27 DEC)</w:t>
            </w:r>
          </w:p>
        </w:tc>
        <w:tc>
          <w:tcPr>
            <w:tcW w:w="673" w:type="dxa"/>
            <w:tcBorders>
              <w:top w:val="nil"/>
              <w:left w:val="nil"/>
              <w:bottom w:val="nil"/>
              <w:right w:val="nil"/>
            </w:tcBorders>
            <w:shd w:val="clear" w:color="auto" w:fill="auto"/>
            <w:noWrap/>
            <w:vAlign w:val="center"/>
            <w:hideMark/>
          </w:tcPr>
          <w:p w14:paraId="0B5290B0"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500</w:t>
            </w:r>
          </w:p>
        </w:tc>
        <w:tc>
          <w:tcPr>
            <w:tcW w:w="673" w:type="dxa"/>
            <w:tcBorders>
              <w:top w:val="nil"/>
              <w:left w:val="nil"/>
              <w:bottom w:val="nil"/>
              <w:right w:val="nil"/>
            </w:tcBorders>
            <w:shd w:val="clear" w:color="auto" w:fill="auto"/>
            <w:noWrap/>
            <w:vAlign w:val="center"/>
            <w:hideMark/>
          </w:tcPr>
          <w:p w14:paraId="79857132"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450</w:t>
            </w:r>
          </w:p>
        </w:tc>
        <w:tc>
          <w:tcPr>
            <w:tcW w:w="673" w:type="dxa"/>
            <w:tcBorders>
              <w:top w:val="nil"/>
              <w:left w:val="nil"/>
              <w:bottom w:val="nil"/>
              <w:right w:val="nil"/>
            </w:tcBorders>
            <w:shd w:val="clear" w:color="auto" w:fill="auto"/>
            <w:noWrap/>
            <w:vAlign w:val="center"/>
            <w:hideMark/>
          </w:tcPr>
          <w:p w14:paraId="0F549363"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390</w:t>
            </w:r>
          </w:p>
        </w:tc>
        <w:tc>
          <w:tcPr>
            <w:tcW w:w="673" w:type="dxa"/>
            <w:tcBorders>
              <w:top w:val="nil"/>
              <w:left w:val="nil"/>
              <w:bottom w:val="nil"/>
              <w:right w:val="nil"/>
            </w:tcBorders>
            <w:shd w:val="clear" w:color="auto" w:fill="auto"/>
            <w:noWrap/>
            <w:vAlign w:val="center"/>
            <w:hideMark/>
          </w:tcPr>
          <w:p w14:paraId="3AA6F922"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330</w:t>
            </w:r>
          </w:p>
        </w:tc>
        <w:tc>
          <w:tcPr>
            <w:tcW w:w="721" w:type="dxa"/>
            <w:tcBorders>
              <w:top w:val="nil"/>
              <w:left w:val="nil"/>
              <w:bottom w:val="nil"/>
              <w:right w:val="single" w:sz="12" w:space="0" w:color="115869"/>
            </w:tcBorders>
            <w:shd w:val="clear" w:color="auto" w:fill="auto"/>
            <w:noWrap/>
            <w:vAlign w:val="center"/>
            <w:hideMark/>
          </w:tcPr>
          <w:p w14:paraId="32B061B9"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190</w:t>
            </w:r>
          </w:p>
        </w:tc>
      </w:tr>
      <w:tr w:rsidR="00BE4AC8" w:rsidRPr="00BE4AC8" w14:paraId="177EFABA" w14:textId="77777777" w:rsidTr="00BE4AC8">
        <w:trPr>
          <w:trHeight w:val="285"/>
        </w:trPr>
        <w:tc>
          <w:tcPr>
            <w:tcW w:w="3403" w:type="dxa"/>
            <w:tcBorders>
              <w:top w:val="nil"/>
              <w:left w:val="single" w:sz="12" w:space="0" w:color="115869"/>
              <w:bottom w:val="single" w:sz="12" w:space="0" w:color="115869"/>
              <w:right w:val="nil"/>
            </w:tcBorders>
            <w:shd w:val="clear" w:color="auto" w:fill="auto"/>
            <w:noWrap/>
            <w:vAlign w:val="center"/>
            <w:hideMark/>
          </w:tcPr>
          <w:p w14:paraId="2EB397FA" w14:textId="77777777" w:rsidR="00BE4AC8" w:rsidRPr="00BE4AC8" w:rsidRDefault="00BE4AC8" w:rsidP="00BE4AC8">
            <w:pPr>
              <w:spacing w:after="0" w:line="240" w:lineRule="auto"/>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SUPL. INFANTE ASIENTO (TORONTO)</w:t>
            </w:r>
          </w:p>
        </w:tc>
        <w:tc>
          <w:tcPr>
            <w:tcW w:w="673" w:type="dxa"/>
            <w:tcBorders>
              <w:top w:val="nil"/>
              <w:left w:val="nil"/>
              <w:bottom w:val="single" w:sz="12" w:space="0" w:color="115869"/>
              <w:right w:val="nil"/>
            </w:tcBorders>
            <w:shd w:val="clear" w:color="auto" w:fill="auto"/>
            <w:noWrap/>
            <w:vAlign w:val="center"/>
            <w:hideMark/>
          </w:tcPr>
          <w:p w14:paraId="3ADA17A8"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5BCA5D99"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7D75A10D"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24B07433"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721" w:type="dxa"/>
            <w:tcBorders>
              <w:top w:val="nil"/>
              <w:left w:val="nil"/>
              <w:bottom w:val="single" w:sz="12" w:space="0" w:color="115869"/>
              <w:right w:val="single" w:sz="12" w:space="0" w:color="115869"/>
            </w:tcBorders>
            <w:shd w:val="clear" w:color="auto" w:fill="auto"/>
            <w:noWrap/>
            <w:vAlign w:val="center"/>
            <w:hideMark/>
          </w:tcPr>
          <w:p w14:paraId="20668166"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r>
    </w:tbl>
    <w:p w14:paraId="7D656EC9" w14:textId="77777777" w:rsidR="00686ECD" w:rsidRDefault="00686ECD" w:rsidP="00BE2CEA">
      <w:pPr>
        <w:spacing w:after="0" w:line="240" w:lineRule="auto"/>
        <w:jc w:val="center"/>
        <w:rPr>
          <w:rFonts w:ascii="Arial" w:hAnsi="Arial" w:cs="Arial"/>
          <w:b/>
          <w:color w:val="FF0000"/>
          <w:sz w:val="20"/>
          <w:szCs w:val="20"/>
          <w:lang w:val="es-ES" w:eastAsia="es-ES" w:bidi="ar-SA"/>
        </w:rPr>
      </w:pPr>
    </w:p>
    <w:p w14:paraId="3757FE38" w14:textId="77777777" w:rsidR="00686ECD" w:rsidRDefault="00686ECD" w:rsidP="00BE2CEA">
      <w:pPr>
        <w:spacing w:after="0" w:line="240" w:lineRule="auto"/>
        <w:jc w:val="center"/>
        <w:rPr>
          <w:rFonts w:ascii="Arial" w:hAnsi="Arial" w:cs="Arial"/>
          <w:b/>
          <w:color w:val="FF0000"/>
          <w:sz w:val="20"/>
          <w:szCs w:val="20"/>
          <w:lang w:val="es-ES" w:eastAsia="es-ES" w:bidi="ar-SA"/>
        </w:rPr>
      </w:pPr>
    </w:p>
    <w:tbl>
      <w:tblPr>
        <w:tblW w:w="7546" w:type="dxa"/>
        <w:jc w:val="center"/>
        <w:tblCellMar>
          <w:left w:w="70" w:type="dxa"/>
          <w:right w:w="70" w:type="dxa"/>
        </w:tblCellMar>
        <w:tblLook w:val="04A0" w:firstRow="1" w:lastRow="0" w:firstColumn="1" w:lastColumn="0" w:noHBand="0" w:noVBand="1"/>
      </w:tblPr>
      <w:tblGrid>
        <w:gridCol w:w="7546"/>
      </w:tblGrid>
      <w:tr w:rsidR="00E743FA" w:rsidRPr="0002256E" w14:paraId="05BE4F33" w14:textId="77777777" w:rsidTr="00414C89">
        <w:trPr>
          <w:trHeight w:val="281"/>
          <w:jc w:val="center"/>
        </w:trPr>
        <w:tc>
          <w:tcPr>
            <w:tcW w:w="7546" w:type="dxa"/>
            <w:tcBorders>
              <w:top w:val="single" w:sz="12" w:space="0" w:color="115869"/>
              <w:left w:val="single" w:sz="12" w:space="0" w:color="115869"/>
              <w:bottom w:val="nil"/>
              <w:right w:val="single" w:sz="12" w:space="0" w:color="115869"/>
            </w:tcBorders>
            <w:shd w:val="clear" w:color="auto" w:fill="auto"/>
            <w:noWrap/>
            <w:vAlign w:val="center"/>
            <w:hideMark/>
          </w:tcPr>
          <w:p w14:paraId="45C08515" w14:textId="440A84FC" w:rsidR="00414C89" w:rsidRPr="00E743FA" w:rsidRDefault="00414C89"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RESERVACIÓN DE AÉREO CON </w:t>
            </w:r>
            <w:r>
              <w:rPr>
                <w:rFonts w:ascii="Calibri" w:hAnsi="Calibri" w:cs="Calibri"/>
                <w:sz w:val="20"/>
                <w:szCs w:val="20"/>
                <w:lang w:val="es-MX" w:eastAsia="es-MX" w:bidi="ar-SA"/>
              </w:rPr>
              <w:t>INTERJET (27 dic)</w:t>
            </w:r>
            <w:r w:rsidRPr="00E743FA">
              <w:rPr>
                <w:rFonts w:ascii="Calibri" w:hAnsi="Calibri" w:cs="Calibri"/>
                <w:sz w:val="20"/>
                <w:szCs w:val="20"/>
                <w:lang w:val="es-MX" w:eastAsia="es-MX" w:bidi="ar-SA"/>
              </w:rPr>
              <w:t xml:space="preserve"> MEX/YYZ/YUL</w:t>
            </w:r>
            <w:r>
              <w:rPr>
                <w:rFonts w:ascii="Calibri" w:hAnsi="Calibri" w:cs="Calibri"/>
                <w:sz w:val="20"/>
                <w:szCs w:val="20"/>
                <w:lang w:val="es-MX" w:eastAsia="es-MX" w:bidi="ar-SA"/>
              </w:rPr>
              <w:t>/</w:t>
            </w:r>
            <w:r w:rsidRPr="00E743FA">
              <w:rPr>
                <w:rFonts w:ascii="Calibri" w:hAnsi="Calibri" w:cs="Calibri"/>
                <w:sz w:val="20"/>
                <w:szCs w:val="20"/>
                <w:lang w:val="es-MX" w:eastAsia="es-MX" w:bidi="ar-SA"/>
              </w:rPr>
              <w:t>MEX</w:t>
            </w:r>
          </w:p>
        </w:tc>
      </w:tr>
      <w:tr w:rsidR="00E743FA" w:rsidRPr="0002256E" w14:paraId="68854AF3" w14:textId="77777777" w:rsidTr="00414C89">
        <w:trPr>
          <w:trHeight w:val="312"/>
          <w:jc w:val="center"/>
        </w:trPr>
        <w:tc>
          <w:tcPr>
            <w:tcW w:w="7546" w:type="dxa"/>
            <w:tcBorders>
              <w:top w:val="nil"/>
              <w:left w:val="single" w:sz="12" w:space="0" w:color="115869"/>
              <w:bottom w:val="nil"/>
              <w:right w:val="single" w:sz="12" w:space="0" w:color="115869"/>
            </w:tcBorders>
            <w:shd w:val="clear" w:color="auto" w:fill="FBD4B4" w:themeFill="accent6" w:themeFillTint="66"/>
            <w:noWrap/>
            <w:vAlign w:val="center"/>
            <w:hideMark/>
          </w:tcPr>
          <w:p w14:paraId="70F0FF76"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IMPUESTOS Y Q DE COMBUSTIBLE (SUJETOS A CONFIRMACION): 370 USD</w:t>
            </w:r>
          </w:p>
        </w:tc>
      </w:tr>
      <w:tr w:rsidR="00E743FA" w:rsidRPr="0002256E" w14:paraId="7D65FB64" w14:textId="77777777" w:rsidTr="00414C89">
        <w:trPr>
          <w:trHeight w:val="266"/>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5C993A7F"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SUPLEMENTO DESDE EL INTERIOR DEL PAÍS: CONSULTAR</w:t>
            </w:r>
          </w:p>
        </w:tc>
      </w:tr>
      <w:tr w:rsidR="00E743FA" w:rsidRPr="0002256E" w14:paraId="1EC1A16A" w14:textId="77777777" w:rsidTr="00414C89">
        <w:trPr>
          <w:trHeight w:val="312"/>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4C6A22B0"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TARIFAS SUJETAS A DISPONIBILIDAD Y CAMBIO SIN PREVIO AVISO </w:t>
            </w:r>
          </w:p>
        </w:tc>
      </w:tr>
      <w:tr w:rsidR="00E743FA" w:rsidRPr="0002256E" w14:paraId="7073C738" w14:textId="77777777" w:rsidTr="00414C89">
        <w:trPr>
          <w:trHeight w:val="297"/>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055A336E"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SE CONSIDERA MENOR DE </w:t>
            </w:r>
            <w:r w:rsidR="00BB4D0F">
              <w:rPr>
                <w:rFonts w:ascii="Calibri" w:hAnsi="Calibri" w:cs="Calibri"/>
                <w:sz w:val="20"/>
                <w:szCs w:val="20"/>
                <w:lang w:val="es-MX" w:eastAsia="es-MX" w:bidi="ar-SA"/>
              </w:rPr>
              <w:t>2</w:t>
            </w:r>
            <w:r w:rsidRPr="00E743FA">
              <w:rPr>
                <w:rFonts w:ascii="Calibri" w:hAnsi="Calibri" w:cs="Calibri"/>
                <w:sz w:val="20"/>
                <w:szCs w:val="20"/>
                <w:lang w:val="es-MX" w:eastAsia="es-MX" w:bidi="ar-SA"/>
              </w:rPr>
              <w:t xml:space="preserve"> A 11 AÑOS</w:t>
            </w:r>
          </w:p>
        </w:tc>
      </w:tr>
      <w:tr w:rsidR="00E743FA" w:rsidRPr="00E743FA" w14:paraId="598C2278" w14:textId="77777777" w:rsidTr="00414C89">
        <w:trPr>
          <w:trHeight w:val="281"/>
          <w:jc w:val="center"/>
        </w:trPr>
        <w:tc>
          <w:tcPr>
            <w:tcW w:w="7546" w:type="dxa"/>
            <w:tcBorders>
              <w:top w:val="nil"/>
              <w:left w:val="single" w:sz="12" w:space="0" w:color="115869"/>
              <w:bottom w:val="single" w:sz="12" w:space="0" w:color="115869"/>
              <w:right w:val="single" w:sz="12" w:space="0" w:color="115869"/>
            </w:tcBorders>
            <w:shd w:val="clear" w:color="auto" w:fill="auto"/>
            <w:vAlign w:val="center"/>
            <w:hideMark/>
          </w:tcPr>
          <w:p w14:paraId="24AE9B64"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VIGENCIA: FECHAS ESPECIFICAS</w:t>
            </w:r>
          </w:p>
        </w:tc>
      </w:tr>
    </w:tbl>
    <w:p w14:paraId="701338F2"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2C7C9693"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42A94637"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72F78A63" w14:textId="77777777" w:rsidR="00CA3F8E" w:rsidRDefault="00CA3F8E" w:rsidP="003054B0">
      <w:pPr>
        <w:spacing w:after="0" w:line="240" w:lineRule="auto"/>
        <w:rPr>
          <w:rFonts w:ascii="Arial" w:hAnsi="Arial" w:cs="Arial"/>
          <w:b/>
          <w:color w:val="FF0000"/>
          <w:sz w:val="20"/>
          <w:szCs w:val="20"/>
          <w:lang w:val="es-MX" w:eastAsia="es-ES" w:bidi="ar-SA"/>
        </w:rPr>
      </w:pPr>
    </w:p>
    <w:p w14:paraId="1D84F313" w14:textId="77777777" w:rsidR="003054B0" w:rsidRDefault="003054B0" w:rsidP="003054B0">
      <w:pPr>
        <w:spacing w:after="0" w:line="240" w:lineRule="auto"/>
        <w:rPr>
          <w:rFonts w:ascii="Arial" w:hAnsi="Arial" w:cs="Arial"/>
          <w:b/>
          <w:color w:val="FF0000"/>
          <w:sz w:val="20"/>
          <w:szCs w:val="20"/>
          <w:lang w:val="es-MX" w:eastAsia="es-ES" w:bidi="ar-SA"/>
        </w:rPr>
      </w:pPr>
    </w:p>
    <w:p w14:paraId="106DE42A" w14:textId="77777777" w:rsidR="003054B0" w:rsidRDefault="003054B0" w:rsidP="003054B0">
      <w:pPr>
        <w:spacing w:after="0" w:line="240" w:lineRule="auto"/>
        <w:rPr>
          <w:rFonts w:ascii="Arial" w:hAnsi="Arial" w:cs="Arial"/>
          <w:b/>
          <w:color w:val="FF0000"/>
          <w:sz w:val="20"/>
          <w:szCs w:val="20"/>
          <w:lang w:val="es-MX" w:eastAsia="es-ES" w:bidi="ar-SA"/>
        </w:rPr>
      </w:pPr>
    </w:p>
    <w:p w14:paraId="62D6E4F0" w14:textId="77777777" w:rsidR="009465AF" w:rsidRPr="009465AF" w:rsidRDefault="009465AF" w:rsidP="009465AF">
      <w:pPr>
        <w:rPr>
          <w:rFonts w:ascii="Arial" w:hAnsi="Arial" w:cs="Arial"/>
          <w:sz w:val="20"/>
          <w:szCs w:val="20"/>
          <w:lang w:val="es-MX" w:eastAsia="es-ES" w:bidi="ar-SA"/>
        </w:rPr>
      </w:pPr>
    </w:p>
    <w:p w14:paraId="6919C88A" w14:textId="77777777" w:rsidR="009465AF" w:rsidRPr="009465AF" w:rsidRDefault="009465AF" w:rsidP="009465AF">
      <w:pPr>
        <w:rPr>
          <w:rFonts w:ascii="Arial" w:hAnsi="Arial" w:cs="Arial"/>
          <w:sz w:val="20"/>
          <w:szCs w:val="20"/>
          <w:lang w:val="es-MX" w:eastAsia="es-ES" w:bidi="ar-SA"/>
        </w:rPr>
      </w:pPr>
    </w:p>
    <w:p w14:paraId="1D2F51EB" w14:textId="77777777" w:rsidR="009465AF" w:rsidRPr="009465AF" w:rsidRDefault="009465AF" w:rsidP="009465AF">
      <w:pPr>
        <w:rPr>
          <w:rFonts w:ascii="Arial" w:hAnsi="Arial" w:cs="Arial"/>
          <w:sz w:val="20"/>
          <w:szCs w:val="20"/>
          <w:lang w:val="es-MX" w:eastAsia="es-ES" w:bidi="ar-SA"/>
        </w:rPr>
      </w:pPr>
    </w:p>
    <w:p w14:paraId="3B665A8B" w14:textId="77777777" w:rsidR="009465AF" w:rsidRPr="009465AF" w:rsidRDefault="009465AF" w:rsidP="009465AF">
      <w:pPr>
        <w:rPr>
          <w:rFonts w:ascii="Arial" w:hAnsi="Arial" w:cs="Arial"/>
          <w:sz w:val="20"/>
          <w:szCs w:val="20"/>
          <w:lang w:val="es-MX" w:eastAsia="es-ES" w:bidi="ar-SA"/>
        </w:rPr>
      </w:pPr>
    </w:p>
    <w:p w14:paraId="60AC6CD9" w14:textId="77777777" w:rsidR="009465AF" w:rsidRDefault="009465AF" w:rsidP="009465AF">
      <w:pPr>
        <w:rPr>
          <w:rFonts w:ascii="Arial" w:hAnsi="Arial" w:cs="Arial"/>
          <w:b/>
          <w:color w:val="FF0000"/>
          <w:sz w:val="20"/>
          <w:szCs w:val="20"/>
          <w:lang w:val="es-MX" w:eastAsia="es-ES" w:bidi="ar-SA"/>
        </w:rPr>
      </w:pPr>
    </w:p>
    <w:p w14:paraId="51D89F51" w14:textId="77777777" w:rsidR="009465AF" w:rsidRPr="009465AF" w:rsidRDefault="009465AF" w:rsidP="009465AF">
      <w:pPr>
        <w:tabs>
          <w:tab w:val="left" w:pos="1125"/>
        </w:tabs>
        <w:rPr>
          <w:rFonts w:ascii="Arial" w:hAnsi="Arial" w:cs="Arial"/>
          <w:sz w:val="20"/>
          <w:szCs w:val="20"/>
          <w:lang w:val="es-MX" w:eastAsia="es-ES" w:bidi="ar-SA"/>
        </w:rPr>
      </w:pPr>
    </w:p>
    <w:p w14:paraId="7E64C222" w14:textId="77777777" w:rsidR="009465AF" w:rsidRPr="009465AF" w:rsidRDefault="009465AF" w:rsidP="009465AF">
      <w:pPr>
        <w:tabs>
          <w:tab w:val="left" w:pos="1125"/>
        </w:tabs>
        <w:rPr>
          <w:rFonts w:ascii="Arial" w:hAnsi="Arial" w:cs="Arial"/>
          <w:sz w:val="20"/>
          <w:szCs w:val="20"/>
          <w:lang w:val="es-MX" w:eastAsia="es-ES" w:bidi="ar-SA"/>
        </w:rPr>
      </w:pPr>
    </w:p>
    <w:sectPr w:rsidR="009465AF" w:rsidRPr="009465AF"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E704" w14:textId="77777777" w:rsidR="004C15AC" w:rsidRDefault="004C15AC" w:rsidP="00450C15">
      <w:pPr>
        <w:spacing w:after="0" w:line="240" w:lineRule="auto"/>
      </w:pPr>
      <w:r>
        <w:separator/>
      </w:r>
    </w:p>
  </w:endnote>
  <w:endnote w:type="continuationSeparator" w:id="0">
    <w:p w14:paraId="73BF7109" w14:textId="77777777" w:rsidR="004C15AC" w:rsidRDefault="004C15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AB9B"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298C06A5" wp14:editId="7BE7AE7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BD636"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AD19" w14:textId="77777777" w:rsidR="004C15AC" w:rsidRDefault="004C15AC" w:rsidP="00450C15">
      <w:pPr>
        <w:spacing w:after="0" w:line="240" w:lineRule="auto"/>
      </w:pPr>
      <w:r>
        <w:separator/>
      </w:r>
    </w:p>
  </w:footnote>
  <w:footnote w:type="continuationSeparator" w:id="0">
    <w:p w14:paraId="28050576" w14:textId="77777777" w:rsidR="004C15AC" w:rsidRDefault="004C15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2713"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4E599534" wp14:editId="5DBDCAE6">
              <wp:simplePos x="0" y="0"/>
              <wp:positionH relativeFrom="column">
                <wp:posOffset>-558165</wp:posOffset>
              </wp:positionH>
              <wp:positionV relativeFrom="paragraph">
                <wp:posOffset>-421006</wp:posOffset>
              </wp:positionV>
              <wp:extent cx="5263116" cy="11715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63116" cy="1171575"/>
                      </a:xfrm>
                      <a:prstGeom prst="rect">
                        <a:avLst/>
                      </a:prstGeom>
                      <a:noFill/>
                      <a:ln>
                        <a:noFill/>
                      </a:ln>
                    </wps:spPr>
                    <wps:txbx>
                      <w:txbxContent>
                        <w:p w14:paraId="021C48B3" w14:textId="77777777"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NAVIDAD/FIN DE AÑO EN EL ESTE CANADIENSE</w:t>
                          </w:r>
                        </w:p>
                        <w:p w14:paraId="121DA31E"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16077033"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9534" id="_x0000_t202" coordsize="21600,21600" o:spt="202" path="m,l,21600r21600,l21600,xe">
              <v:stroke joinstyle="miter"/>
              <v:path gradientshapeok="t" o:connecttype="rect"/>
            </v:shapetype>
            <v:shape id="Cuadro de texto 6" o:spid="_x0000_s1026" type="#_x0000_t202" style="position:absolute;left:0;text-align:left;margin-left:-43.95pt;margin-top:-33.15pt;width:414.4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" filled="f" stroked="f">
              <v:textbox>
                <w:txbxContent>
                  <w:p w14:paraId="021C48B3" w14:textId="77777777"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NAVIDAD/FIN DE AÑO EN EL ESTE CANADIENSE</w:t>
                    </w:r>
                  </w:p>
                  <w:p w14:paraId="121DA31E"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16077033"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551DBFAE" wp14:editId="714F6627">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0E0ECE3F" wp14:editId="690B05E6">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66EE3F8A" wp14:editId="5D087C0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6E1D"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9.8pt;height:409.8pt" o:bullet="t">
        <v:imagedata r:id="rId1" o:title="advertencia"/>
      </v:shape>
    </w:pict>
  </w:numPicBullet>
  <w:numPicBullet w:numPicBulletId="1">
    <w:pict>
      <v:shape id="_x0000_i1031"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5"/>
  </w:num>
  <w:num w:numId="6">
    <w:abstractNumId w:val="11"/>
  </w:num>
  <w:num w:numId="7">
    <w:abstractNumId w:val="10"/>
  </w:num>
  <w:num w:numId="8">
    <w:abstractNumId w:val="21"/>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2"/>
  </w:num>
  <w:num w:numId="24">
    <w:abstractNumId w:val="18"/>
  </w:num>
  <w:num w:numId="25">
    <w:abstractNumId w:val="24"/>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1426D"/>
    <w:rsid w:val="000206F0"/>
    <w:rsid w:val="0002256E"/>
    <w:rsid w:val="00032009"/>
    <w:rsid w:val="00032626"/>
    <w:rsid w:val="000450DA"/>
    <w:rsid w:val="0005084B"/>
    <w:rsid w:val="0006120B"/>
    <w:rsid w:val="00063211"/>
    <w:rsid w:val="00065628"/>
    <w:rsid w:val="00074095"/>
    <w:rsid w:val="00074477"/>
    <w:rsid w:val="000901BB"/>
    <w:rsid w:val="0009249E"/>
    <w:rsid w:val="00093D58"/>
    <w:rsid w:val="00096AC7"/>
    <w:rsid w:val="000B06D8"/>
    <w:rsid w:val="000B5887"/>
    <w:rsid w:val="000C19B0"/>
    <w:rsid w:val="000D1495"/>
    <w:rsid w:val="000D206A"/>
    <w:rsid w:val="000D2BCA"/>
    <w:rsid w:val="000D6F8D"/>
    <w:rsid w:val="000E4D83"/>
    <w:rsid w:val="000E701E"/>
    <w:rsid w:val="000E7149"/>
    <w:rsid w:val="000F116C"/>
    <w:rsid w:val="000F6819"/>
    <w:rsid w:val="001024C9"/>
    <w:rsid w:val="001056F5"/>
    <w:rsid w:val="00114503"/>
    <w:rsid w:val="00114B35"/>
    <w:rsid w:val="00115DF1"/>
    <w:rsid w:val="00124C0C"/>
    <w:rsid w:val="0013361C"/>
    <w:rsid w:val="001443D1"/>
    <w:rsid w:val="00150F79"/>
    <w:rsid w:val="00156E7E"/>
    <w:rsid w:val="00170958"/>
    <w:rsid w:val="00172525"/>
    <w:rsid w:val="00175714"/>
    <w:rsid w:val="001918D5"/>
    <w:rsid w:val="001966E3"/>
    <w:rsid w:val="001A178F"/>
    <w:rsid w:val="001D0AE4"/>
    <w:rsid w:val="001D3EA5"/>
    <w:rsid w:val="001D59AE"/>
    <w:rsid w:val="001E0BFB"/>
    <w:rsid w:val="001E49A4"/>
    <w:rsid w:val="0020088C"/>
    <w:rsid w:val="002049A1"/>
    <w:rsid w:val="002209BD"/>
    <w:rsid w:val="0022416D"/>
    <w:rsid w:val="00227509"/>
    <w:rsid w:val="00231DE4"/>
    <w:rsid w:val="00241BF6"/>
    <w:rsid w:val="00251457"/>
    <w:rsid w:val="00252754"/>
    <w:rsid w:val="002564A3"/>
    <w:rsid w:val="00256CA4"/>
    <w:rsid w:val="0026013F"/>
    <w:rsid w:val="0026366E"/>
    <w:rsid w:val="00264C19"/>
    <w:rsid w:val="002664B2"/>
    <w:rsid w:val="002705C1"/>
    <w:rsid w:val="002832E1"/>
    <w:rsid w:val="00295036"/>
    <w:rsid w:val="002959E3"/>
    <w:rsid w:val="002A6F1A"/>
    <w:rsid w:val="002C3196"/>
    <w:rsid w:val="002C3E02"/>
    <w:rsid w:val="002F25DA"/>
    <w:rsid w:val="002F560C"/>
    <w:rsid w:val="003054B0"/>
    <w:rsid w:val="00305E78"/>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4C89"/>
    <w:rsid w:val="0041595F"/>
    <w:rsid w:val="004173C0"/>
    <w:rsid w:val="00436106"/>
    <w:rsid w:val="004421BB"/>
    <w:rsid w:val="00443A50"/>
    <w:rsid w:val="00445117"/>
    <w:rsid w:val="00447919"/>
    <w:rsid w:val="00450C15"/>
    <w:rsid w:val="00451014"/>
    <w:rsid w:val="0046431B"/>
    <w:rsid w:val="00466624"/>
    <w:rsid w:val="0047057D"/>
    <w:rsid w:val="0048055D"/>
    <w:rsid w:val="004834EE"/>
    <w:rsid w:val="00486CCD"/>
    <w:rsid w:val="00495C63"/>
    <w:rsid w:val="004A68D9"/>
    <w:rsid w:val="004A6D34"/>
    <w:rsid w:val="004B1883"/>
    <w:rsid w:val="004B372F"/>
    <w:rsid w:val="004C15AC"/>
    <w:rsid w:val="004C45C8"/>
    <w:rsid w:val="004D2C2F"/>
    <w:rsid w:val="004D37FB"/>
    <w:rsid w:val="004E4E66"/>
    <w:rsid w:val="004F13E7"/>
    <w:rsid w:val="0050161E"/>
    <w:rsid w:val="005130A5"/>
    <w:rsid w:val="00513C9F"/>
    <w:rsid w:val="005140B4"/>
    <w:rsid w:val="0052774F"/>
    <w:rsid w:val="0054129C"/>
    <w:rsid w:val="00553A37"/>
    <w:rsid w:val="00564D1B"/>
    <w:rsid w:val="00572344"/>
    <w:rsid w:val="0059543B"/>
    <w:rsid w:val="005A435B"/>
    <w:rsid w:val="005B0F31"/>
    <w:rsid w:val="005D5389"/>
    <w:rsid w:val="005E05E2"/>
    <w:rsid w:val="005E27AD"/>
    <w:rsid w:val="005E3304"/>
    <w:rsid w:val="005F0591"/>
    <w:rsid w:val="00603203"/>
    <w:rsid w:val="006053CD"/>
    <w:rsid w:val="00607AFB"/>
    <w:rsid w:val="006130D1"/>
    <w:rsid w:val="00615736"/>
    <w:rsid w:val="00616CAC"/>
    <w:rsid w:val="00630B01"/>
    <w:rsid w:val="0063625C"/>
    <w:rsid w:val="00642412"/>
    <w:rsid w:val="00653D49"/>
    <w:rsid w:val="00655755"/>
    <w:rsid w:val="0067524A"/>
    <w:rsid w:val="00680376"/>
    <w:rsid w:val="00681939"/>
    <w:rsid w:val="00686ECD"/>
    <w:rsid w:val="006971B8"/>
    <w:rsid w:val="006A237F"/>
    <w:rsid w:val="006B1779"/>
    <w:rsid w:val="006B195C"/>
    <w:rsid w:val="006B19F7"/>
    <w:rsid w:val="006B5685"/>
    <w:rsid w:val="006B799B"/>
    <w:rsid w:val="006C1BF7"/>
    <w:rsid w:val="006C568C"/>
    <w:rsid w:val="006C5A65"/>
    <w:rsid w:val="006D3C96"/>
    <w:rsid w:val="006D64BE"/>
    <w:rsid w:val="006E0F61"/>
    <w:rsid w:val="006F44DD"/>
    <w:rsid w:val="006F752E"/>
    <w:rsid w:val="00711054"/>
    <w:rsid w:val="007265E2"/>
    <w:rsid w:val="00726C49"/>
    <w:rsid w:val="00727503"/>
    <w:rsid w:val="00747AB3"/>
    <w:rsid w:val="00772BB6"/>
    <w:rsid w:val="00781EA2"/>
    <w:rsid w:val="00784A59"/>
    <w:rsid w:val="00792251"/>
    <w:rsid w:val="00792A3C"/>
    <w:rsid w:val="0079315A"/>
    <w:rsid w:val="007960A7"/>
    <w:rsid w:val="007A0CC0"/>
    <w:rsid w:val="007A1A18"/>
    <w:rsid w:val="007B3D54"/>
    <w:rsid w:val="007B4221"/>
    <w:rsid w:val="007C7E52"/>
    <w:rsid w:val="007D112D"/>
    <w:rsid w:val="007E018F"/>
    <w:rsid w:val="00800C0A"/>
    <w:rsid w:val="00801CCB"/>
    <w:rsid w:val="00803699"/>
    <w:rsid w:val="008053FA"/>
    <w:rsid w:val="00816D1C"/>
    <w:rsid w:val="00821DAE"/>
    <w:rsid w:val="00824B64"/>
    <w:rsid w:val="00847100"/>
    <w:rsid w:val="008519A7"/>
    <w:rsid w:val="008531BC"/>
    <w:rsid w:val="00857275"/>
    <w:rsid w:val="00861165"/>
    <w:rsid w:val="008750A9"/>
    <w:rsid w:val="00880E37"/>
    <w:rsid w:val="00881893"/>
    <w:rsid w:val="0088522F"/>
    <w:rsid w:val="00891A2A"/>
    <w:rsid w:val="00892C9E"/>
    <w:rsid w:val="00894F82"/>
    <w:rsid w:val="008A0F0B"/>
    <w:rsid w:val="008B406F"/>
    <w:rsid w:val="008B7201"/>
    <w:rsid w:val="008B7A74"/>
    <w:rsid w:val="008D2CF5"/>
    <w:rsid w:val="008F0CE2"/>
    <w:rsid w:val="00902CE2"/>
    <w:rsid w:val="00915C96"/>
    <w:rsid w:val="009227E5"/>
    <w:rsid w:val="009425AD"/>
    <w:rsid w:val="00942687"/>
    <w:rsid w:val="00944382"/>
    <w:rsid w:val="00944E57"/>
    <w:rsid w:val="009465AF"/>
    <w:rsid w:val="00947601"/>
    <w:rsid w:val="00965BD5"/>
    <w:rsid w:val="0097254E"/>
    <w:rsid w:val="009A0EE3"/>
    <w:rsid w:val="009A4A2A"/>
    <w:rsid w:val="009A658F"/>
    <w:rsid w:val="009B5D60"/>
    <w:rsid w:val="009C3370"/>
    <w:rsid w:val="009D1686"/>
    <w:rsid w:val="009E6A6B"/>
    <w:rsid w:val="00A126C0"/>
    <w:rsid w:val="00A23B55"/>
    <w:rsid w:val="00A25CD2"/>
    <w:rsid w:val="00A261C5"/>
    <w:rsid w:val="00A300C1"/>
    <w:rsid w:val="00A316F2"/>
    <w:rsid w:val="00A4233B"/>
    <w:rsid w:val="00A428B5"/>
    <w:rsid w:val="00A459BC"/>
    <w:rsid w:val="00A47AF3"/>
    <w:rsid w:val="00A47CE1"/>
    <w:rsid w:val="00A52F6E"/>
    <w:rsid w:val="00A57319"/>
    <w:rsid w:val="00A73FDD"/>
    <w:rsid w:val="00A8172E"/>
    <w:rsid w:val="00A9053D"/>
    <w:rsid w:val="00A9641A"/>
    <w:rsid w:val="00AB6742"/>
    <w:rsid w:val="00AC1E22"/>
    <w:rsid w:val="00AC2765"/>
    <w:rsid w:val="00AC4E5B"/>
    <w:rsid w:val="00AC6533"/>
    <w:rsid w:val="00AE39AA"/>
    <w:rsid w:val="00AE3E65"/>
    <w:rsid w:val="00AE41E3"/>
    <w:rsid w:val="00B0056D"/>
    <w:rsid w:val="00B008E9"/>
    <w:rsid w:val="00B2631F"/>
    <w:rsid w:val="00B3078F"/>
    <w:rsid w:val="00B36A64"/>
    <w:rsid w:val="00B46702"/>
    <w:rsid w:val="00B4786E"/>
    <w:rsid w:val="00B5601D"/>
    <w:rsid w:val="00B648B4"/>
    <w:rsid w:val="00B770D6"/>
    <w:rsid w:val="00B8326B"/>
    <w:rsid w:val="00B878B9"/>
    <w:rsid w:val="00B94A2D"/>
    <w:rsid w:val="00BA09FB"/>
    <w:rsid w:val="00BA1D8C"/>
    <w:rsid w:val="00BA3C0F"/>
    <w:rsid w:val="00BA4BBE"/>
    <w:rsid w:val="00BB0BD5"/>
    <w:rsid w:val="00BB4D0F"/>
    <w:rsid w:val="00BC01E4"/>
    <w:rsid w:val="00BC1077"/>
    <w:rsid w:val="00BC3710"/>
    <w:rsid w:val="00BC70B2"/>
    <w:rsid w:val="00BC7979"/>
    <w:rsid w:val="00BD0C04"/>
    <w:rsid w:val="00BD492B"/>
    <w:rsid w:val="00BE0551"/>
    <w:rsid w:val="00BE2349"/>
    <w:rsid w:val="00BE2CEA"/>
    <w:rsid w:val="00BE2FEB"/>
    <w:rsid w:val="00BE4AC8"/>
    <w:rsid w:val="00BF7C10"/>
    <w:rsid w:val="00C32B63"/>
    <w:rsid w:val="00C35414"/>
    <w:rsid w:val="00C50ABF"/>
    <w:rsid w:val="00C51262"/>
    <w:rsid w:val="00C51631"/>
    <w:rsid w:val="00C55233"/>
    <w:rsid w:val="00C55C28"/>
    <w:rsid w:val="00C60443"/>
    <w:rsid w:val="00C632D6"/>
    <w:rsid w:val="00C70110"/>
    <w:rsid w:val="00C72F63"/>
    <w:rsid w:val="00C768D7"/>
    <w:rsid w:val="00C86963"/>
    <w:rsid w:val="00C94A89"/>
    <w:rsid w:val="00CA3F8E"/>
    <w:rsid w:val="00CA6E94"/>
    <w:rsid w:val="00CB5863"/>
    <w:rsid w:val="00CC16AE"/>
    <w:rsid w:val="00CC18B7"/>
    <w:rsid w:val="00CD11A9"/>
    <w:rsid w:val="00CE007C"/>
    <w:rsid w:val="00CE7934"/>
    <w:rsid w:val="00CE7A98"/>
    <w:rsid w:val="00CF6EEC"/>
    <w:rsid w:val="00D06871"/>
    <w:rsid w:val="00D21E04"/>
    <w:rsid w:val="00D53E63"/>
    <w:rsid w:val="00D563FF"/>
    <w:rsid w:val="00D63953"/>
    <w:rsid w:val="00D732E0"/>
    <w:rsid w:val="00D76994"/>
    <w:rsid w:val="00D81CB9"/>
    <w:rsid w:val="00D94B66"/>
    <w:rsid w:val="00DB12A8"/>
    <w:rsid w:val="00DB1796"/>
    <w:rsid w:val="00DD29DB"/>
    <w:rsid w:val="00DD6A94"/>
    <w:rsid w:val="00DD7C5D"/>
    <w:rsid w:val="00DE4899"/>
    <w:rsid w:val="00DF15D6"/>
    <w:rsid w:val="00E01383"/>
    <w:rsid w:val="00E10D30"/>
    <w:rsid w:val="00E126D3"/>
    <w:rsid w:val="00E17C1D"/>
    <w:rsid w:val="00E25205"/>
    <w:rsid w:val="00E3489A"/>
    <w:rsid w:val="00E4143C"/>
    <w:rsid w:val="00E46132"/>
    <w:rsid w:val="00E564FB"/>
    <w:rsid w:val="00E60F69"/>
    <w:rsid w:val="00E663D4"/>
    <w:rsid w:val="00E73508"/>
    <w:rsid w:val="00E740E2"/>
    <w:rsid w:val="00E743FA"/>
    <w:rsid w:val="00E74618"/>
    <w:rsid w:val="00E846AA"/>
    <w:rsid w:val="00E90FAD"/>
    <w:rsid w:val="00E948BD"/>
    <w:rsid w:val="00EA0490"/>
    <w:rsid w:val="00EA17D1"/>
    <w:rsid w:val="00EB42D8"/>
    <w:rsid w:val="00EC6694"/>
    <w:rsid w:val="00EC7F50"/>
    <w:rsid w:val="00ED2EE5"/>
    <w:rsid w:val="00ED754A"/>
    <w:rsid w:val="00EF0254"/>
    <w:rsid w:val="00EF0440"/>
    <w:rsid w:val="00EF313D"/>
    <w:rsid w:val="00EF35A7"/>
    <w:rsid w:val="00F00F60"/>
    <w:rsid w:val="00F11662"/>
    <w:rsid w:val="00F11C4C"/>
    <w:rsid w:val="00F511FD"/>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B2E7"/>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0908589">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30056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2864384">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3141884">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65393422">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37512498">
      <w:bodyDiv w:val="1"/>
      <w:marLeft w:val="0"/>
      <w:marRight w:val="0"/>
      <w:marTop w:val="0"/>
      <w:marBottom w:val="0"/>
      <w:divBdr>
        <w:top w:val="none" w:sz="0" w:space="0" w:color="auto"/>
        <w:left w:val="none" w:sz="0" w:space="0" w:color="auto"/>
        <w:bottom w:val="none" w:sz="0" w:space="0" w:color="auto"/>
        <w:right w:val="none" w:sz="0" w:space="0" w:color="auto"/>
      </w:divBdr>
    </w:div>
    <w:div w:id="1746412799">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7978566">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FCFE-131E-4942-B61A-17E89A60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6</cp:revision>
  <dcterms:created xsi:type="dcterms:W3CDTF">2019-10-21T17:54:00Z</dcterms:created>
  <dcterms:modified xsi:type="dcterms:W3CDTF">2019-11-14T16:10:00Z</dcterms:modified>
</cp:coreProperties>
</file>