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Ottawa, Quebec, Montreal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8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EE305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19 de julio y 02 de 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6C677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Toronto,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a la llegada en el aeropuerto favor de buscar un representante. Traslado del aeropuerto al hotel. Tiempo libre para explorar la ciudad.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 – Niágara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El recorrido empieza visitando Toronto, capital económica del país: recorrido por el antiguo y nuevo City Hall, el Parlamento, el barrio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Chino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, la Universidad de Toronto, la Torre CN </w:t>
      </w:r>
      <w:r w:rsidRPr="00DE7D94">
        <w:rPr>
          <w:rFonts w:asciiTheme="minorHAnsi" w:hAnsiTheme="minorHAnsi" w:cstheme="minorHAnsi"/>
          <w:b/>
          <w:bCs/>
          <w:color w:val="EE0000"/>
          <w:sz w:val="20"/>
          <w:szCs w:val="20"/>
        </w:rPr>
        <w:t>(subida opcional).</w:t>
      </w:r>
      <w:r w:rsidRPr="00DE7D94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>Continuaremos nuestro paseo para llegar a las Cataratas del Niágara. La embarcación «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Pr="00DE7D94">
        <w:rPr>
          <w:rFonts w:asciiTheme="minorHAnsi" w:hAnsiTheme="minorHAnsi" w:cstheme="minorHAnsi"/>
          <w:b/>
          <w:bCs/>
          <w:color w:val="7030A0"/>
          <w:sz w:val="20"/>
          <w:szCs w:val="20"/>
        </w:rPr>
        <w:t>» (disponible del 15 de mayo al 15 de octubre, fuera de estas fechas, reemplazado por túneles escénicos.)</w:t>
      </w:r>
      <w:r w:rsidRPr="00DE7D9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los llevará al corazón de las cataratas. Tiempo libre para explorar Niágara. Por la noche, tendrá acceso sin precedentes a la icónica central eléctrica y túnel de Niagara Parks después del anochecer con una experiencia nocturna completamente nueva </w:t>
      </w:r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(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Power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Station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at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Night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incluido).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Después de explorar el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túnel subterráneo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de 670 metros de largo de la central eléctrica, experimente un encuentro visualmente asombroso y nocturno con una de las maravillas naturales más legendarias del mundo desde una plataforma de observación al borde del río Niágara: ¡las cataratas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iluminadas lo esperan! Profundice en la historia de la energía del Niágara con detalles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nunca antes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compartidos sobre la fenomenal historia de la central eléctrica, que incluyen una narración multimedia recién presentada y proyecciones flexibles de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Currents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>, un espectáculo épico de luz y sonido.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>La experiencia nocturna está disponible desde las 19:00 hasta las 22:00 todos los días. La última entrada disponible para la experiencia es a las 21:00.</w:t>
      </w:r>
      <w:r w:rsidRPr="00DE7D94">
        <w:rPr>
          <w:rFonts w:asciiTheme="minorHAnsi" w:hAnsiTheme="minorHAnsi" w:cstheme="minorHAnsi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b/>
          <w:bCs/>
          <w:color w:val="FF0000"/>
          <w:sz w:val="20"/>
          <w:szCs w:val="20"/>
        </w:rPr>
        <w:t>(Traslado desde y hacia la central eléctrica no incluido).</w:t>
      </w:r>
      <w:r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:rsidR="002D3018" w:rsidRDefault="00A109A1" w:rsidP="00BD0EA5">
      <w:pPr>
        <w:pStyle w:val="textos-itinerario"/>
        <w:spacing w:after="0"/>
        <w:rPr>
          <w:b/>
          <w:bCs/>
        </w:rPr>
      </w:pPr>
      <w:r w:rsidRPr="006D72E8">
        <w:rPr>
          <w:rStyle w:val="Destacados-textosCar"/>
        </w:rPr>
        <w:t>Desayuno</w:t>
      </w:r>
      <w:r w:rsidR="002D3018"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="002D3018" w:rsidRPr="002D3018">
        <w:t xml:space="preserve">El recorrido de nuestro tour continúa hacia Mil Islas. Crucero por las Islas de una hora donde pueden apreciar diversos paisajes crucero por Mil Islas </w:t>
      </w:r>
      <w:r w:rsidR="002D3018" w:rsidRPr="002D3018">
        <w:rPr>
          <w:b/>
          <w:bCs/>
          <w:color w:val="7030A0"/>
        </w:rPr>
        <w:t>(disponible de mayo a octubre, fuera de estas fechas la actividad será reemplazada por el Museo canadiense de historia o del Museo de la civilización en Quebec).</w:t>
      </w:r>
      <w:r w:rsidR="002D3018" w:rsidRPr="002D3018">
        <w:rPr>
          <w:color w:val="7030A0"/>
        </w:rPr>
        <w:t xml:space="preserve"> </w:t>
      </w:r>
      <w:r w:rsidR="002D3018" w:rsidRPr="002D3018">
        <w:t xml:space="preserve">Al final del crucero, salida con dirección a Ottawa, la capital de Canadá. Podrán apreciar el Parlamento de Canadá, la Residencia del </w:t>
      </w:r>
      <w:proofErr w:type="gramStart"/>
      <w:r w:rsidR="002D3018" w:rsidRPr="002D3018">
        <w:t>Primer Ministro</w:t>
      </w:r>
      <w:proofErr w:type="gramEnd"/>
      <w:r w:rsidR="002D3018" w:rsidRPr="002D3018">
        <w:t xml:space="preserve">, la Residencia del Gobernador General y otros edificios del Gobierno. Al final del recorrido podrán visitar el Mercado </w:t>
      </w:r>
      <w:proofErr w:type="spellStart"/>
      <w:r w:rsidR="002D3018" w:rsidRPr="002D3018">
        <w:t>Byward</w:t>
      </w:r>
      <w:proofErr w:type="spellEnd"/>
      <w:r w:rsidR="002D3018" w:rsidRPr="002D3018">
        <w:t xml:space="preserve">. Tiempo libre por la noche. </w:t>
      </w:r>
      <w:r w:rsidR="002D3018" w:rsidRPr="002D3018">
        <w:rPr>
          <w:b/>
          <w:bCs/>
        </w:rPr>
        <w:t>Alojamiento.</w:t>
      </w:r>
    </w:p>
    <w:p w:rsidR="002D3018" w:rsidRPr="006D72E8" w:rsidRDefault="002D3018" w:rsidP="00BD0EA5">
      <w:pPr>
        <w:pStyle w:val="textos-itinerario"/>
        <w:spacing w:after="0"/>
        <w:rPr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Ottawa – Quebec</w:t>
      </w:r>
      <w:r w:rsidRPr="00BD0EA5">
        <w:rPr>
          <w:rFonts w:eastAsia="Arial"/>
          <w:sz w:val="24"/>
          <w:szCs w:val="24"/>
        </w:rPr>
        <w:t xml:space="preserve"> </w:t>
      </w:r>
    </w:p>
    <w:p w:rsidR="007F7B70" w:rsidRPr="00121D3F" w:rsidRDefault="00BF498E" w:rsidP="00BD0EA5">
      <w:pPr>
        <w:pStyle w:val="textos-itinerario"/>
        <w:spacing w:after="0"/>
        <w:rPr>
          <w:b/>
          <w:bCs/>
          <w:smallCaps/>
        </w:rPr>
      </w:pPr>
      <w:r w:rsidRPr="00121D3F">
        <w:rPr>
          <w:b/>
          <w:bCs/>
        </w:rPr>
        <w:t>Desayuno en el hotel</w:t>
      </w:r>
      <w:r w:rsidRPr="00BA37C5">
        <w:t xml:space="preserve">. </w:t>
      </w:r>
      <w:r w:rsidR="002D3018" w:rsidRPr="002D3018">
        <w:t xml:space="preserve">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="002D3018" w:rsidRPr="002D3018">
        <w:t>Champlain</w:t>
      </w:r>
      <w:proofErr w:type="spellEnd"/>
      <w:r w:rsidR="002D3018" w:rsidRPr="002D3018">
        <w:t xml:space="preserve">, el Parlamento de Quebec, la Terraza </w:t>
      </w:r>
      <w:proofErr w:type="spellStart"/>
      <w:r w:rsidR="002D3018" w:rsidRPr="002D3018">
        <w:t>Dufferin</w:t>
      </w:r>
      <w:proofErr w:type="spellEnd"/>
      <w:r w:rsidR="002D3018" w:rsidRPr="002D3018">
        <w:t xml:space="preserve">, el Castillo </w:t>
      </w:r>
      <w:proofErr w:type="spellStart"/>
      <w:r w:rsidR="002D3018" w:rsidRPr="002D3018">
        <w:t>Frontenac</w:t>
      </w:r>
      <w:proofErr w:type="spellEnd"/>
      <w:r w:rsidR="002D3018" w:rsidRPr="002D3018">
        <w:t>, las calles Saint-Jean y Grande-</w:t>
      </w:r>
      <w:proofErr w:type="spellStart"/>
      <w:r w:rsidR="002D3018" w:rsidRPr="002D3018">
        <w:t>Allée</w:t>
      </w:r>
      <w:proofErr w:type="spellEnd"/>
      <w:r w:rsidR="002D3018" w:rsidRPr="002D3018">
        <w:t xml:space="preserve"> y el Viejo Puerto. Tiempo libre por la noche. </w:t>
      </w:r>
      <w:r w:rsidR="002D3018" w:rsidRPr="002D3018">
        <w:rPr>
          <w:b/>
          <w:bCs/>
        </w:rPr>
        <w:t>Alojamiento.</w:t>
      </w:r>
    </w:p>
    <w:p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:rsidR="006210F5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sin transporte para recorrer la ciudad de Quebec a su antojo o para una </w:t>
      </w:r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excursión opcional de nuestros </w:t>
      </w:r>
      <w:proofErr w:type="spellStart"/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Travel</w:t>
      </w:r>
      <w:proofErr w:type="spellEnd"/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Shop Pack I o II (no incluido).</w:t>
      </w:r>
      <w:r w:rsidR="002D3018"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  <w:r w:rsidR="00EE2794" w:rsidRPr="00BD0EA5">
        <w:rPr>
          <w:rFonts w:eastAsia="Arial"/>
          <w:sz w:val="24"/>
          <w:szCs w:val="24"/>
        </w:rPr>
        <w:t xml:space="preserve"> </w:t>
      </w:r>
    </w:p>
    <w:p w:rsidR="002D3018" w:rsidRPr="002D3018" w:rsidRDefault="002D3018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Montreal, la segunda ciudad francófona en importancia después de París. Visita del Viejo Montreal, la Basílica de </w:t>
      </w: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</w:t>
      </w:r>
      <w:r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(entrada no incluida),</w:t>
      </w:r>
      <w:r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 subterránea, el boulevard Saint-Laurent, la calle Saint-Denis y el Mont-Royal.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7F7B70" w:rsidRPr="00493763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68514F" w:rsidRPr="00BD0EA5" w:rsidRDefault="00C90CC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:rsidR="002D3018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 para recorrer la ciudad a su antojo.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210F5" w:rsidRDefault="006210F5" w:rsidP="002D3018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:rsidR="006D29F5" w:rsidRPr="00BD0EA5" w:rsidRDefault="00A109A1" w:rsidP="00BD0EA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8</w:t>
      </w:r>
      <w:r w:rsidR="006D29F5"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  <w:r w:rsidR="006D29F5" w:rsidRPr="00BD0EA5">
        <w:rPr>
          <w:rFonts w:eastAsia="Arial"/>
          <w:color w:val="FF0000"/>
          <w:sz w:val="24"/>
          <w:szCs w:val="24"/>
        </w:rPr>
        <w:t xml:space="preserve"> </w:t>
      </w:r>
    </w:p>
    <w:p w:rsidR="002D3018" w:rsidRDefault="00A109A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EE3052" w:rsidRPr="002D3018" w:rsidRDefault="00EE3052" w:rsidP="00EE305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desayunos continentales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Admisión a la central eléctrica de Niágara por la noche.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2" w:name="_Hlk41576089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  <w:bookmarkEnd w:id="2"/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Transporte en bus de alta comodidad o minibús dependiendo del número de pasajeros, en servicios compartidos a bordo de vehículos con capacidad controlada y previamente sanitizados. Día 1 y 8 traslado solamente. Día 5 y 7 transporte no incluido excepto en las excursiones opcionales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Las visitas de Toronto, Niágara, Ottawa, Quebec y Montreal comentadas por su guía acompañante o por un guía local en servicios compartidos a bordo de vehículos con capacidad controlada y previamente sanitizados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Todas las visitas mencionadas en el itinerario salvo cuando está indicado que son visitas opcionales</w:t>
      </w:r>
    </w:p>
    <w:p w:rsidR="001D3A16" w:rsidRPr="001D3A16" w:rsidRDefault="002D3018" w:rsidP="001D3A1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Todos los </w:t>
      </w:r>
      <w:r w:rsidR="001D3A16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impuestos aplicables</w:t>
      </w:r>
    </w:p>
    <w:p w:rsidR="002D3018" w:rsidRPr="001D3A16" w:rsidRDefault="001D3A16" w:rsidP="001D3A1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3A1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503"/>
      </w:tblGrid>
      <w:tr w:rsidR="00EE3052" w:rsidRPr="00EE3052" w:rsidTr="00EE3052">
        <w:trPr>
          <w:trHeight w:val="268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51154A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EE3052" w:rsidRPr="00EE3052" w:rsidTr="00EE3052">
        <w:trPr>
          <w:trHeight w:val="255"/>
          <w:jc w:val="center"/>
        </w:trPr>
        <w:tc>
          <w:tcPr>
            <w:tcW w:w="2052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EE3052" w:rsidRPr="00EE3052" w:rsidTr="00EE3052">
        <w:trPr>
          <w:trHeight w:val="246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19</w:t>
            </w:r>
          </w:p>
        </w:tc>
      </w:tr>
      <w:tr w:rsidR="00EE3052" w:rsidRPr="00EE3052" w:rsidTr="00EE3052">
        <w:trPr>
          <w:trHeight w:val="246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2</w:t>
            </w:r>
          </w:p>
        </w:tc>
      </w:tr>
    </w:tbl>
    <w:p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262"/>
        <w:gridCol w:w="687"/>
      </w:tblGrid>
      <w:tr w:rsidR="00B85583" w:rsidRPr="00B85583" w:rsidTr="00B85583">
        <w:trPr>
          <w:trHeight w:val="264"/>
          <w:jc w:val="center"/>
        </w:trPr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TORONTO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CHELSEA HOTEL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NIAGARA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THE BROCK HOTEL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OTTAWA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COURTYARD OTTAWA DOWNTOWN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QUEBEC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LE CONCORDE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B85583" w:rsidRPr="00B85583" w:rsidTr="00B85583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MONTREAL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LE NOUVEL HOTEL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B85583" w:rsidRPr="00EE3052" w:rsidTr="00B85583">
        <w:trPr>
          <w:trHeight w:val="255"/>
          <w:jc w:val="center"/>
        </w:trPr>
        <w:tc>
          <w:tcPr>
            <w:tcW w:w="7669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  <w:t>CHECK IN EN HOTELES: 15:00HRS/ CHECK OUT: 11:00HRS</w:t>
            </w:r>
          </w:p>
        </w:tc>
      </w:tr>
    </w:tbl>
    <w:p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:rsidR="00B85583" w:rsidRDefault="00B8558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6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587"/>
        <w:gridCol w:w="587"/>
        <w:gridCol w:w="587"/>
        <w:gridCol w:w="587"/>
        <w:gridCol w:w="587"/>
      </w:tblGrid>
      <w:tr w:rsidR="00EE3052" w:rsidRPr="00EE3052" w:rsidTr="00EE3052">
        <w:trPr>
          <w:trHeight w:val="223"/>
          <w:jc w:val="center"/>
        </w:trPr>
        <w:tc>
          <w:tcPr>
            <w:tcW w:w="64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EE3052" w:rsidRPr="00EE3052" w:rsidTr="00EE3052">
        <w:trPr>
          <w:trHeight w:val="223"/>
          <w:jc w:val="center"/>
        </w:trPr>
        <w:tc>
          <w:tcPr>
            <w:tcW w:w="64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EE3052" w:rsidRPr="00EE3052" w:rsidTr="00EE3052">
        <w:trPr>
          <w:trHeight w:val="223"/>
          <w:jc w:val="center"/>
        </w:trPr>
        <w:tc>
          <w:tcPr>
            <w:tcW w:w="4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EE3052" w:rsidRPr="00EE3052" w:rsidTr="00EE3052">
        <w:trPr>
          <w:trHeight w:val="223"/>
          <w:jc w:val="center"/>
        </w:trPr>
        <w:tc>
          <w:tcPr>
            <w:tcW w:w="4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EE3052">
              <w:rPr>
                <w:rFonts w:ascii="Aptos Narrow" w:hAnsi="Aptos Narrow"/>
                <w:lang w:bidi="ar-SA"/>
              </w:rPr>
              <w:t>ESTELAR DEL ESTE CANADIENSE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3480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3250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3140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4310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2160</w:t>
            </w:r>
          </w:p>
        </w:tc>
      </w:tr>
      <w:tr w:rsidR="00EE3052" w:rsidRPr="00EE3052" w:rsidTr="00EE3052">
        <w:trPr>
          <w:trHeight w:val="223"/>
          <w:jc w:val="center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EE3052">
              <w:rPr>
                <w:rFonts w:ascii="Aptos Narrow" w:hAnsi="Aptos Narrow"/>
                <w:lang w:bidi="ar-SA"/>
              </w:rPr>
              <w:t>SUPLEMENTO SILLA DE BEBE EN TORONTO (EN CASO DE VIAJAR CON INFANTES)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EE3052">
              <w:rPr>
                <w:rFonts w:ascii="Aptos Narrow" w:hAnsi="Aptos Narrow"/>
                <w:b/>
                <w:bCs/>
                <w:lang w:bidi="ar-SA"/>
              </w:rPr>
              <w:t>30</w:t>
            </w:r>
          </w:p>
        </w:tc>
      </w:tr>
    </w:tbl>
    <w:p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  <w:r w:rsidR="008E5CC0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E18485C" wp14:editId="649CC7F6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709"/>
        <w:gridCol w:w="970"/>
        <w:gridCol w:w="873"/>
      </w:tblGrid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DISPONIBLE DEL 1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0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DE MAYO AL 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  <w:r w:rsidR="000C446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 OCTUBRE 202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5-10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2-4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4 COMIDAS EN RESTAURANTES LOCALES TÍPICOS, CON IMPUESTOS Y PROPINAS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</w:t>
            </w:r>
            <w:r w:rsidR="000C446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7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3</w:t>
            </w:r>
            <w:r w:rsidR="000C446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EXCURSIÓN A LA COSTA DE BEAUPRE (4 HRS, ACCESO A SAINTE-ANNE Y MONTMORENCY)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8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EXCURSIÓN A MONT TREMBLANT (7 HRS, CON SUBIDA EN GÓNDOLA)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TRAVEL SHOP PACK II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DISPONIBLE DEL 1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0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DE MAYO AL 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  <w:r w:rsidR="000C446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 OCTUBRE 202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5-10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2-4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3 COMIDAS EN RESTAURANTES LOCALES TÍPICOS Y 1 ALMUERZO LIGERO (BOX LUNCH) A BORDO DEL BARCO, CON IMPUESTOS Y PROPINAS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</w:t>
            </w:r>
            <w:r w:rsidR="000C446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7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</w:t>
            </w:r>
            <w:r w:rsidR="000C446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9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</w:t>
            </w:r>
            <w:r w:rsidR="000C446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7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EXCURSION GUIADA EN SERVICIO REGULAR A CHARLEVOIX CON CRUCERO DE AVISTAMIENTO DE BALLENAS (INGLÉS/FRANCÉS)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EXCURSIÓN A MONT TREMBLANT (7 HRS, CON SUBIDA EN GÓNDOLA)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7F7B70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6523" w:rsidRDefault="00BD652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0"/>
      </w:tblGrid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LOS VUELOS </w:t>
            </w: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SUGERIDOS INCLUYEN</w:t>
            </w: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FRANQUICIA DE EQUIPAJE - 1 PIEZA DE 23 KG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EE3052" w:rsidRPr="00EE3052" w:rsidTr="00EE3052">
        <w:trPr>
          <w:trHeight w:val="262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EE3052" w:rsidRPr="00EE3052" w:rsidTr="00EE3052">
        <w:trPr>
          <w:trHeight w:val="271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EE3052" w:rsidRPr="00EE3052" w:rsidTr="00EE3052">
        <w:trPr>
          <w:trHeight w:val="271"/>
          <w:jc w:val="center"/>
        </w:trPr>
        <w:tc>
          <w:tcPr>
            <w:tcW w:w="10730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EE3052" w:rsidRPr="00EE3052" w:rsidRDefault="00EE3052" w:rsidP="00EE30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30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CC0D4B" w:rsidRPr="00A0012D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0D4B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128" w:rsidRDefault="00655128">
      <w:pPr>
        <w:spacing w:after="0" w:line="240" w:lineRule="auto"/>
      </w:pPr>
      <w:r>
        <w:separator/>
      </w:r>
    </w:p>
  </w:endnote>
  <w:endnote w:type="continuationSeparator" w:id="0">
    <w:p w:rsidR="00655128" w:rsidRDefault="0065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6F5927D" wp14:editId="2601A3E6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128" w:rsidRDefault="0065512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655128" w:rsidRDefault="0065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CA708B" wp14:editId="694C68E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D6671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ESTELAR DEL ESTE CANADIENSE</w:t>
                          </w:r>
                          <w:r w:rsidR="00EE305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7F7B70" w:rsidRPr="006210F5" w:rsidRDefault="00D6671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52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708B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D6671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ESTELAR DEL ESTE CANADIENSE</w:t>
                    </w:r>
                    <w:r w:rsidR="00EE305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7F7B70" w:rsidRPr="006210F5" w:rsidRDefault="00D6671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52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36128AE" wp14:editId="31626EF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8486FDF" wp14:editId="7DF88BEF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31D4C6E" wp14:editId="5609F47F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19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0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8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353797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66AE"/>
    <w:rsid w:val="000C446B"/>
    <w:rsid w:val="00121872"/>
    <w:rsid w:val="00121D3F"/>
    <w:rsid w:val="001308DE"/>
    <w:rsid w:val="00147F6C"/>
    <w:rsid w:val="001760D9"/>
    <w:rsid w:val="001934F5"/>
    <w:rsid w:val="00197448"/>
    <w:rsid w:val="001D3A16"/>
    <w:rsid w:val="00206A52"/>
    <w:rsid w:val="002135B2"/>
    <w:rsid w:val="00253EC6"/>
    <w:rsid w:val="00260703"/>
    <w:rsid w:val="002A3E36"/>
    <w:rsid w:val="002B20BB"/>
    <w:rsid w:val="002D3018"/>
    <w:rsid w:val="002E2148"/>
    <w:rsid w:val="00344D3D"/>
    <w:rsid w:val="003472AF"/>
    <w:rsid w:val="003549A2"/>
    <w:rsid w:val="0036611A"/>
    <w:rsid w:val="00382620"/>
    <w:rsid w:val="003A214A"/>
    <w:rsid w:val="003B4F01"/>
    <w:rsid w:val="003D4EA7"/>
    <w:rsid w:val="004002E5"/>
    <w:rsid w:val="00404FD7"/>
    <w:rsid w:val="00406B6E"/>
    <w:rsid w:val="00430DCE"/>
    <w:rsid w:val="004354F5"/>
    <w:rsid w:val="00445E5F"/>
    <w:rsid w:val="004545F2"/>
    <w:rsid w:val="00493763"/>
    <w:rsid w:val="004A4DC7"/>
    <w:rsid w:val="004A5406"/>
    <w:rsid w:val="004B5570"/>
    <w:rsid w:val="004B58B8"/>
    <w:rsid w:val="004F3ADB"/>
    <w:rsid w:val="005507FE"/>
    <w:rsid w:val="00566D06"/>
    <w:rsid w:val="005679E5"/>
    <w:rsid w:val="00595615"/>
    <w:rsid w:val="005E1802"/>
    <w:rsid w:val="005E62F4"/>
    <w:rsid w:val="00600CC3"/>
    <w:rsid w:val="006210F5"/>
    <w:rsid w:val="00655128"/>
    <w:rsid w:val="00655CC5"/>
    <w:rsid w:val="006835E6"/>
    <w:rsid w:val="0068514F"/>
    <w:rsid w:val="00687ED9"/>
    <w:rsid w:val="00692BA8"/>
    <w:rsid w:val="006C1CB0"/>
    <w:rsid w:val="006C2396"/>
    <w:rsid w:val="006C6776"/>
    <w:rsid w:val="006D29F5"/>
    <w:rsid w:val="006D33A0"/>
    <w:rsid w:val="006D72E8"/>
    <w:rsid w:val="00724E17"/>
    <w:rsid w:val="00792693"/>
    <w:rsid w:val="00794B66"/>
    <w:rsid w:val="007A3CDE"/>
    <w:rsid w:val="007D07FC"/>
    <w:rsid w:val="007F7B70"/>
    <w:rsid w:val="00825C6E"/>
    <w:rsid w:val="0088560B"/>
    <w:rsid w:val="008C56AB"/>
    <w:rsid w:val="008E0FE2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4217"/>
    <w:rsid w:val="00A455A6"/>
    <w:rsid w:val="00A700E2"/>
    <w:rsid w:val="00A90ED0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90CC1"/>
    <w:rsid w:val="00C97FB6"/>
    <w:rsid w:val="00CC0D4B"/>
    <w:rsid w:val="00CE0C8F"/>
    <w:rsid w:val="00D2140A"/>
    <w:rsid w:val="00D6671F"/>
    <w:rsid w:val="00D71BE3"/>
    <w:rsid w:val="00D855E9"/>
    <w:rsid w:val="00DD2475"/>
    <w:rsid w:val="00DE3DFE"/>
    <w:rsid w:val="00DE7D94"/>
    <w:rsid w:val="00E04A81"/>
    <w:rsid w:val="00E5624C"/>
    <w:rsid w:val="00E701F2"/>
    <w:rsid w:val="00E856F2"/>
    <w:rsid w:val="00EE2794"/>
    <w:rsid w:val="00EE3052"/>
    <w:rsid w:val="00EE5A2D"/>
    <w:rsid w:val="00F01C44"/>
    <w:rsid w:val="00F14FD9"/>
    <w:rsid w:val="00F257E1"/>
    <w:rsid w:val="00F341D4"/>
    <w:rsid w:val="00F46303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2DEE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2025-12-03T17:54:00Z</dcterms:created>
  <dcterms:modified xsi:type="dcterms:W3CDTF">2025-12-03T17:54:00Z</dcterms:modified>
</cp:coreProperties>
</file>