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1C17" w14:textId="3042BFE8" w:rsidR="00FD43C5" w:rsidRPr="007801EE" w:rsidRDefault="0032304C" w:rsidP="00D66F7C">
      <w:pPr>
        <w:spacing w:after="0" w:line="240" w:lineRule="auto"/>
        <w:jc w:val="center"/>
        <w:rPr>
          <w:rFonts w:ascii="Arial" w:hAnsi="Arial" w:cs="Arial"/>
          <w:b/>
          <w:bCs/>
          <w:sz w:val="20"/>
          <w:szCs w:val="20"/>
        </w:rPr>
      </w:pPr>
      <w:r w:rsidRPr="007801EE">
        <w:rPr>
          <w:rFonts w:ascii="Arial" w:hAnsi="Arial" w:cs="Arial"/>
          <w:b/>
          <w:bCs/>
          <w:sz w:val="20"/>
          <w:szCs w:val="20"/>
        </w:rPr>
        <w:t>MADRID, FÁTIMA, SANTIAGO, SANTANDER, LOURDES, ZARAGOZA</w:t>
      </w:r>
    </w:p>
    <w:p w14:paraId="324A5A13" w14:textId="77777777" w:rsidR="00BE2F13" w:rsidRPr="007801EE" w:rsidRDefault="00BE2F13" w:rsidP="007801EE">
      <w:pPr>
        <w:spacing w:after="0" w:line="240" w:lineRule="auto"/>
        <w:jc w:val="both"/>
        <w:rPr>
          <w:rFonts w:ascii="Arial" w:hAnsi="Arial" w:cs="Arial"/>
          <w:b/>
          <w:bCs/>
          <w:sz w:val="20"/>
          <w:szCs w:val="20"/>
        </w:rPr>
      </w:pPr>
    </w:p>
    <w:p w14:paraId="696E5BD3" w14:textId="3CED6256" w:rsidR="00D52E88" w:rsidRPr="007801EE" w:rsidRDefault="007801EE" w:rsidP="00250DA6">
      <w:pPr>
        <w:tabs>
          <w:tab w:val="left" w:pos="4430"/>
        </w:tabs>
        <w:spacing w:after="0" w:line="240" w:lineRule="auto"/>
        <w:jc w:val="both"/>
        <w:rPr>
          <w:rFonts w:ascii="Arial" w:hAnsi="Arial" w:cs="Arial"/>
          <w:b/>
          <w:bCs/>
          <w:sz w:val="20"/>
          <w:szCs w:val="20"/>
        </w:rPr>
      </w:pPr>
      <w:r w:rsidRPr="007801EE">
        <w:rPr>
          <w:rFonts w:ascii="Arial" w:hAnsi="Arial" w:cs="Arial"/>
          <w:b/>
          <w:bCs/>
          <w:caps/>
          <w:noProof/>
          <w:sz w:val="20"/>
          <w:szCs w:val="20"/>
        </w:rPr>
        <w:drawing>
          <wp:anchor distT="0" distB="0" distL="114300" distR="114300" simplePos="0" relativeHeight="251659264" behindDoc="0" locked="0" layoutInCell="1" allowOverlap="1" wp14:anchorId="60F0D5F4" wp14:editId="124CD29A">
            <wp:simplePos x="0" y="0"/>
            <wp:positionH relativeFrom="margin">
              <wp:posOffset>4029075</wp:posOffset>
            </wp:positionH>
            <wp:positionV relativeFrom="margin">
              <wp:posOffset>340995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Pr="007801EE">
        <w:rPr>
          <w:rFonts w:ascii="Arial" w:hAnsi="Arial" w:cs="Arial"/>
          <w:b/>
          <w:bCs/>
          <w:noProof/>
          <w:sz w:val="20"/>
          <w:szCs w:val="20"/>
        </w:rPr>
        <w:t>12</w:t>
      </w:r>
      <w:r w:rsidR="00D52E88" w:rsidRPr="007801EE">
        <w:rPr>
          <w:rFonts w:ascii="Arial" w:hAnsi="Arial" w:cs="Arial"/>
          <w:b/>
          <w:bCs/>
          <w:sz w:val="20"/>
          <w:szCs w:val="20"/>
        </w:rPr>
        <w:t xml:space="preserve"> días</w:t>
      </w:r>
      <w:r w:rsidR="00250DA6">
        <w:rPr>
          <w:rFonts w:ascii="Arial" w:hAnsi="Arial" w:cs="Arial"/>
          <w:b/>
          <w:bCs/>
          <w:sz w:val="20"/>
          <w:szCs w:val="20"/>
        </w:rPr>
        <w:tab/>
      </w:r>
    </w:p>
    <w:p w14:paraId="49C58E16" w14:textId="77777777" w:rsidR="007801EE" w:rsidRPr="007801EE" w:rsidRDefault="00090965" w:rsidP="007801EE">
      <w:pPr>
        <w:spacing w:after="0" w:line="240" w:lineRule="auto"/>
        <w:jc w:val="both"/>
        <w:rPr>
          <w:rFonts w:ascii="Arial" w:hAnsi="Arial" w:cs="Arial"/>
          <w:b/>
          <w:bCs/>
          <w:sz w:val="20"/>
          <w:szCs w:val="20"/>
        </w:rPr>
      </w:pPr>
      <w:r w:rsidRPr="007801EE">
        <w:rPr>
          <w:rFonts w:ascii="Arial" w:hAnsi="Arial" w:cs="Arial"/>
          <w:b/>
          <w:bCs/>
          <w:sz w:val="20"/>
          <w:szCs w:val="20"/>
        </w:rPr>
        <w:t>Llegadas</w:t>
      </w:r>
      <w:r w:rsidR="00D52E88" w:rsidRPr="007801EE">
        <w:rPr>
          <w:rFonts w:ascii="Arial" w:hAnsi="Arial" w:cs="Arial"/>
          <w:b/>
          <w:bCs/>
          <w:sz w:val="20"/>
          <w:szCs w:val="20"/>
        </w:rPr>
        <w:t>:</w:t>
      </w:r>
      <w:r w:rsidR="00F63950" w:rsidRPr="007801EE">
        <w:rPr>
          <w:rFonts w:ascii="Arial" w:hAnsi="Arial" w:cs="Arial"/>
          <w:b/>
          <w:bCs/>
          <w:sz w:val="20"/>
          <w:szCs w:val="20"/>
        </w:rPr>
        <w:t xml:space="preserve"> </w:t>
      </w:r>
      <w:r w:rsidR="007801EE" w:rsidRPr="007801EE">
        <w:rPr>
          <w:rFonts w:ascii="Arial" w:hAnsi="Arial" w:cs="Arial"/>
          <w:b/>
          <w:bCs/>
          <w:sz w:val="20"/>
          <w:szCs w:val="20"/>
        </w:rPr>
        <w:t>sábado 8 de octubre 2025</w:t>
      </w:r>
    </w:p>
    <w:p w14:paraId="3AE8B311" w14:textId="77777777" w:rsidR="00790FD5" w:rsidRPr="007801EE" w:rsidRDefault="00790FD5" w:rsidP="007801EE">
      <w:pPr>
        <w:spacing w:after="0" w:line="240" w:lineRule="auto"/>
        <w:jc w:val="both"/>
        <w:rPr>
          <w:rFonts w:ascii="Arial" w:hAnsi="Arial" w:cs="Arial"/>
          <w:b/>
          <w:bCs/>
          <w:sz w:val="20"/>
          <w:szCs w:val="20"/>
        </w:rPr>
      </w:pPr>
      <w:r w:rsidRPr="007801EE">
        <w:rPr>
          <w:rFonts w:ascii="Arial" w:hAnsi="Arial" w:cs="Arial"/>
          <w:b/>
          <w:bCs/>
          <w:sz w:val="20"/>
          <w:szCs w:val="20"/>
        </w:rPr>
        <w:t>Servicios compartidos</w:t>
      </w:r>
    </w:p>
    <w:p w14:paraId="0C2A5B2F" w14:textId="77777777" w:rsidR="00616040" w:rsidRPr="007801EE" w:rsidRDefault="00616040" w:rsidP="007801EE">
      <w:pPr>
        <w:spacing w:after="0" w:line="240" w:lineRule="auto"/>
        <w:jc w:val="both"/>
        <w:rPr>
          <w:rFonts w:ascii="Arial" w:hAnsi="Arial" w:cs="Arial"/>
          <w:sz w:val="20"/>
          <w:szCs w:val="20"/>
        </w:rPr>
      </w:pPr>
      <w:r w:rsidRPr="007801EE">
        <w:rPr>
          <w:rFonts w:ascii="Arial" w:hAnsi="Arial" w:cs="Arial"/>
          <w:b/>
          <w:bCs/>
          <w:sz w:val="20"/>
          <w:szCs w:val="20"/>
        </w:rPr>
        <w:t>Mínimo 2 pasajeros</w:t>
      </w:r>
    </w:p>
    <w:p w14:paraId="4FF8E2E7" w14:textId="77777777" w:rsidR="00D52E88" w:rsidRPr="007801EE" w:rsidRDefault="00D52E88" w:rsidP="007801EE">
      <w:pPr>
        <w:spacing w:after="0" w:line="240" w:lineRule="auto"/>
        <w:jc w:val="both"/>
        <w:rPr>
          <w:rFonts w:ascii="Arial" w:hAnsi="Arial" w:cs="Arial"/>
          <w:b/>
          <w:bCs/>
          <w:sz w:val="20"/>
          <w:szCs w:val="20"/>
        </w:rPr>
      </w:pPr>
    </w:p>
    <w:p w14:paraId="1A25A70A" w14:textId="77777777" w:rsidR="00CB7FD8" w:rsidRPr="007801EE" w:rsidRDefault="00CB7FD8" w:rsidP="007801EE">
      <w:pPr>
        <w:spacing w:after="0" w:line="240" w:lineRule="auto"/>
        <w:jc w:val="both"/>
        <w:rPr>
          <w:rFonts w:ascii="Arial" w:hAnsi="Arial" w:cs="Arial"/>
          <w:b/>
          <w:bCs/>
          <w:sz w:val="20"/>
          <w:szCs w:val="20"/>
        </w:rPr>
      </w:pPr>
    </w:p>
    <w:p w14:paraId="3185EC6C"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1. MADRID</w:t>
      </w:r>
    </w:p>
    <w:p w14:paraId="79CBB124"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Llegada a Madrid</w:t>
      </w:r>
      <w:r w:rsidRPr="007801EE">
        <w:rPr>
          <w:rFonts w:ascii="Arial" w:hAnsi="Arial" w:cs="Arial"/>
          <w:color w:val="000000"/>
          <w:sz w:val="20"/>
          <w:szCs w:val="20"/>
        </w:rPr>
        <w:t xml:space="preserve"> </w:t>
      </w:r>
      <w:r w:rsidRPr="007801EE">
        <w:rPr>
          <w:rFonts w:ascii="Arial" w:hAnsi="Arial" w:cs="Arial"/>
          <w:color w:val="000000"/>
          <w:sz w:val="20"/>
          <w:szCs w:val="20"/>
          <w:u w:val="single"/>
        </w:rPr>
        <w:t>y traslado al hotel</w:t>
      </w:r>
      <w:r w:rsidRPr="007801EE">
        <w:rPr>
          <w:rFonts w:ascii="Arial" w:hAnsi="Arial" w:cs="Arial"/>
          <w:color w:val="000000"/>
          <w:sz w:val="20"/>
          <w:szCs w:val="20"/>
        </w:rPr>
        <w:t xml:space="preserve">.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16579DFA" w14:textId="77777777" w:rsidR="007801EE" w:rsidRPr="007801EE" w:rsidRDefault="007801EE" w:rsidP="007801EE">
      <w:pPr>
        <w:autoSpaceDE w:val="0"/>
        <w:autoSpaceDN w:val="0"/>
        <w:adjustRightInd w:val="0"/>
        <w:spacing w:after="0" w:line="240" w:lineRule="auto"/>
        <w:jc w:val="both"/>
        <w:rPr>
          <w:rFonts w:ascii="Arial" w:hAnsi="Arial" w:cs="Arial"/>
          <w:color w:val="F78D3D"/>
          <w:sz w:val="20"/>
          <w:szCs w:val="20"/>
        </w:rPr>
      </w:pPr>
    </w:p>
    <w:p w14:paraId="3A5448E0"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2. MADRID</w:t>
      </w:r>
    </w:p>
    <w:p w14:paraId="4E7C9709"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Visita panorámica de la bella y cosmopolita capital de Madrid, visita</w:t>
      </w:r>
      <w:r w:rsidRPr="007801EE">
        <w:rPr>
          <w:rFonts w:ascii="Arial" w:hAnsi="Arial" w:cs="Arial"/>
          <w:b/>
          <w:bCs/>
          <w:color w:val="000000"/>
          <w:sz w:val="20"/>
          <w:szCs w:val="20"/>
        </w:rPr>
        <w:t xml:space="preserve"> (sin entradas</w:t>
      </w:r>
      <w:r w:rsidRPr="007801EE">
        <w:rPr>
          <w:rFonts w:ascii="Arial" w:hAnsi="Arial" w:cs="Arial"/>
          <w:color w:val="000000"/>
          <w:sz w:val="20"/>
          <w:szCs w:val="20"/>
        </w:rPr>
        <w:t xml:space="preserve">) a los principales lugares de interés turístico, veremos monumentos como la impresionante Cibeles, Museo del Prado, la Puerta de Alcalá, etc. Tarde libre.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1CBB100F" w14:textId="77777777" w:rsidR="007801EE" w:rsidRPr="007801EE" w:rsidRDefault="007801EE" w:rsidP="007801EE">
      <w:pPr>
        <w:autoSpaceDE w:val="0"/>
        <w:autoSpaceDN w:val="0"/>
        <w:adjustRightInd w:val="0"/>
        <w:spacing w:after="0" w:line="240" w:lineRule="auto"/>
        <w:jc w:val="both"/>
        <w:rPr>
          <w:rFonts w:ascii="Arial" w:hAnsi="Arial" w:cs="Arial"/>
          <w:color w:val="F78D3D"/>
          <w:sz w:val="20"/>
          <w:szCs w:val="20"/>
        </w:rPr>
      </w:pPr>
    </w:p>
    <w:p w14:paraId="4F63D67B"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3. MADRID / CORIA / FÁTIMA</w:t>
      </w:r>
    </w:p>
    <w:p w14:paraId="44280E04" w14:textId="77777777" w:rsidR="00AE2FFC"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Salida en dirección a Coria donde a nuestra llegada realizaremos una breve parada en la ciudad. En la ciudad de Coria se custodia una de las reliquias más importantes de la cristiandad, que según la tradición fue el mantel donde se celebró la Última Cena de Cristo, antes de su Pasión, origen de la Iglesia y de la institución de la Santa Misa. Seguidamente continuaremos hasta Fátima. Al llegar podremos participar en el Santo Rosario, Misa y en la Procesión de las Velas* (sujeto a condiciones climatológicas). </w:t>
      </w:r>
      <w:r w:rsidRPr="007801EE">
        <w:rPr>
          <w:rFonts w:ascii="Arial" w:hAnsi="Arial" w:cs="Arial"/>
          <w:b/>
          <w:bCs/>
          <w:color w:val="000000"/>
          <w:sz w:val="20"/>
          <w:szCs w:val="20"/>
        </w:rPr>
        <w:t>Alojamiento</w:t>
      </w:r>
    </w:p>
    <w:p w14:paraId="4FAE876B" w14:textId="77777777" w:rsidR="007801EE" w:rsidRPr="007801EE" w:rsidRDefault="007801EE" w:rsidP="007801EE">
      <w:pPr>
        <w:spacing w:after="0" w:line="240" w:lineRule="auto"/>
        <w:jc w:val="both"/>
        <w:rPr>
          <w:rFonts w:ascii="Arial" w:hAnsi="Arial" w:cs="Arial"/>
          <w:b/>
          <w:bCs/>
          <w:sz w:val="20"/>
          <w:szCs w:val="20"/>
        </w:rPr>
      </w:pPr>
    </w:p>
    <w:p w14:paraId="758DF726"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4. FÁTIMA / ALJUSTREL / FÁTIMA</w:t>
      </w:r>
    </w:p>
    <w:p w14:paraId="624F607E"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Por la mañana realizaremos el vía Crucis por el camino de </w:t>
      </w:r>
      <w:proofErr w:type="spellStart"/>
      <w:r w:rsidRPr="007801EE">
        <w:rPr>
          <w:rFonts w:ascii="Arial" w:hAnsi="Arial" w:cs="Arial"/>
          <w:color w:val="000000"/>
          <w:sz w:val="20"/>
          <w:szCs w:val="20"/>
        </w:rPr>
        <w:t>Valinhos</w:t>
      </w:r>
      <w:proofErr w:type="spellEnd"/>
      <w:r w:rsidRPr="007801EE">
        <w:rPr>
          <w:rFonts w:ascii="Arial" w:hAnsi="Arial" w:cs="Arial"/>
          <w:color w:val="000000"/>
          <w:sz w:val="20"/>
          <w:szCs w:val="20"/>
        </w:rPr>
        <w:t xml:space="preserve"> desde la rotonda de los pastorcitos hasta el pueblecito de </w:t>
      </w:r>
      <w:proofErr w:type="spellStart"/>
      <w:r w:rsidRPr="007801EE">
        <w:rPr>
          <w:rFonts w:ascii="Arial" w:hAnsi="Arial" w:cs="Arial"/>
          <w:color w:val="000000"/>
          <w:sz w:val="20"/>
          <w:szCs w:val="20"/>
        </w:rPr>
        <w:t>Aljustrel</w:t>
      </w:r>
      <w:proofErr w:type="spellEnd"/>
      <w:r w:rsidRPr="007801EE">
        <w:rPr>
          <w:rFonts w:ascii="Arial" w:hAnsi="Arial" w:cs="Arial"/>
          <w:color w:val="000000"/>
          <w:sz w:val="20"/>
          <w:szCs w:val="20"/>
        </w:rPr>
        <w:t xml:space="preserve">, donde podremos visitar las casas de los pastorcitos con guía local. Por la tarde conoceremos el Santuario con tiempo para asistir a los actos religiosos. Procesión de las Velas.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1A35AD00" w14:textId="77777777" w:rsidR="007801EE" w:rsidRPr="007801EE" w:rsidRDefault="007801EE" w:rsidP="007801EE">
      <w:pPr>
        <w:spacing w:after="0" w:line="240" w:lineRule="auto"/>
        <w:jc w:val="both"/>
        <w:rPr>
          <w:rFonts w:ascii="Arial" w:hAnsi="Arial" w:cs="Arial"/>
          <w:b/>
          <w:bCs/>
          <w:sz w:val="20"/>
          <w:szCs w:val="20"/>
        </w:rPr>
      </w:pPr>
    </w:p>
    <w:p w14:paraId="183A89B5"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5. FÁTIMA / OPORTO / SANTIAGO DE COMPOSTELA</w:t>
      </w:r>
    </w:p>
    <w:p w14:paraId="18C19AC8"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Salida hacia Oporto, donde a nuestra llegada realizaremos la visita con guía local de esta preciosa ciudad portuguesa. Podremos ver el puente Don Luis I, la Iglesia del Comercio, la Iglesia de San Francisco, entre otros monumentos emblemáticos. Por la tarde continuaremos nuestra peregrinación a Santiago de Compostela. Llegada y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565B9CB5" w14:textId="77777777" w:rsidR="007801EE" w:rsidRPr="007801EE" w:rsidRDefault="007801EE" w:rsidP="007801EE">
      <w:pPr>
        <w:spacing w:after="0" w:line="240" w:lineRule="auto"/>
        <w:jc w:val="both"/>
        <w:rPr>
          <w:rFonts w:ascii="Arial" w:hAnsi="Arial" w:cs="Arial"/>
          <w:b/>
          <w:bCs/>
          <w:sz w:val="20"/>
          <w:szCs w:val="20"/>
        </w:rPr>
      </w:pPr>
    </w:p>
    <w:p w14:paraId="1397B27C"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6. SANTIAGO DE COMPOSTELA</w:t>
      </w:r>
    </w:p>
    <w:p w14:paraId="3DA6F3A6"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Por la mañana realizaremos la visita con guía local de la ciudad de Santiago, pasaremos por sus calles más tradicionales del casco antiguo para ver su arquitectura tradicional y por el casco histórico donde se encuentran los monumentos más famosos como el Hostal de los Reyes Católicos, Pazo </w:t>
      </w:r>
      <w:proofErr w:type="spellStart"/>
      <w:r w:rsidRPr="007801EE">
        <w:rPr>
          <w:rFonts w:ascii="Arial" w:hAnsi="Arial" w:cs="Arial"/>
          <w:color w:val="000000"/>
          <w:sz w:val="20"/>
          <w:szCs w:val="20"/>
        </w:rPr>
        <w:t>Raxoi</w:t>
      </w:r>
      <w:proofErr w:type="spellEnd"/>
      <w:r w:rsidRPr="007801EE">
        <w:rPr>
          <w:rFonts w:ascii="Arial" w:hAnsi="Arial" w:cs="Arial"/>
          <w:color w:val="000000"/>
          <w:sz w:val="20"/>
          <w:szCs w:val="20"/>
        </w:rPr>
        <w:t xml:space="preserve">, Colegio San </w:t>
      </w:r>
      <w:proofErr w:type="spellStart"/>
      <w:r w:rsidRPr="007801EE">
        <w:rPr>
          <w:rFonts w:ascii="Arial" w:hAnsi="Arial" w:cs="Arial"/>
          <w:color w:val="000000"/>
          <w:sz w:val="20"/>
          <w:szCs w:val="20"/>
        </w:rPr>
        <w:t>Xerome</w:t>
      </w:r>
      <w:proofErr w:type="spellEnd"/>
      <w:r w:rsidRPr="007801EE">
        <w:rPr>
          <w:rFonts w:ascii="Arial" w:hAnsi="Arial" w:cs="Arial"/>
          <w:color w:val="000000"/>
          <w:sz w:val="20"/>
          <w:szCs w:val="20"/>
        </w:rPr>
        <w:t xml:space="preserve">, Monasterio de San Martín, Antealtares, Casa del Cabildo, etc. Después continuaremos hacia la Catedral con sus impresionantes fachadas exteriores y sus 4 monumentales Plazas: Obradoiro, Platerías, Quintana dos </w:t>
      </w:r>
      <w:proofErr w:type="spellStart"/>
      <w:r w:rsidRPr="007801EE">
        <w:rPr>
          <w:rFonts w:ascii="Arial" w:hAnsi="Arial" w:cs="Arial"/>
          <w:color w:val="000000"/>
          <w:sz w:val="20"/>
          <w:szCs w:val="20"/>
        </w:rPr>
        <w:t>Mortos</w:t>
      </w:r>
      <w:proofErr w:type="spellEnd"/>
      <w:r w:rsidRPr="007801EE">
        <w:rPr>
          <w:rFonts w:ascii="Arial" w:hAnsi="Arial" w:cs="Arial"/>
          <w:color w:val="000000"/>
          <w:sz w:val="20"/>
          <w:szCs w:val="20"/>
        </w:rPr>
        <w:t xml:space="preserve"> y </w:t>
      </w:r>
      <w:proofErr w:type="spellStart"/>
      <w:r w:rsidRPr="007801EE">
        <w:rPr>
          <w:rFonts w:ascii="Arial" w:hAnsi="Arial" w:cs="Arial"/>
          <w:color w:val="000000"/>
          <w:sz w:val="20"/>
          <w:szCs w:val="20"/>
        </w:rPr>
        <w:t>Azabachería</w:t>
      </w:r>
      <w:proofErr w:type="spellEnd"/>
      <w:r w:rsidRPr="007801EE">
        <w:rPr>
          <w:rFonts w:ascii="Arial" w:hAnsi="Arial" w:cs="Arial"/>
          <w:color w:val="000000"/>
          <w:sz w:val="20"/>
          <w:szCs w:val="20"/>
        </w:rPr>
        <w:t xml:space="preserve">. </w:t>
      </w:r>
      <w:r w:rsidRPr="007801EE">
        <w:rPr>
          <w:rFonts w:ascii="Arial" w:hAnsi="Arial" w:cs="Arial"/>
          <w:b/>
          <w:bCs/>
          <w:color w:val="000000"/>
          <w:sz w:val="20"/>
          <w:szCs w:val="20"/>
        </w:rPr>
        <w:t>Tiempo libre para asistir a la Misa del Peregrino</w:t>
      </w:r>
      <w:r w:rsidRPr="007801EE">
        <w:rPr>
          <w:rFonts w:ascii="Arial" w:hAnsi="Arial" w:cs="Arial"/>
          <w:color w:val="000000"/>
          <w:sz w:val="20"/>
          <w:szCs w:val="20"/>
        </w:rPr>
        <w:t xml:space="preserve"> y venerar la tumba de Santiago, como hacen todos los peregrinos que llegan a Santiago de Compostela.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48DDEE69"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p>
    <w:p w14:paraId="05101A73"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7. SANTIAGO / COVADONGA / SANTANDER</w:t>
      </w:r>
    </w:p>
    <w:p w14:paraId="55D35B42" w14:textId="77777777" w:rsidR="007801EE" w:rsidRPr="007801EE" w:rsidRDefault="007801EE" w:rsidP="007801EE">
      <w:pPr>
        <w:autoSpaceDE w:val="0"/>
        <w:autoSpaceDN w:val="0"/>
        <w:adjustRightInd w:val="0"/>
        <w:spacing w:after="0" w:line="240" w:lineRule="auto"/>
        <w:jc w:val="both"/>
        <w:rPr>
          <w:rFonts w:ascii="Arial" w:hAnsi="Arial" w:cs="Arial"/>
          <w:b/>
          <w:bCs/>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Salida hacia Covadonga para conocer este bello Santuario enclavado en un lugar de gran belleza natural situada en los Picos de Europa. Un santuario importantísimo para la historia de España y del cristianismo en Europa como centro Mariano de peregrinación, donde se encuentra la Basílica y la Santa Cueva con la imagen de la Virgen de Covadonga. Continuación hacia Santander. </w:t>
      </w:r>
      <w:r w:rsidRPr="007801EE">
        <w:rPr>
          <w:rFonts w:ascii="Arial" w:hAnsi="Arial" w:cs="Arial"/>
          <w:b/>
          <w:bCs/>
          <w:color w:val="000000"/>
          <w:sz w:val="20"/>
          <w:szCs w:val="20"/>
        </w:rPr>
        <w:t>Alojamiento</w:t>
      </w:r>
    </w:p>
    <w:p w14:paraId="2860D6A2"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p>
    <w:p w14:paraId="2616CEA8"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8. SANTANDER / LOYOLA / SAN SEBASTIAN / LOURDES</w:t>
      </w:r>
    </w:p>
    <w:p w14:paraId="5402D9A6"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Por la mañana tendremos la salida hacia Loyola para realizar la visita donde conoceremos la Casa-Castillo donde nació y vivió sus primeros años San Ignacio de Loyola y la Basílica Barroca construida por la Orden de los Jesuitas. Después continuaremos hasta San Sebastián para dar un paseo por el casco antiguo, la Playa de La Concha, La Catedral del Buen Pastor, La zona del Ayuntamiento y el resto del patrimonio de esta ciudad histórica. Por la tarde saldremos hacia Lourdes. Llegada y alojamiento. Por la noche podremos realizar una </w:t>
      </w:r>
      <w:r w:rsidRPr="007801EE">
        <w:rPr>
          <w:rFonts w:ascii="Arial" w:hAnsi="Arial" w:cs="Arial"/>
          <w:color w:val="000000"/>
          <w:sz w:val="20"/>
          <w:szCs w:val="20"/>
        </w:rPr>
        <w:lastRenderedPageBreak/>
        <w:t xml:space="preserve">primera visita a la cueva donde se apareció la Virgen y participar en la Procesión de las Antorchas </w:t>
      </w:r>
      <w:r w:rsidRPr="007801EE">
        <w:rPr>
          <w:rFonts w:ascii="Arial" w:hAnsi="Arial" w:cs="Arial"/>
          <w:b/>
          <w:bCs/>
          <w:color w:val="000000"/>
          <w:sz w:val="20"/>
          <w:szCs w:val="20"/>
        </w:rPr>
        <w:t>(de Pascua a octubre).</w:t>
      </w:r>
      <w:r w:rsidRPr="007801EE">
        <w:rPr>
          <w:rFonts w:ascii="Arial" w:hAnsi="Arial" w:cs="Arial"/>
          <w:color w:val="000000"/>
          <w:sz w:val="20"/>
          <w:szCs w:val="20"/>
        </w:rPr>
        <w:t xml:space="preserve"> </w:t>
      </w:r>
      <w:r w:rsidRPr="007801EE">
        <w:rPr>
          <w:rFonts w:ascii="Arial" w:hAnsi="Arial" w:cs="Arial"/>
          <w:b/>
          <w:bCs/>
          <w:color w:val="000000"/>
          <w:sz w:val="20"/>
          <w:szCs w:val="20"/>
        </w:rPr>
        <w:t>Alojamiento</w:t>
      </w:r>
    </w:p>
    <w:p w14:paraId="0C648E3F" w14:textId="77777777" w:rsidR="007801EE" w:rsidRPr="007801EE" w:rsidRDefault="007801EE" w:rsidP="007801EE">
      <w:pPr>
        <w:spacing w:after="0" w:line="240" w:lineRule="auto"/>
        <w:jc w:val="both"/>
        <w:rPr>
          <w:rFonts w:ascii="Arial" w:hAnsi="Arial" w:cs="Arial"/>
          <w:color w:val="000000"/>
          <w:sz w:val="20"/>
          <w:szCs w:val="20"/>
        </w:rPr>
      </w:pPr>
    </w:p>
    <w:p w14:paraId="08B1D1AB"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9. LOURDES</w:t>
      </w:r>
    </w:p>
    <w:p w14:paraId="28C54B3D"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Este día lo dedicaremos a conocer en profundidad con guía local el Santuario de Lourdes. Visitaremos la Basílica de San Pio X, con capacidad para miles de peregrinos, La Basílica inferior dedicada a Nuestra Señora del Rosario, la gruta y el resto de dependencias del Santuario. También tendremos </w:t>
      </w:r>
      <w:r w:rsidRPr="007801EE">
        <w:rPr>
          <w:rFonts w:ascii="Arial" w:hAnsi="Arial" w:cs="Arial"/>
          <w:b/>
          <w:bCs/>
          <w:color w:val="000000"/>
          <w:sz w:val="20"/>
          <w:szCs w:val="20"/>
        </w:rPr>
        <w:t>tiempo para salir del Santuario</w:t>
      </w:r>
      <w:r w:rsidRPr="007801EE">
        <w:rPr>
          <w:rFonts w:ascii="Arial" w:hAnsi="Arial" w:cs="Arial"/>
          <w:color w:val="000000"/>
          <w:sz w:val="20"/>
          <w:szCs w:val="20"/>
        </w:rPr>
        <w:t xml:space="preserve"> y descubrir los lugares más significativos en la vida de Santa Bernardita, como el molino donde vivió con su familia, la cárcel donde tuvo que habitar una temporada o la Parroquia donde asistía. Por la tarde disfrutaremos de </w:t>
      </w:r>
      <w:r w:rsidRPr="007801EE">
        <w:rPr>
          <w:rFonts w:ascii="Arial" w:hAnsi="Arial" w:cs="Arial"/>
          <w:b/>
          <w:bCs/>
          <w:color w:val="000000"/>
          <w:sz w:val="20"/>
          <w:szCs w:val="20"/>
        </w:rPr>
        <w:t>tiempo libre</w:t>
      </w:r>
      <w:r w:rsidRPr="007801EE">
        <w:rPr>
          <w:rFonts w:ascii="Arial" w:hAnsi="Arial" w:cs="Arial"/>
          <w:color w:val="000000"/>
          <w:sz w:val="20"/>
          <w:szCs w:val="20"/>
        </w:rPr>
        <w:t xml:space="preserve"> para continuar con las visitas por nuestra cuenta.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33E42CE4" w14:textId="77777777" w:rsidR="007801EE" w:rsidRPr="007801EE" w:rsidRDefault="007801EE" w:rsidP="007801EE">
      <w:pPr>
        <w:spacing w:after="0" w:line="240" w:lineRule="auto"/>
        <w:jc w:val="both"/>
        <w:rPr>
          <w:rFonts w:ascii="Arial" w:hAnsi="Arial" w:cs="Arial"/>
          <w:color w:val="000000"/>
          <w:sz w:val="20"/>
          <w:szCs w:val="20"/>
        </w:rPr>
      </w:pPr>
    </w:p>
    <w:p w14:paraId="539AF67A"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10. LOURDES / TORRECIUDAD / ZARAGOZA</w:t>
      </w:r>
    </w:p>
    <w:p w14:paraId="7AEE8361"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Por la mañana saldremos hacia el Santuario de </w:t>
      </w:r>
      <w:proofErr w:type="spellStart"/>
      <w:r w:rsidRPr="007801EE">
        <w:rPr>
          <w:rFonts w:ascii="Arial" w:hAnsi="Arial" w:cs="Arial"/>
          <w:color w:val="000000"/>
          <w:sz w:val="20"/>
          <w:szCs w:val="20"/>
        </w:rPr>
        <w:t>Torreciudad</w:t>
      </w:r>
      <w:proofErr w:type="spellEnd"/>
      <w:r w:rsidRPr="007801EE">
        <w:rPr>
          <w:rFonts w:ascii="Arial" w:hAnsi="Arial" w:cs="Arial"/>
          <w:color w:val="000000"/>
          <w:sz w:val="20"/>
          <w:szCs w:val="20"/>
        </w:rPr>
        <w:t xml:space="preserve">, donde podremos ver el audiovisual que han creado para recibir a los peregrinos y el </w:t>
      </w:r>
      <w:proofErr w:type="spellStart"/>
      <w:r w:rsidRPr="007801EE">
        <w:rPr>
          <w:rFonts w:ascii="Arial" w:hAnsi="Arial" w:cs="Arial"/>
          <w:color w:val="000000"/>
          <w:sz w:val="20"/>
          <w:szCs w:val="20"/>
        </w:rPr>
        <w:t>videomaping</w:t>
      </w:r>
      <w:proofErr w:type="spellEnd"/>
      <w:r w:rsidRPr="007801EE">
        <w:rPr>
          <w:rFonts w:ascii="Arial" w:hAnsi="Arial" w:cs="Arial"/>
          <w:color w:val="000000"/>
          <w:sz w:val="20"/>
          <w:szCs w:val="20"/>
        </w:rPr>
        <w:t xml:space="preserve"> que resalta el espectacular retablo que preside la Basílica y las galerías dedicadas a la Virgen María. Por la tarde seguiremos nuestro viaje hacia Barbastro, para conocer el Museo de los Mártires Claretianos. Continuación del viaje hacia Zaragoza. </w:t>
      </w:r>
      <w:r w:rsidRPr="007801EE">
        <w:rPr>
          <w:rFonts w:ascii="Arial" w:hAnsi="Arial" w:cs="Arial"/>
          <w:b/>
          <w:bCs/>
          <w:color w:val="000000"/>
          <w:sz w:val="20"/>
          <w:szCs w:val="20"/>
        </w:rPr>
        <w:t>Alojamiento</w:t>
      </w:r>
      <w:r w:rsidRPr="007801EE">
        <w:rPr>
          <w:rFonts w:ascii="Arial" w:hAnsi="Arial" w:cs="Arial"/>
          <w:color w:val="000000"/>
          <w:sz w:val="20"/>
          <w:szCs w:val="20"/>
        </w:rPr>
        <w:t>.</w:t>
      </w:r>
    </w:p>
    <w:p w14:paraId="2B331102"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p>
    <w:p w14:paraId="61203B70"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11. ZARAGOZA / MADRID</w:t>
      </w:r>
    </w:p>
    <w:p w14:paraId="2C951CFE" w14:textId="77777777" w:rsidR="007801EE" w:rsidRPr="007801EE" w:rsidRDefault="007801EE" w:rsidP="007801EE">
      <w:pPr>
        <w:autoSpaceDE w:val="0"/>
        <w:autoSpaceDN w:val="0"/>
        <w:adjustRightInd w:val="0"/>
        <w:spacing w:after="0" w:line="240" w:lineRule="auto"/>
        <w:jc w:val="both"/>
        <w:rPr>
          <w:rFonts w:ascii="Arial" w:hAnsi="Arial" w:cs="Arial"/>
          <w:color w:val="000000"/>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w:t>
      </w:r>
      <w:r w:rsidRPr="007801EE">
        <w:rPr>
          <w:rFonts w:ascii="Arial" w:hAnsi="Arial" w:cs="Arial"/>
          <w:b/>
          <w:bCs/>
          <w:color w:val="000000"/>
          <w:sz w:val="20"/>
          <w:szCs w:val="20"/>
        </w:rPr>
        <w:t>Mañana libre</w:t>
      </w:r>
      <w:r w:rsidRPr="007801EE">
        <w:rPr>
          <w:rFonts w:ascii="Arial" w:hAnsi="Arial" w:cs="Arial"/>
          <w:color w:val="000000"/>
          <w:sz w:val="20"/>
          <w:szCs w:val="20"/>
        </w:rPr>
        <w:t xml:space="preserve"> para pasear por la ciudad y ver sus monumentos como el Palacio de la Alfarería, monumento declarado Patrimonio de la Humanidad que refleja el esplendor de los reyes musulmanes que lo habitaron, y la Basílica del Pilar, primer Santuario Mariano de la Historia. Por la tarde salida hacia Madrid. Fin del circuito y traslado al hotel. </w:t>
      </w:r>
      <w:r w:rsidRPr="007801EE">
        <w:rPr>
          <w:rFonts w:ascii="Arial" w:hAnsi="Arial" w:cs="Arial"/>
          <w:b/>
          <w:bCs/>
          <w:color w:val="000000"/>
          <w:sz w:val="20"/>
          <w:szCs w:val="20"/>
        </w:rPr>
        <w:t>Alojamiento</w:t>
      </w:r>
    </w:p>
    <w:p w14:paraId="6F8605ED" w14:textId="77777777" w:rsidR="007801EE" w:rsidRPr="007801EE" w:rsidRDefault="007801EE" w:rsidP="007801EE">
      <w:pPr>
        <w:autoSpaceDE w:val="0"/>
        <w:autoSpaceDN w:val="0"/>
        <w:adjustRightInd w:val="0"/>
        <w:spacing w:after="0" w:line="240" w:lineRule="auto"/>
        <w:jc w:val="both"/>
        <w:rPr>
          <w:rFonts w:ascii="Arial" w:hAnsi="Arial" w:cs="Arial"/>
          <w:color w:val="F78D3D"/>
          <w:sz w:val="20"/>
          <w:szCs w:val="20"/>
        </w:rPr>
      </w:pPr>
    </w:p>
    <w:p w14:paraId="039E4425" w14:textId="77777777" w:rsidR="007801EE" w:rsidRPr="007801EE" w:rsidRDefault="007801EE" w:rsidP="007801EE">
      <w:pPr>
        <w:autoSpaceDE w:val="0"/>
        <w:autoSpaceDN w:val="0"/>
        <w:adjustRightInd w:val="0"/>
        <w:spacing w:after="0" w:line="240" w:lineRule="auto"/>
        <w:jc w:val="both"/>
        <w:rPr>
          <w:rFonts w:ascii="Arial" w:hAnsi="Arial" w:cs="Arial"/>
          <w:b/>
          <w:bCs/>
          <w:sz w:val="20"/>
          <w:szCs w:val="20"/>
        </w:rPr>
      </w:pPr>
      <w:r w:rsidRPr="007801EE">
        <w:rPr>
          <w:rFonts w:ascii="Arial" w:hAnsi="Arial" w:cs="Arial"/>
          <w:b/>
          <w:bCs/>
          <w:sz w:val="20"/>
          <w:szCs w:val="20"/>
        </w:rPr>
        <w:t>DÍA 12. MADRID</w:t>
      </w:r>
    </w:p>
    <w:p w14:paraId="69A8FA68" w14:textId="77777777" w:rsidR="007801EE" w:rsidRPr="007801EE" w:rsidRDefault="007801EE" w:rsidP="007801EE">
      <w:pPr>
        <w:spacing w:after="0" w:line="240" w:lineRule="auto"/>
        <w:jc w:val="both"/>
        <w:rPr>
          <w:rFonts w:ascii="Arial" w:hAnsi="Arial" w:cs="Arial"/>
          <w:b/>
          <w:bCs/>
          <w:sz w:val="20"/>
          <w:szCs w:val="20"/>
        </w:rPr>
      </w:pPr>
      <w:r w:rsidRPr="007801EE">
        <w:rPr>
          <w:rFonts w:ascii="Arial" w:hAnsi="Arial" w:cs="Arial"/>
          <w:b/>
          <w:bCs/>
          <w:color w:val="000000"/>
          <w:sz w:val="20"/>
          <w:szCs w:val="20"/>
        </w:rPr>
        <w:t>Desayuno</w:t>
      </w:r>
      <w:r w:rsidRPr="007801EE">
        <w:rPr>
          <w:rFonts w:ascii="Arial" w:hAnsi="Arial" w:cs="Arial"/>
          <w:color w:val="000000"/>
          <w:sz w:val="20"/>
          <w:szCs w:val="20"/>
        </w:rPr>
        <w:t xml:space="preserve">. </w:t>
      </w:r>
      <w:r w:rsidRPr="007801EE">
        <w:rPr>
          <w:rFonts w:ascii="Arial" w:hAnsi="Arial" w:cs="Arial"/>
          <w:color w:val="000000"/>
          <w:sz w:val="20"/>
          <w:szCs w:val="20"/>
          <w:u w:val="single"/>
        </w:rPr>
        <w:t>Traslado al aeropuerto</w:t>
      </w:r>
      <w:r w:rsidRPr="007801EE">
        <w:rPr>
          <w:rFonts w:ascii="Arial" w:hAnsi="Arial" w:cs="Arial"/>
          <w:color w:val="000000"/>
          <w:sz w:val="20"/>
          <w:szCs w:val="20"/>
        </w:rPr>
        <w:t xml:space="preserve">. </w:t>
      </w:r>
      <w:r w:rsidRPr="007801EE">
        <w:rPr>
          <w:rFonts w:ascii="Arial" w:hAnsi="Arial" w:cs="Arial"/>
          <w:b/>
          <w:bCs/>
          <w:color w:val="000000"/>
          <w:sz w:val="20"/>
          <w:szCs w:val="20"/>
        </w:rPr>
        <w:t>Fin de nuestros servicios.</w:t>
      </w:r>
    </w:p>
    <w:p w14:paraId="129B661D" w14:textId="77777777" w:rsidR="007801EE" w:rsidRPr="007801EE" w:rsidRDefault="007801EE" w:rsidP="007801EE">
      <w:pPr>
        <w:spacing w:after="0" w:line="240" w:lineRule="auto"/>
        <w:jc w:val="both"/>
        <w:rPr>
          <w:rFonts w:ascii="Arial" w:hAnsi="Arial" w:cs="Arial"/>
          <w:b/>
          <w:bCs/>
          <w:sz w:val="20"/>
          <w:szCs w:val="20"/>
        </w:rPr>
      </w:pPr>
    </w:p>
    <w:p w14:paraId="6EA92373" w14:textId="77777777" w:rsidR="00D52E88" w:rsidRPr="007801EE" w:rsidRDefault="00D52E88" w:rsidP="007801EE">
      <w:pPr>
        <w:spacing w:after="0" w:line="240" w:lineRule="auto"/>
        <w:jc w:val="both"/>
        <w:rPr>
          <w:rFonts w:ascii="Arial" w:hAnsi="Arial" w:cs="Arial"/>
          <w:b/>
          <w:bCs/>
          <w:sz w:val="20"/>
          <w:szCs w:val="20"/>
        </w:rPr>
      </w:pPr>
      <w:r w:rsidRPr="007801EE">
        <w:rPr>
          <w:rFonts w:ascii="Arial" w:hAnsi="Arial" w:cs="Arial"/>
          <w:b/>
          <w:bCs/>
          <w:sz w:val="20"/>
          <w:szCs w:val="20"/>
        </w:rPr>
        <w:t>INCLUYE</w:t>
      </w:r>
    </w:p>
    <w:p w14:paraId="69C1E677" w14:textId="77777777" w:rsidR="00AE2FFC" w:rsidRPr="007801EE" w:rsidRDefault="00AE2FFC" w:rsidP="007801EE">
      <w:pPr>
        <w:spacing w:after="0" w:line="240" w:lineRule="auto"/>
        <w:jc w:val="both"/>
        <w:rPr>
          <w:rFonts w:ascii="Arial" w:hAnsi="Arial" w:cs="Arial"/>
          <w:b/>
          <w:bCs/>
          <w:sz w:val="20"/>
          <w:szCs w:val="20"/>
        </w:rPr>
      </w:pPr>
    </w:p>
    <w:p w14:paraId="4EB34E74"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Traslados aeropuerto - hotel - aeropuerto con asistencia en español en Madrid.</w:t>
      </w:r>
    </w:p>
    <w:p w14:paraId="4FD58F35"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Autobús homologado con aire acondicionado durante todo el recorrido.</w:t>
      </w:r>
    </w:p>
    <w:p w14:paraId="4EE3C0A4"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11 noches de alojamiento con desayuno.</w:t>
      </w:r>
    </w:p>
    <w:p w14:paraId="12622BFF"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Visitas con guía local en español en: Madrid, Fátima, Oporto, Santiago de Compostela y Lourdes.</w:t>
      </w:r>
    </w:p>
    <w:p w14:paraId="5B3E9600"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Entrada a Casa de Loyola.</w:t>
      </w:r>
    </w:p>
    <w:p w14:paraId="0B0D58F7"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Registro de grupo en Lourdes.</w:t>
      </w:r>
    </w:p>
    <w:p w14:paraId="1A1AC2D7"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 xml:space="preserve">City </w:t>
      </w:r>
      <w:proofErr w:type="spellStart"/>
      <w:r w:rsidRPr="006C62DC">
        <w:rPr>
          <w:rFonts w:ascii="Arial" w:hAnsi="Arial" w:cs="Arial"/>
          <w:sz w:val="20"/>
          <w:szCs w:val="20"/>
        </w:rPr>
        <w:t>Tax</w:t>
      </w:r>
      <w:proofErr w:type="spellEnd"/>
      <w:r w:rsidRPr="006C62DC">
        <w:rPr>
          <w:rFonts w:ascii="Arial" w:hAnsi="Arial" w:cs="Arial"/>
          <w:sz w:val="20"/>
          <w:szCs w:val="20"/>
        </w:rPr>
        <w:t xml:space="preserve"> en Lourdes. *ver Notas</w:t>
      </w:r>
    </w:p>
    <w:p w14:paraId="0FB1740C"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 xml:space="preserve">Entrada a </w:t>
      </w:r>
      <w:proofErr w:type="spellStart"/>
      <w:r w:rsidRPr="006C62DC">
        <w:rPr>
          <w:rFonts w:ascii="Arial" w:hAnsi="Arial" w:cs="Arial"/>
          <w:sz w:val="20"/>
          <w:szCs w:val="20"/>
        </w:rPr>
        <w:t>Torreciudad</w:t>
      </w:r>
      <w:proofErr w:type="spellEnd"/>
      <w:r w:rsidRPr="006C62DC">
        <w:rPr>
          <w:rFonts w:ascii="Arial" w:hAnsi="Arial" w:cs="Arial"/>
          <w:sz w:val="20"/>
          <w:szCs w:val="20"/>
        </w:rPr>
        <w:t xml:space="preserve"> con Video.</w:t>
      </w:r>
    </w:p>
    <w:p w14:paraId="25BD9DD8"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 xml:space="preserve">Guía acompañante en español durante toda la peregrinación. </w:t>
      </w:r>
    </w:p>
    <w:p w14:paraId="765D24C2" w14:textId="77777777" w:rsidR="007801EE"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sz w:val="20"/>
          <w:szCs w:val="20"/>
        </w:rPr>
      </w:pPr>
      <w:r w:rsidRPr="006C62DC">
        <w:rPr>
          <w:rFonts w:ascii="Arial" w:hAnsi="Arial" w:cs="Arial"/>
          <w:sz w:val="20"/>
          <w:szCs w:val="20"/>
        </w:rPr>
        <w:t xml:space="preserve">Acompañante sacerdote, para actividades religiosas y eucaristías, </w:t>
      </w:r>
      <w:r w:rsidRPr="006C62DC">
        <w:rPr>
          <w:rFonts w:ascii="Arial" w:hAnsi="Arial" w:cs="Arial"/>
          <w:b/>
          <w:bCs/>
          <w:sz w:val="20"/>
          <w:szCs w:val="20"/>
        </w:rPr>
        <w:t>a partir de 20 peregrinos.</w:t>
      </w:r>
    </w:p>
    <w:p w14:paraId="6E5816A4" w14:textId="77777777" w:rsidR="00472492" w:rsidRPr="006C62DC" w:rsidRDefault="007801EE" w:rsidP="006C62DC">
      <w:pPr>
        <w:pStyle w:val="Prrafodelista"/>
        <w:numPr>
          <w:ilvl w:val="0"/>
          <w:numId w:val="20"/>
        </w:numPr>
        <w:autoSpaceDE w:val="0"/>
        <w:autoSpaceDN w:val="0"/>
        <w:adjustRightInd w:val="0"/>
        <w:spacing w:after="0" w:line="240" w:lineRule="auto"/>
        <w:jc w:val="both"/>
        <w:rPr>
          <w:rFonts w:ascii="Arial" w:hAnsi="Arial" w:cs="Arial"/>
          <w:b/>
          <w:bCs/>
          <w:sz w:val="20"/>
          <w:szCs w:val="20"/>
        </w:rPr>
      </w:pPr>
      <w:r w:rsidRPr="006C62DC">
        <w:rPr>
          <w:rFonts w:ascii="Arial" w:hAnsi="Arial" w:cs="Arial"/>
          <w:sz w:val="20"/>
          <w:szCs w:val="20"/>
        </w:rPr>
        <w:t xml:space="preserve">Seguro de viaje básico sin anulación. </w:t>
      </w:r>
    </w:p>
    <w:p w14:paraId="44698EA2" w14:textId="77777777" w:rsidR="00472492" w:rsidRPr="007801EE" w:rsidRDefault="00472492" w:rsidP="007801EE">
      <w:pPr>
        <w:spacing w:before="4" w:after="0" w:line="240" w:lineRule="auto"/>
        <w:ind w:right="49"/>
        <w:jc w:val="both"/>
        <w:rPr>
          <w:rFonts w:ascii="Arial" w:hAnsi="Arial" w:cs="Arial"/>
          <w:b/>
          <w:bCs/>
          <w:sz w:val="20"/>
          <w:szCs w:val="20"/>
        </w:rPr>
      </w:pPr>
    </w:p>
    <w:p w14:paraId="2091BCD6" w14:textId="77777777" w:rsidR="00D52E88" w:rsidRPr="007801EE" w:rsidRDefault="00D52E88" w:rsidP="007801EE">
      <w:pPr>
        <w:spacing w:before="4" w:after="0" w:line="240" w:lineRule="auto"/>
        <w:ind w:right="49"/>
        <w:jc w:val="both"/>
        <w:rPr>
          <w:rFonts w:ascii="Arial" w:hAnsi="Arial" w:cs="Arial"/>
          <w:b/>
          <w:bCs/>
          <w:sz w:val="20"/>
          <w:szCs w:val="20"/>
        </w:rPr>
      </w:pPr>
      <w:r w:rsidRPr="007801EE">
        <w:rPr>
          <w:rFonts w:ascii="Arial" w:hAnsi="Arial" w:cs="Arial"/>
          <w:b/>
          <w:bCs/>
          <w:sz w:val="20"/>
          <w:szCs w:val="20"/>
        </w:rPr>
        <w:t>NO INCLUYE</w:t>
      </w:r>
    </w:p>
    <w:p w14:paraId="12062B5F" w14:textId="77777777" w:rsidR="00472492" w:rsidRPr="007801EE" w:rsidRDefault="00472492" w:rsidP="007801EE">
      <w:pPr>
        <w:spacing w:before="4" w:after="0" w:line="240" w:lineRule="auto"/>
        <w:ind w:right="49"/>
        <w:jc w:val="both"/>
        <w:rPr>
          <w:rFonts w:ascii="Arial" w:hAnsi="Arial" w:cs="Arial"/>
          <w:b/>
          <w:bCs/>
          <w:sz w:val="20"/>
          <w:szCs w:val="20"/>
        </w:rPr>
      </w:pPr>
    </w:p>
    <w:p w14:paraId="11BA95E2" w14:textId="77777777" w:rsidR="00A13483" w:rsidRPr="007801EE" w:rsidRDefault="00D52E88" w:rsidP="007801EE">
      <w:pPr>
        <w:pStyle w:val="Prrafodelista"/>
        <w:numPr>
          <w:ilvl w:val="0"/>
          <w:numId w:val="3"/>
        </w:numPr>
        <w:spacing w:before="4" w:after="0" w:line="240" w:lineRule="auto"/>
        <w:ind w:right="49"/>
        <w:jc w:val="both"/>
        <w:rPr>
          <w:rFonts w:ascii="Arial" w:hAnsi="Arial" w:cs="Arial"/>
          <w:b/>
          <w:bCs/>
          <w:sz w:val="20"/>
          <w:szCs w:val="20"/>
        </w:rPr>
      </w:pPr>
      <w:r w:rsidRPr="007801EE">
        <w:rPr>
          <w:rFonts w:ascii="Arial" w:hAnsi="Arial" w:cs="Arial"/>
          <w:sz w:val="20"/>
          <w:szCs w:val="20"/>
        </w:rPr>
        <w:t>Actividades y alimentos no indicados en el itinerario</w:t>
      </w:r>
    </w:p>
    <w:p w14:paraId="3E14C5AF" w14:textId="77777777" w:rsidR="00D52E88" w:rsidRPr="007801EE" w:rsidRDefault="00AE2FFC" w:rsidP="007801EE">
      <w:pPr>
        <w:pStyle w:val="Prrafodelista"/>
        <w:numPr>
          <w:ilvl w:val="0"/>
          <w:numId w:val="3"/>
        </w:numPr>
        <w:spacing w:before="4" w:after="0" w:line="240" w:lineRule="auto"/>
        <w:ind w:right="49"/>
        <w:jc w:val="both"/>
        <w:rPr>
          <w:rFonts w:ascii="Arial" w:hAnsi="Arial" w:cs="Arial"/>
          <w:b/>
          <w:bCs/>
          <w:sz w:val="20"/>
          <w:szCs w:val="20"/>
        </w:rPr>
      </w:pPr>
      <w:r w:rsidRPr="007801EE">
        <w:rPr>
          <w:rFonts w:ascii="Arial" w:hAnsi="Arial" w:cs="Arial"/>
          <w:b/>
          <w:bCs/>
          <w:sz w:val="20"/>
          <w:szCs w:val="20"/>
        </w:rPr>
        <w:t>C</w:t>
      </w:r>
      <w:r w:rsidR="00A13483" w:rsidRPr="007801EE">
        <w:rPr>
          <w:rFonts w:ascii="Arial" w:hAnsi="Arial" w:cs="Arial"/>
          <w:b/>
          <w:bCs/>
          <w:sz w:val="20"/>
          <w:szCs w:val="20"/>
        </w:rPr>
        <w:t xml:space="preserve">enas </w:t>
      </w:r>
      <w:r w:rsidR="007801EE" w:rsidRPr="007801EE">
        <w:rPr>
          <w:rFonts w:ascii="Arial" w:hAnsi="Arial" w:cs="Arial"/>
          <w:b/>
          <w:bCs/>
          <w:sz w:val="20"/>
          <w:szCs w:val="20"/>
        </w:rPr>
        <w:t xml:space="preserve">y comidas </w:t>
      </w:r>
    </w:p>
    <w:p w14:paraId="3DF0A876" w14:textId="77777777" w:rsidR="00D52E88" w:rsidRPr="007801EE" w:rsidRDefault="00D52E88" w:rsidP="007801EE">
      <w:pPr>
        <w:pStyle w:val="Prrafodelista"/>
        <w:numPr>
          <w:ilvl w:val="0"/>
          <w:numId w:val="3"/>
        </w:numPr>
        <w:spacing w:before="4" w:after="0" w:line="240" w:lineRule="auto"/>
        <w:ind w:right="49"/>
        <w:jc w:val="both"/>
        <w:rPr>
          <w:rFonts w:ascii="Arial" w:hAnsi="Arial" w:cs="Arial"/>
          <w:b/>
          <w:bCs/>
          <w:sz w:val="20"/>
          <w:szCs w:val="20"/>
        </w:rPr>
      </w:pPr>
      <w:r w:rsidRPr="007801EE">
        <w:rPr>
          <w:rFonts w:ascii="Arial" w:hAnsi="Arial" w:cs="Arial"/>
          <w:sz w:val="20"/>
          <w:szCs w:val="20"/>
        </w:rPr>
        <w:t>Vuelos internacionales</w:t>
      </w:r>
    </w:p>
    <w:p w14:paraId="547B8132" w14:textId="77777777" w:rsidR="00D52E88" w:rsidRPr="007801EE" w:rsidRDefault="00D52E88" w:rsidP="007801EE">
      <w:pPr>
        <w:pStyle w:val="Prrafodelista"/>
        <w:numPr>
          <w:ilvl w:val="0"/>
          <w:numId w:val="3"/>
        </w:numPr>
        <w:spacing w:before="4" w:after="0" w:line="240" w:lineRule="auto"/>
        <w:ind w:right="49"/>
        <w:jc w:val="both"/>
        <w:rPr>
          <w:rFonts w:ascii="Arial" w:hAnsi="Arial" w:cs="Arial"/>
          <w:b/>
          <w:bCs/>
          <w:sz w:val="20"/>
          <w:szCs w:val="20"/>
        </w:rPr>
      </w:pPr>
      <w:r w:rsidRPr="007801EE">
        <w:rPr>
          <w:rFonts w:ascii="Arial" w:hAnsi="Arial" w:cs="Arial"/>
          <w:sz w:val="20"/>
          <w:szCs w:val="20"/>
        </w:rPr>
        <w:t>Propinas</w:t>
      </w:r>
    </w:p>
    <w:p w14:paraId="21183C33" w14:textId="77777777" w:rsidR="00D52E88" w:rsidRPr="007801EE" w:rsidRDefault="00D52E88" w:rsidP="007801EE">
      <w:pPr>
        <w:pStyle w:val="Prrafodelista"/>
        <w:numPr>
          <w:ilvl w:val="0"/>
          <w:numId w:val="3"/>
        </w:numPr>
        <w:spacing w:before="4" w:after="0" w:line="240" w:lineRule="auto"/>
        <w:ind w:right="49"/>
        <w:jc w:val="both"/>
        <w:rPr>
          <w:rFonts w:ascii="Arial" w:hAnsi="Arial" w:cs="Arial"/>
          <w:b/>
          <w:bCs/>
          <w:sz w:val="20"/>
          <w:szCs w:val="20"/>
        </w:rPr>
      </w:pPr>
      <w:r w:rsidRPr="007801EE">
        <w:rPr>
          <w:rFonts w:ascii="Arial" w:hAnsi="Arial" w:cs="Arial"/>
          <w:sz w:val="20"/>
          <w:szCs w:val="20"/>
        </w:rPr>
        <w:t>Gastos personales</w:t>
      </w:r>
    </w:p>
    <w:p w14:paraId="39CA2C9F" w14:textId="77777777" w:rsidR="00172E0C" w:rsidRPr="007801EE" w:rsidRDefault="00172E0C" w:rsidP="007801EE">
      <w:pPr>
        <w:pStyle w:val="Prrafodelista"/>
        <w:numPr>
          <w:ilvl w:val="0"/>
          <w:numId w:val="3"/>
        </w:numPr>
        <w:spacing w:before="4" w:after="0" w:line="240" w:lineRule="auto"/>
        <w:ind w:right="49"/>
        <w:jc w:val="both"/>
        <w:rPr>
          <w:rFonts w:ascii="Arial" w:hAnsi="Arial" w:cs="Arial"/>
          <w:sz w:val="20"/>
          <w:szCs w:val="20"/>
        </w:rPr>
      </w:pPr>
      <w:r w:rsidRPr="007801EE">
        <w:rPr>
          <w:rFonts w:ascii="Arial" w:hAnsi="Arial" w:cs="Arial"/>
          <w:sz w:val="20"/>
          <w:szCs w:val="20"/>
        </w:rPr>
        <w:t>Servicio de maleteros</w:t>
      </w:r>
    </w:p>
    <w:p w14:paraId="1C1E9D2A" w14:textId="77777777" w:rsidR="00D52E88" w:rsidRPr="007801EE" w:rsidRDefault="00D52E88" w:rsidP="007801EE">
      <w:pPr>
        <w:pStyle w:val="Prrafodelista"/>
        <w:numPr>
          <w:ilvl w:val="0"/>
          <w:numId w:val="3"/>
        </w:numPr>
        <w:spacing w:before="4" w:after="0" w:line="240" w:lineRule="auto"/>
        <w:ind w:right="49"/>
        <w:jc w:val="both"/>
        <w:rPr>
          <w:rFonts w:ascii="Arial" w:hAnsi="Arial" w:cs="Arial"/>
          <w:sz w:val="20"/>
          <w:szCs w:val="20"/>
        </w:rPr>
      </w:pPr>
      <w:r w:rsidRPr="007801EE">
        <w:rPr>
          <w:rFonts w:ascii="Arial" w:hAnsi="Arial" w:cs="Arial"/>
          <w:sz w:val="20"/>
          <w:szCs w:val="20"/>
        </w:rPr>
        <w:t>Seguro de viajero</w:t>
      </w:r>
    </w:p>
    <w:p w14:paraId="5D802015" w14:textId="77777777" w:rsidR="00AE2FFC" w:rsidRPr="007801EE" w:rsidRDefault="00AE2FFC" w:rsidP="007801EE">
      <w:pPr>
        <w:spacing w:before="4" w:after="0" w:line="240" w:lineRule="auto"/>
        <w:ind w:right="49"/>
        <w:jc w:val="both"/>
        <w:rPr>
          <w:rFonts w:ascii="Arial" w:hAnsi="Arial" w:cs="Arial"/>
          <w:b/>
          <w:bCs/>
          <w:sz w:val="20"/>
          <w:szCs w:val="20"/>
        </w:rPr>
      </w:pPr>
    </w:p>
    <w:p w14:paraId="175BBEF1" w14:textId="77777777" w:rsidR="00472492" w:rsidRPr="007801EE" w:rsidRDefault="00472492" w:rsidP="007801EE">
      <w:pPr>
        <w:spacing w:before="4" w:after="0" w:line="240" w:lineRule="auto"/>
        <w:ind w:right="49"/>
        <w:jc w:val="both"/>
        <w:rPr>
          <w:rFonts w:ascii="Arial" w:hAnsi="Arial" w:cs="Arial"/>
          <w:b/>
          <w:bCs/>
          <w:sz w:val="20"/>
          <w:szCs w:val="20"/>
        </w:rPr>
      </w:pPr>
      <w:r w:rsidRPr="007801EE">
        <w:rPr>
          <w:rFonts w:ascii="Arial" w:hAnsi="Arial" w:cs="Arial"/>
          <w:b/>
          <w:bCs/>
          <w:sz w:val="20"/>
          <w:szCs w:val="20"/>
        </w:rPr>
        <w:t>NOTAS</w:t>
      </w:r>
    </w:p>
    <w:p w14:paraId="35B8D9F3" w14:textId="77777777" w:rsidR="00472492" w:rsidRPr="007801EE" w:rsidRDefault="00472492" w:rsidP="007801EE">
      <w:pPr>
        <w:spacing w:before="4" w:after="0" w:line="240" w:lineRule="auto"/>
        <w:ind w:right="49"/>
        <w:jc w:val="both"/>
        <w:rPr>
          <w:rFonts w:ascii="Arial" w:hAnsi="Arial" w:cs="Arial"/>
          <w:b/>
          <w:bCs/>
          <w:sz w:val="20"/>
          <w:szCs w:val="20"/>
        </w:rPr>
      </w:pPr>
    </w:p>
    <w:p w14:paraId="0F8E142D" w14:textId="77777777" w:rsidR="00472492"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Tarifas por persona en USD, sujetas a disponibilidad al momento de reservar y cotizadas en categoría estándar.</w:t>
      </w:r>
    </w:p>
    <w:p w14:paraId="58A8AE1B" w14:textId="77777777" w:rsidR="007801EE"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Es responsabilidad del pasajero contar con la documentación necesaria para su viaje (el pasaporte debe tener una vigencia de + de 6 meses).</w:t>
      </w:r>
    </w:p>
    <w:p w14:paraId="5A2C1EA5"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lastRenderedPageBreak/>
        <w:t>El uso de autobús dependerá del número de peregrinos que realicen el viaje.</w:t>
      </w:r>
    </w:p>
    <w:p w14:paraId="69A07BCD"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t>Las procesiones de las velas en el Santuario de Fátima, se lleva a cabo todos los días, y desde el Adviento hasta la Pascua, los sábados y el día 12 de cada mes (sujeto a condiciones climatológicas).</w:t>
      </w:r>
    </w:p>
    <w:p w14:paraId="4CBA5BD6"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t>Las procesiones de las antorchas en el Santuarios de Lourdes, se realizan diariamente de abril a octubre. Durante el invierno del 7 de noviembre al 9 de abril, se reza un Rosario con antorchas en la Gruta de las Apariciones, los viernes, sábados y domingos a las 20.30 h.</w:t>
      </w:r>
    </w:p>
    <w:p w14:paraId="2461FDF4"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t>Misa del Peregrino en Santiago sujeta a confirmación de horarios.</w:t>
      </w:r>
    </w:p>
    <w:p w14:paraId="5E5851FB"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t>Las Misas se podrán celebrar solo cuando el grupo viaje acompañado por un sacerdote.</w:t>
      </w:r>
    </w:p>
    <w:p w14:paraId="7D4DE9F0" w14:textId="77777777" w:rsidR="007801EE" w:rsidRPr="007801EE" w:rsidRDefault="007801EE"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rPr>
        <w:t>Precios referenciales sujetos a modificación según el número de pasajeros</w:t>
      </w:r>
    </w:p>
    <w:p w14:paraId="3114A1A3" w14:textId="77777777" w:rsidR="00472492"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7F89B105" w14:textId="77777777" w:rsidR="00472492"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Consultar condiciones de cancelación y más con un asesor de Operadora Travel Shop.</w:t>
      </w:r>
    </w:p>
    <w:p w14:paraId="6058FF9B" w14:textId="77777777" w:rsidR="00472492"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Durante la celebración de ferias, congresos; el alojamiento podrá ser desviado a poblaciones cercanas.</w:t>
      </w:r>
    </w:p>
    <w:p w14:paraId="5152C1A3" w14:textId="77777777" w:rsidR="00472492" w:rsidRPr="007801EE" w:rsidRDefault="00472492" w:rsidP="007801EE">
      <w:pPr>
        <w:pStyle w:val="Prrafodelista"/>
        <w:numPr>
          <w:ilvl w:val="0"/>
          <w:numId w:val="17"/>
        </w:numPr>
        <w:spacing w:after="0" w:line="240" w:lineRule="auto"/>
        <w:jc w:val="both"/>
        <w:rPr>
          <w:rFonts w:ascii="Arial" w:hAnsi="Arial" w:cs="Arial"/>
          <w:b/>
          <w:bCs/>
          <w:sz w:val="20"/>
          <w:szCs w:val="20"/>
        </w:rPr>
      </w:pPr>
      <w:r w:rsidRPr="007801EE">
        <w:rPr>
          <w:rFonts w:ascii="Arial" w:hAnsi="Arial" w:cs="Arial"/>
          <w:sz w:val="20"/>
          <w:szCs w:val="20"/>
          <w:lang w:eastAsia="es-MX"/>
        </w:rPr>
        <w:t xml:space="preserve">Tarifas cotizadas en habitaciones </w:t>
      </w:r>
      <w:r w:rsidR="007801EE" w:rsidRPr="007801EE">
        <w:rPr>
          <w:rFonts w:ascii="Arial" w:hAnsi="Arial" w:cs="Arial"/>
          <w:sz w:val="20"/>
          <w:szCs w:val="20"/>
          <w:lang w:eastAsia="es-MX"/>
        </w:rPr>
        <w:t xml:space="preserve">doble </w:t>
      </w:r>
      <w:r w:rsidRPr="007801EE">
        <w:rPr>
          <w:rFonts w:ascii="Arial" w:hAnsi="Arial" w:cs="Arial"/>
          <w:sz w:val="20"/>
          <w:szCs w:val="20"/>
          <w:lang w:eastAsia="es-MX"/>
        </w:rPr>
        <w:t>estándar.</w:t>
      </w:r>
    </w:p>
    <w:p w14:paraId="6EDB6C5E" w14:textId="77777777" w:rsidR="00472492" w:rsidRPr="007801EE" w:rsidRDefault="00472492" w:rsidP="007801EE">
      <w:pPr>
        <w:pStyle w:val="Prrafodelista"/>
        <w:numPr>
          <w:ilvl w:val="0"/>
          <w:numId w:val="17"/>
        </w:numPr>
        <w:spacing w:after="0" w:line="240" w:lineRule="auto"/>
        <w:jc w:val="both"/>
        <w:rPr>
          <w:rFonts w:ascii="Arial" w:hAnsi="Arial" w:cs="Arial"/>
          <w:sz w:val="20"/>
          <w:szCs w:val="20"/>
        </w:rPr>
      </w:pPr>
      <w:r w:rsidRPr="007801EE">
        <w:rPr>
          <w:rFonts w:ascii="Arial" w:hAnsi="Arial" w:cs="Arial"/>
          <w:sz w:val="20"/>
          <w:szCs w:val="20"/>
          <w:lang w:eastAsia="es-MX"/>
        </w:rPr>
        <w:t>Tarifas y servicios sujetos a disponibilidad al momento de reservar</w:t>
      </w:r>
    </w:p>
    <w:p w14:paraId="72D95066" w14:textId="77777777" w:rsidR="00806527" w:rsidRDefault="00806527" w:rsidP="00B6228D">
      <w:pPr>
        <w:spacing w:before="4" w:after="0"/>
        <w:ind w:right="49"/>
        <w:jc w:val="both"/>
        <w:rPr>
          <w:rFonts w:ascii="Arial" w:hAnsi="Arial" w:cs="Arial"/>
          <w:b/>
          <w:bCs/>
          <w:sz w:val="20"/>
          <w:szCs w:val="20"/>
        </w:rPr>
      </w:pPr>
    </w:p>
    <w:p w14:paraId="15EE5BCF" w14:textId="77777777" w:rsidR="00AE2FFC" w:rsidRDefault="00AE2FFC" w:rsidP="00B6228D">
      <w:pPr>
        <w:spacing w:before="4" w:after="0"/>
        <w:ind w:right="49"/>
        <w:jc w:val="both"/>
        <w:rPr>
          <w:rFonts w:ascii="Arial" w:hAnsi="Arial" w:cs="Arial"/>
          <w:b/>
          <w:bCs/>
          <w:sz w:val="20"/>
          <w:szCs w:val="20"/>
        </w:rPr>
      </w:pPr>
    </w:p>
    <w:tbl>
      <w:tblPr>
        <w:tblW w:w="6164" w:type="dxa"/>
        <w:jc w:val="center"/>
        <w:tblCellMar>
          <w:left w:w="70" w:type="dxa"/>
          <w:right w:w="70" w:type="dxa"/>
        </w:tblCellMar>
        <w:tblLook w:val="04A0" w:firstRow="1" w:lastRow="0" w:firstColumn="1" w:lastColumn="0" w:noHBand="0" w:noVBand="1"/>
      </w:tblPr>
      <w:tblGrid>
        <w:gridCol w:w="1193"/>
        <w:gridCol w:w="4497"/>
        <w:gridCol w:w="474"/>
      </w:tblGrid>
      <w:tr w:rsidR="007801EE" w:rsidRPr="007801EE" w14:paraId="0D794BDA" w14:textId="77777777" w:rsidTr="007801EE">
        <w:trPr>
          <w:trHeight w:val="390"/>
          <w:jc w:val="center"/>
        </w:trPr>
        <w:tc>
          <w:tcPr>
            <w:tcW w:w="6164" w:type="dxa"/>
            <w:gridSpan w:val="3"/>
            <w:tcBorders>
              <w:top w:val="single" w:sz="8" w:space="0" w:color="757171"/>
              <w:left w:val="single" w:sz="8" w:space="0" w:color="757171"/>
              <w:bottom w:val="nil"/>
              <w:right w:val="single" w:sz="8" w:space="0" w:color="757171"/>
            </w:tcBorders>
            <w:shd w:val="clear" w:color="000000" w:fill="ED7D31"/>
            <w:vAlign w:val="center"/>
            <w:hideMark/>
          </w:tcPr>
          <w:p w14:paraId="7444C653"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HOTELES PREVISTOS O SIMILARES</w:t>
            </w:r>
          </w:p>
        </w:tc>
      </w:tr>
      <w:tr w:rsidR="007801EE" w:rsidRPr="007801EE" w14:paraId="11113351" w14:textId="77777777" w:rsidTr="007801EE">
        <w:trPr>
          <w:trHeight w:val="213"/>
          <w:jc w:val="center"/>
        </w:trPr>
        <w:tc>
          <w:tcPr>
            <w:tcW w:w="1193" w:type="dxa"/>
            <w:tcBorders>
              <w:top w:val="nil"/>
              <w:left w:val="single" w:sz="8" w:space="0" w:color="757171"/>
              <w:bottom w:val="nil"/>
              <w:right w:val="nil"/>
            </w:tcBorders>
            <w:shd w:val="clear" w:color="000000" w:fill="757171"/>
            <w:noWrap/>
            <w:vAlign w:val="bottom"/>
            <w:hideMark/>
          </w:tcPr>
          <w:p w14:paraId="015F9AAE"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CIUDAD</w:t>
            </w:r>
          </w:p>
        </w:tc>
        <w:tc>
          <w:tcPr>
            <w:tcW w:w="4497" w:type="dxa"/>
            <w:tcBorders>
              <w:top w:val="nil"/>
              <w:left w:val="nil"/>
              <w:bottom w:val="nil"/>
              <w:right w:val="nil"/>
            </w:tcBorders>
            <w:shd w:val="clear" w:color="000000" w:fill="757171"/>
            <w:noWrap/>
            <w:vAlign w:val="bottom"/>
            <w:hideMark/>
          </w:tcPr>
          <w:p w14:paraId="4BBDA654"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HOTEL</w:t>
            </w:r>
          </w:p>
        </w:tc>
        <w:tc>
          <w:tcPr>
            <w:tcW w:w="473" w:type="dxa"/>
            <w:tcBorders>
              <w:top w:val="nil"/>
              <w:left w:val="nil"/>
              <w:bottom w:val="nil"/>
              <w:right w:val="single" w:sz="8" w:space="0" w:color="757171"/>
            </w:tcBorders>
            <w:shd w:val="clear" w:color="000000" w:fill="757171"/>
            <w:noWrap/>
            <w:vAlign w:val="bottom"/>
            <w:hideMark/>
          </w:tcPr>
          <w:p w14:paraId="45A2C94C"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CAT</w:t>
            </w:r>
          </w:p>
        </w:tc>
      </w:tr>
      <w:tr w:rsidR="007801EE" w:rsidRPr="007801EE" w14:paraId="161DE30D" w14:textId="77777777" w:rsidTr="007801EE">
        <w:trPr>
          <w:trHeight w:val="220"/>
          <w:jc w:val="center"/>
        </w:trPr>
        <w:tc>
          <w:tcPr>
            <w:tcW w:w="1193" w:type="dxa"/>
            <w:tcBorders>
              <w:top w:val="nil"/>
              <w:left w:val="single" w:sz="8" w:space="0" w:color="757171"/>
              <w:bottom w:val="nil"/>
              <w:right w:val="nil"/>
            </w:tcBorders>
            <w:shd w:val="clear" w:color="000000" w:fill="FFFFFF"/>
            <w:noWrap/>
            <w:vAlign w:val="center"/>
            <w:hideMark/>
          </w:tcPr>
          <w:p w14:paraId="5BEA6192"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MADRID</w:t>
            </w:r>
          </w:p>
        </w:tc>
        <w:tc>
          <w:tcPr>
            <w:tcW w:w="4497" w:type="dxa"/>
            <w:tcBorders>
              <w:top w:val="nil"/>
              <w:left w:val="nil"/>
              <w:bottom w:val="nil"/>
              <w:right w:val="nil"/>
            </w:tcBorders>
            <w:shd w:val="clear" w:color="000000" w:fill="FFFFFF"/>
            <w:noWrap/>
            <w:vAlign w:val="bottom"/>
            <w:hideMark/>
          </w:tcPr>
          <w:p w14:paraId="49AE1241"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EXE CONVENTION PLAZA MADRID</w:t>
            </w:r>
          </w:p>
        </w:tc>
        <w:tc>
          <w:tcPr>
            <w:tcW w:w="473" w:type="dxa"/>
            <w:tcBorders>
              <w:top w:val="nil"/>
              <w:left w:val="nil"/>
              <w:bottom w:val="nil"/>
              <w:right w:val="single" w:sz="8" w:space="0" w:color="757171"/>
            </w:tcBorders>
            <w:shd w:val="clear" w:color="000000" w:fill="FFFFFF"/>
            <w:noWrap/>
            <w:vAlign w:val="bottom"/>
            <w:hideMark/>
          </w:tcPr>
          <w:p w14:paraId="35FF16E3"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TS</w:t>
            </w:r>
          </w:p>
        </w:tc>
      </w:tr>
      <w:tr w:rsidR="007801EE" w:rsidRPr="007801EE" w14:paraId="07A44397" w14:textId="77777777" w:rsidTr="007801EE">
        <w:trPr>
          <w:trHeight w:val="220"/>
          <w:jc w:val="center"/>
        </w:trPr>
        <w:tc>
          <w:tcPr>
            <w:tcW w:w="1193" w:type="dxa"/>
            <w:tcBorders>
              <w:top w:val="nil"/>
              <w:left w:val="single" w:sz="8" w:space="0" w:color="757171"/>
              <w:bottom w:val="nil"/>
              <w:right w:val="nil"/>
            </w:tcBorders>
            <w:shd w:val="clear" w:color="000000" w:fill="FFFFFF"/>
            <w:noWrap/>
            <w:vAlign w:val="center"/>
            <w:hideMark/>
          </w:tcPr>
          <w:p w14:paraId="139C225F"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FÁTIMA</w:t>
            </w:r>
          </w:p>
        </w:tc>
        <w:tc>
          <w:tcPr>
            <w:tcW w:w="4497" w:type="dxa"/>
            <w:tcBorders>
              <w:top w:val="nil"/>
              <w:left w:val="nil"/>
              <w:bottom w:val="nil"/>
              <w:right w:val="nil"/>
            </w:tcBorders>
            <w:shd w:val="clear" w:color="000000" w:fill="FFFFFF"/>
            <w:noWrap/>
            <w:vAlign w:val="bottom"/>
            <w:hideMark/>
          </w:tcPr>
          <w:p w14:paraId="67DF5646"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AUREA FÁTIMA HOTEL CONGRESS &amp; SPA</w:t>
            </w:r>
          </w:p>
        </w:tc>
        <w:tc>
          <w:tcPr>
            <w:tcW w:w="473" w:type="dxa"/>
            <w:tcBorders>
              <w:top w:val="nil"/>
              <w:left w:val="nil"/>
              <w:bottom w:val="nil"/>
              <w:right w:val="single" w:sz="8" w:space="0" w:color="757171"/>
            </w:tcBorders>
            <w:shd w:val="clear" w:color="000000" w:fill="FFFFFF"/>
            <w:noWrap/>
            <w:vAlign w:val="bottom"/>
            <w:hideMark/>
          </w:tcPr>
          <w:p w14:paraId="7DFDAB5E"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P</w:t>
            </w:r>
          </w:p>
        </w:tc>
      </w:tr>
      <w:tr w:rsidR="007801EE" w:rsidRPr="007801EE" w14:paraId="25C73B90" w14:textId="77777777" w:rsidTr="007801EE">
        <w:trPr>
          <w:trHeight w:val="228"/>
          <w:jc w:val="center"/>
        </w:trPr>
        <w:tc>
          <w:tcPr>
            <w:tcW w:w="1193" w:type="dxa"/>
            <w:tcBorders>
              <w:top w:val="nil"/>
              <w:left w:val="single" w:sz="8" w:space="0" w:color="757171"/>
              <w:bottom w:val="nil"/>
              <w:right w:val="nil"/>
            </w:tcBorders>
            <w:shd w:val="clear" w:color="000000" w:fill="FFFFFF"/>
            <w:noWrap/>
            <w:vAlign w:val="center"/>
            <w:hideMark/>
          </w:tcPr>
          <w:p w14:paraId="43C1B6DF"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SANTIAGO</w:t>
            </w:r>
          </w:p>
        </w:tc>
        <w:tc>
          <w:tcPr>
            <w:tcW w:w="4497" w:type="dxa"/>
            <w:tcBorders>
              <w:top w:val="nil"/>
              <w:left w:val="nil"/>
              <w:bottom w:val="nil"/>
              <w:right w:val="nil"/>
            </w:tcBorders>
            <w:shd w:val="clear" w:color="000000" w:fill="FFFFFF"/>
            <w:noWrap/>
            <w:vAlign w:val="bottom"/>
            <w:hideMark/>
          </w:tcPr>
          <w:p w14:paraId="799159A2"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EUROSTARS GRAN HOTEL SANTIAGO/EXE PEREGRINO</w:t>
            </w:r>
          </w:p>
        </w:tc>
        <w:tc>
          <w:tcPr>
            <w:tcW w:w="473" w:type="dxa"/>
            <w:tcBorders>
              <w:top w:val="nil"/>
              <w:left w:val="nil"/>
              <w:bottom w:val="nil"/>
              <w:right w:val="single" w:sz="8" w:space="0" w:color="757171"/>
            </w:tcBorders>
            <w:shd w:val="clear" w:color="000000" w:fill="FFFFFF"/>
            <w:noWrap/>
            <w:vAlign w:val="bottom"/>
            <w:hideMark/>
          </w:tcPr>
          <w:p w14:paraId="582886C6"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TS</w:t>
            </w:r>
          </w:p>
        </w:tc>
      </w:tr>
      <w:tr w:rsidR="007801EE" w:rsidRPr="007801EE" w14:paraId="224153E8" w14:textId="77777777" w:rsidTr="007801EE">
        <w:trPr>
          <w:trHeight w:val="228"/>
          <w:jc w:val="center"/>
        </w:trPr>
        <w:tc>
          <w:tcPr>
            <w:tcW w:w="1193" w:type="dxa"/>
            <w:tcBorders>
              <w:top w:val="nil"/>
              <w:left w:val="single" w:sz="8" w:space="0" w:color="757171"/>
              <w:bottom w:val="nil"/>
              <w:right w:val="nil"/>
            </w:tcBorders>
            <w:shd w:val="clear" w:color="000000" w:fill="FFFFFF"/>
            <w:noWrap/>
            <w:vAlign w:val="center"/>
            <w:hideMark/>
          </w:tcPr>
          <w:p w14:paraId="6744D0C9"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SANTANDER</w:t>
            </w:r>
          </w:p>
        </w:tc>
        <w:tc>
          <w:tcPr>
            <w:tcW w:w="4497" w:type="dxa"/>
            <w:tcBorders>
              <w:top w:val="nil"/>
              <w:left w:val="nil"/>
              <w:bottom w:val="nil"/>
              <w:right w:val="nil"/>
            </w:tcBorders>
            <w:shd w:val="clear" w:color="000000" w:fill="FFFFFF"/>
            <w:noWrap/>
            <w:vAlign w:val="bottom"/>
            <w:hideMark/>
          </w:tcPr>
          <w:p w14:paraId="560AA82D"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GRAN HOTEL VICTORIA</w:t>
            </w:r>
          </w:p>
        </w:tc>
        <w:tc>
          <w:tcPr>
            <w:tcW w:w="473" w:type="dxa"/>
            <w:tcBorders>
              <w:top w:val="nil"/>
              <w:left w:val="nil"/>
              <w:bottom w:val="nil"/>
              <w:right w:val="single" w:sz="8" w:space="0" w:color="757171"/>
            </w:tcBorders>
            <w:shd w:val="clear" w:color="000000" w:fill="FFFFFF"/>
            <w:noWrap/>
            <w:vAlign w:val="bottom"/>
            <w:hideMark/>
          </w:tcPr>
          <w:p w14:paraId="71E2BB88"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P</w:t>
            </w:r>
          </w:p>
        </w:tc>
      </w:tr>
      <w:tr w:rsidR="007801EE" w:rsidRPr="007801EE" w14:paraId="07873680" w14:textId="77777777" w:rsidTr="007801EE">
        <w:trPr>
          <w:trHeight w:val="220"/>
          <w:jc w:val="center"/>
        </w:trPr>
        <w:tc>
          <w:tcPr>
            <w:tcW w:w="1193" w:type="dxa"/>
            <w:tcBorders>
              <w:top w:val="nil"/>
              <w:left w:val="single" w:sz="8" w:space="0" w:color="757171"/>
              <w:bottom w:val="nil"/>
              <w:right w:val="nil"/>
            </w:tcBorders>
            <w:shd w:val="clear" w:color="000000" w:fill="FFFFFF"/>
            <w:noWrap/>
            <w:vAlign w:val="center"/>
            <w:hideMark/>
          </w:tcPr>
          <w:p w14:paraId="3F3CBCBB"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LOURDES</w:t>
            </w:r>
          </w:p>
        </w:tc>
        <w:tc>
          <w:tcPr>
            <w:tcW w:w="4497" w:type="dxa"/>
            <w:tcBorders>
              <w:top w:val="nil"/>
              <w:left w:val="nil"/>
              <w:bottom w:val="nil"/>
              <w:right w:val="nil"/>
            </w:tcBorders>
            <w:shd w:val="clear" w:color="000000" w:fill="FFFFFF"/>
            <w:noWrap/>
            <w:vAlign w:val="bottom"/>
            <w:hideMark/>
          </w:tcPr>
          <w:p w14:paraId="1821166C"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MIRAMONT</w:t>
            </w:r>
          </w:p>
        </w:tc>
        <w:tc>
          <w:tcPr>
            <w:tcW w:w="473" w:type="dxa"/>
            <w:tcBorders>
              <w:top w:val="nil"/>
              <w:left w:val="nil"/>
              <w:bottom w:val="nil"/>
              <w:right w:val="single" w:sz="8" w:space="0" w:color="757171"/>
            </w:tcBorders>
            <w:shd w:val="clear" w:color="000000" w:fill="FFFFFF"/>
            <w:noWrap/>
            <w:vAlign w:val="bottom"/>
            <w:hideMark/>
          </w:tcPr>
          <w:p w14:paraId="4865E176"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TS</w:t>
            </w:r>
          </w:p>
        </w:tc>
      </w:tr>
      <w:tr w:rsidR="007801EE" w:rsidRPr="007801EE" w14:paraId="7A65428F" w14:textId="77777777" w:rsidTr="007801EE">
        <w:trPr>
          <w:trHeight w:val="242"/>
          <w:jc w:val="center"/>
        </w:trPr>
        <w:tc>
          <w:tcPr>
            <w:tcW w:w="1193" w:type="dxa"/>
            <w:tcBorders>
              <w:top w:val="nil"/>
              <w:left w:val="single" w:sz="8" w:space="0" w:color="757171"/>
              <w:bottom w:val="single" w:sz="8" w:space="0" w:color="757171"/>
              <w:right w:val="nil"/>
            </w:tcBorders>
            <w:shd w:val="clear" w:color="000000" w:fill="FFFFFF"/>
            <w:noWrap/>
            <w:vAlign w:val="center"/>
            <w:hideMark/>
          </w:tcPr>
          <w:p w14:paraId="69427CAD"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ZARAGOZA</w:t>
            </w:r>
          </w:p>
        </w:tc>
        <w:tc>
          <w:tcPr>
            <w:tcW w:w="4497" w:type="dxa"/>
            <w:tcBorders>
              <w:top w:val="nil"/>
              <w:left w:val="nil"/>
              <w:bottom w:val="single" w:sz="8" w:space="0" w:color="757171"/>
              <w:right w:val="nil"/>
            </w:tcBorders>
            <w:shd w:val="clear" w:color="000000" w:fill="FFFFFF"/>
            <w:noWrap/>
            <w:vAlign w:val="bottom"/>
            <w:hideMark/>
          </w:tcPr>
          <w:p w14:paraId="36B5F12F" w14:textId="77777777" w:rsidR="007801EE" w:rsidRPr="007801EE" w:rsidRDefault="007801EE" w:rsidP="007801EE">
            <w:pPr>
              <w:spacing w:after="0" w:line="240" w:lineRule="auto"/>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EUROSTARS ZARAGOZA</w:t>
            </w:r>
          </w:p>
        </w:tc>
        <w:tc>
          <w:tcPr>
            <w:tcW w:w="473" w:type="dxa"/>
            <w:tcBorders>
              <w:top w:val="nil"/>
              <w:left w:val="nil"/>
              <w:bottom w:val="single" w:sz="8" w:space="0" w:color="757171"/>
              <w:right w:val="single" w:sz="8" w:space="0" w:color="757171"/>
            </w:tcBorders>
            <w:shd w:val="clear" w:color="000000" w:fill="FFFFFF"/>
            <w:noWrap/>
            <w:vAlign w:val="bottom"/>
            <w:hideMark/>
          </w:tcPr>
          <w:p w14:paraId="7CF266F8"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P</w:t>
            </w:r>
          </w:p>
        </w:tc>
      </w:tr>
    </w:tbl>
    <w:p w14:paraId="19B75B91" w14:textId="77777777" w:rsidR="00AE2FFC" w:rsidRDefault="00AE2FFC" w:rsidP="00B6228D">
      <w:pPr>
        <w:spacing w:before="4" w:after="0"/>
        <w:ind w:right="49"/>
        <w:jc w:val="both"/>
        <w:rPr>
          <w:rFonts w:ascii="Arial" w:hAnsi="Arial" w:cs="Arial"/>
          <w:b/>
          <w:bCs/>
          <w:sz w:val="20"/>
          <w:szCs w:val="20"/>
        </w:rPr>
      </w:pPr>
    </w:p>
    <w:p w14:paraId="2A4087A5" w14:textId="77777777" w:rsidR="00472492" w:rsidRDefault="00472492" w:rsidP="00B6228D">
      <w:pPr>
        <w:spacing w:before="4" w:after="0"/>
        <w:ind w:right="49"/>
        <w:jc w:val="both"/>
        <w:rPr>
          <w:rFonts w:ascii="Arial" w:hAnsi="Arial" w:cs="Arial"/>
          <w:b/>
          <w:bCs/>
          <w:sz w:val="20"/>
          <w:szCs w:val="20"/>
        </w:rPr>
      </w:pPr>
    </w:p>
    <w:tbl>
      <w:tblPr>
        <w:tblW w:w="1518" w:type="dxa"/>
        <w:jc w:val="center"/>
        <w:tblCellMar>
          <w:left w:w="70" w:type="dxa"/>
          <w:right w:w="70" w:type="dxa"/>
        </w:tblCellMar>
        <w:tblLook w:val="04A0" w:firstRow="1" w:lastRow="0" w:firstColumn="1" w:lastColumn="0" w:noHBand="0" w:noVBand="1"/>
      </w:tblPr>
      <w:tblGrid>
        <w:gridCol w:w="1274"/>
        <w:gridCol w:w="244"/>
      </w:tblGrid>
      <w:tr w:rsidR="007801EE" w:rsidRPr="007801EE" w14:paraId="10778431" w14:textId="77777777" w:rsidTr="007801EE">
        <w:trPr>
          <w:trHeight w:val="365"/>
          <w:jc w:val="center"/>
        </w:trPr>
        <w:tc>
          <w:tcPr>
            <w:tcW w:w="1518" w:type="dxa"/>
            <w:gridSpan w:val="2"/>
            <w:tcBorders>
              <w:top w:val="single" w:sz="8" w:space="0" w:color="757171"/>
              <w:left w:val="single" w:sz="8" w:space="0" w:color="757171"/>
              <w:bottom w:val="nil"/>
              <w:right w:val="single" w:sz="8" w:space="0" w:color="757171"/>
            </w:tcBorders>
            <w:shd w:val="clear" w:color="000000" w:fill="ED7D31"/>
            <w:vAlign w:val="center"/>
            <w:hideMark/>
          </w:tcPr>
          <w:p w14:paraId="08A080BD"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LLEGADAS MADRID</w:t>
            </w:r>
          </w:p>
        </w:tc>
      </w:tr>
      <w:tr w:rsidR="007801EE" w:rsidRPr="007801EE" w14:paraId="11AAF433" w14:textId="77777777" w:rsidTr="007801EE">
        <w:trPr>
          <w:trHeight w:val="199"/>
          <w:jc w:val="center"/>
        </w:trPr>
        <w:tc>
          <w:tcPr>
            <w:tcW w:w="1518" w:type="dxa"/>
            <w:gridSpan w:val="2"/>
            <w:tcBorders>
              <w:top w:val="nil"/>
              <w:left w:val="single" w:sz="8" w:space="0" w:color="757171"/>
              <w:bottom w:val="nil"/>
              <w:right w:val="single" w:sz="8" w:space="0" w:color="757171"/>
            </w:tcBorders>
            <w:shd w:val="clear" w:color="000000" w:fill="757171"/>
            <w:noWrap/>
            <w:vAlign w:val="bottom"/>
            <w:hideMark/>
          </w:tcPr>
          <w:p w14:paraId="541701C0"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2025</w:t>
            </w:r>
          </w:p>
        </w:tc>
      </w:tr>
      <w:tr w:rsidR="007801EE" w:rsidRPr="007801EE" w14:paraId="16EC0BD8" w14:textId="77777777" w:rsidTr="007801EE">
        <w:trPr>
          <w:trHeight w:val="206"/>
          <w:jc w:val="center"/>
        </w:trPr>
        <w:tc>
          <w:tcPr>
            <w:tcW w:w="1274" w:type="dxa"/>
            <w:tcBorders>
              <w:top w:val="nil"/>
              <w:left w:val="single" w:sz="8" w:space="0" w:color="757171"/>
              <w:bottom w:val="single" w:sz="8" w:space="0" w:color="757171"/>
              <w:right w:val="nil"/>
            </w:tcBorders>
            <w:shd w:val="clear" w:color="000000" w:fill="FFFFFF"/>
            <w:noWrap/>
            <w:vAlign w:val="bottom"/>
            <w:hideMark/>
          </w:tcPr>
          <w:p w14:paraId="66670D03" w14:textId="77777777" w:rsidR="007801EE" w:rsidRPr="007801EE" w:rsidRDefault="007801EE" w:rsidP="007801EE">
            <w:pPr>
              <w:spacing w:after="0" w:line="240" w:lineRule="auto"/>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OCTUBRE</w:t>
            </w:r>
          </w:p>
        </w:tc>
        <w:tc>
          <w:tcPr>
            <w:tcW w:w="243" w:type="dxa"/>
            <w:tcBorders>
              <w:top w:val="nil"/>
              <w:left w:val="nil"/>
              <w:bottom w:val="single" w:sz="8" w:space="0" w:color="757171"/>
              <w:right w:val="single" w:sz="8" w:space="0" w:color="757171"/>
            </w:tcBorders>
            <w:shd w:val="clear" w:color="000000" w:fill="FFFFFF"/>
            <w:noWrap/>
            <w:vAlign w:val="center"/>
            <w:hideMark/>
          </w:tcPr>
          <w:p w14:paraId="1A6B06AE" w14:textId="77777777" w:rsidR="007801EE" w:rsidRPr="007801EE" w:rsidRDefault="007801EE" w:rsidP="007801EE">
            <w:pPr>
              <w:spacing w:after="0" w:line="240" w:lineRule="auto"/>
              <w:jc w:val="center"/>
              <w:rPr>
                <w:rFonts w:ascii="Calibri" w:eastAsia="Times New Roman" w:hAnsi="Calibri" w:cs="Calibri"/>
                <w:color w:val="000000"/>
                <w:sz w:val="18"/>
                <w:szCs w:val="18"/>
                <w:lang w:eastAsia="es-MX"/>
              </w:rPr>
            </w:pPr>
            <w:r w:rsidRPr="007801EE">
              <w:rPr>
                <w:rFonts w:ascii="Calibri" w:eastAsia="Times New Roman" w:hAnsi="Calibri" w:cs="Calibri"/>
                <w:color w:val="000000"/>
                <w:sz w:val="18"/>
                <w:szCs w:val="18"/>
                <w:lang w:eastAsia="es-MX"/>
              </w:rPr>
              <w:t>8</w:t>
            </w:r>
          </w:p>
        </w:tc>
      </w:tr>
    </w:tbl>
    <w:p w14:paraId="788F0DA5" w14:textId="77777777" w:rsidR="008827D8" w:rsidRDefault="008827D8" w:rsidP="00CB7FD8">
      <w:pPr>
        <w:spacing w:before="4" w:after="0"/>
        <w:ind w:right="49"/>
        <w:rPr>
          <w:rFonts w:ascii="Arial" w:hAnsi="Arial" w:cs="Arial"/>
          <w:sz w:val="20"/>
          <w:szCs w:val="20"/>
        </w:rPr>
      </w:pPr>
    </w:p>
    <w:p w14:paraId="230B6B47" w14:textId="77777777" w:rsidR="00CB7FD8" w:rsidRDefault="00CB7FD8" w:rsidP="00CB7FD8">
      <w:pPr>
        <w:spacing w:before="4" w:after="0"/>
        <w:ind w:right="49"/>
        <w:rPr>
          <w:rFonts w:ascii="Arial" w:hAnsi="Arial" w:cs="Arial"/>
          <w:sz w:val="20"/>
          <w:szCs w:val="20"/>
        </w:rPr>
      </w:pPr>
    </w:p>
    <w:tbl>
      <w:tblPr>
        <w:tblW w:w="7270" w:type="dxa"/>
        <w:jc w:val="center"/>
        <w:tblCellMar>
          <w:left w:w="70" w:type="dxa"/>
          <w:right w:w="70" w:type="dxa"/>
        </w:tblCellMar>
        <w:tblLook w:val="04A0" w:firstRow="1" w:lastRow="0" w:firstColumn="1" w:lastColumn="0" w:noHBand="0" w:noVBand="1"/>
      </w:tblPr>
      <w:tblGrid>
        <w:gridCol w:w="5167"/>
        <w:gridCol w:w="945"/>
        <w:gridCol w:w="1016"/>
        <w:gridCol w:w="146"/>
      </w:tblGrid>
      <w:tr w:rsidR="007801EE" w:rsidRPr="007801EE" w14:paraId="34939726" w14:textId="77777777" w:rsidTr="007801EE">
        <w:trPr>
          <w:gridAfter w:val="1"/>
          <w:wAfter w:w="142" w:type="dxa"/>
          <w:trHeight w:val="450"/>
          <w:jc w:val="center"/>
        </w:trPr>
        <w:tc>
          <w:tcPr>
            <w:tcW w:w="7128" w:type="dxa"/>
            <w:gridSpan w:val="3"/>
            <w:vMerge w:val="restart"/>
            <w:tcBorders>
              <w:top w:val="single" w:sz="12" w:space="0" w:color="757171"/>
              <w:left w:val="single" w:sz="12" w:space="0" w:color="757171"/>
              <w:bottom w:val="nil"/>
              <w:right w:val="single" w:sz="12" w:space="0" w:color="757171"/>
            </w:tcBorders>
            <w:shd w:val="clear" w:color="000000" w:fill="ED7D31"/>
            <w:vAlign w:val="center"/>
            <w:hideMark/>
          </w:tcPr>
          <w:p w14:paraId="081F51D9"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TARIFAS POR PERSONA EN USD</w:t>
            </w:r>
            <w:r w:rsidRPr="007801EE">
              <w:rPr>
                <w:rFonts w:ascii="Calibri" w:eastAsia="Times New Roman" w:hAnsi="Calibri" w:cs="Calibri"/>
                <w:b/>
                <w:bCs/>
                <w:color w:val="FFFFFF"/>
                <w:sz w:val="18"/>
                <w:szCs w:val="18"/>
                <w:lang w:eastAsia="es-MX"/>
              </w:rPr>
              <w:br/>
              <w:t>SERVICIOS TERRESTRES EXCLUSIVAMENTE</w:t>
            </w:r>
          </w:p>
        </w:tc>
      </w:tr>
      <w:tr w:rsidR="007801EE" w:rsidRPr="007801EE" w14:paraId="3AFAF7D2" w14:textId="77777777" w:rsidTr="007801EE">
        <w:trPr>
          <w:trHeight w:val="241"/>
          <w:jc w:val="center"/>
        </w:trPr>
        <w:tc>
          <w:tcPr>
            <w:tcW w:w="7128" w:type="dxa"/>
            <w:gridSpan w:val="3"/>
            <w:vMerge/>
            <w:tcBorders>
              <w:top w:val="single" w:sz="12" w:space="0" w:color="757171"/>
              <w:left w:val="single" w:sz="12" w:space="0" w:color="757171"/>
              <w:bottom w:val="nil"/>
              <w:right w:val="single" w:sz="12" w:space="0" w:color="757171"/>
            </w:tcBorders>
            <w:vAlign w:val="center"/>
            <w:hideMark/>
          </w:tcPr>
          <w:p w14:paraId="1D1A51D1" w14:textId="77777777" w:rsidR="007801EE" w:rsidRPr="007801EE" w:rsidRDefault="007801EE" w:rsidP="007801EE">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14:paraId="15C17D92"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p>
        </w:tc>
      </w:tr>
      <w:tr w:rsidR="007801EE" w:rsidRPr="007801EE" w14:paraId="1F41BB52" w14:textId="77777777" w:rsidTr="007801EE">
        <w:trPr>
          <w:trHeight w:val="241"/>
          <w:jc w:val="center"/>
        </w:trPr>
        <w:tc>
          <w:tcPr>
            <w:tcW w:w="5167" w:type="dxa"/>
            <w:tcBorders>
              <w:top w:val="single" w:sz="12" w:space="0" w:color="757171"/>
              <w:left w:val="single" w:sz="12" w:space="0" w:color="757171"/>
              <w:bottom w:val="single" w:sz="12" w:space="0" w:color="757171"/>
              <w:right w:val="nil"/>
            </w:tcBorders>
            <w:shd w:val="clear" w:color="000000" w:fill="757171"/>
            <w:noWrap/>
            <w:vAlign w:val="bottom"/>
            <w:hideMark/>
          </w:tcPr>
          <w:p w14:paraId="49020C74" w14:textId="77777777" w:rsidR="007801EE" w:rsidRPr="007801EE" w:rsidRDefault="007801EE" w:rsidP="007801EE">
            <w:pPr>
              <w:spacing w:after="0" w:line="240" w:lineRule="auto"/>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CAMINANDO CON MARÍA: SANTUARIOS MARIANOS</w:t>
            </w:r>
          </w:p>
        </w:tc>
        <w:tc>
          <w:tcPr>
            <w:tcW w:w="945" w:type="dxa"/>
            <w:tcBorders>
              <w:top w:val="single" w:sz="12" w:space="0" w:color="757171"/>
              <w:left w:val="nil"/>
              <w:bottom w:val="single" w:sz="12" w:space="0" w:color="757171"/>
              <w:right w:val="nil"/>
            </w:tcBorders>
            <w:shd w:val="clear" w:color="000000" w:fill="757171"/>
            <w:hideMark/>
          </w:tcPr>
          <w:p w14:paraId="6EA49DD2"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DBL</w:t>
            </w:r>
          </w:p>
        </w:tc>
        <w:tc>
          <w:tcPr>
            <w:tcW w:w="1015" w:type="dxa"/>
            <w:tcBorders>
              <w:top w:val="single" w:sz="12" w:space="0" w:color="757171"/>
              <w:left w:val="nil"/>
              <w:bottom w:val="single" w:sz="12" w:space="0" w:color="757171"/>
              <w:right w:val="single" w:sz="12" w:space="0" w:color="757171"/>
            </w:tcBorders>
            <w:shd w:val="clear" w:color="000000" w:fill="757171"/>
            <w:hideMark/>
          </w:tcPr>
          <w:p w14:paraId="3C477FC5" w14:textId="77777777" w:rsidR="007801EE" w:rsidRPr="007801EE" w:rsidRDefault="007801EE" w:rsidP="007801EE">
            <w:pPr>
              <w:spacing w:after="0" w:line="240" w:lineRule="auto"/>
              <w:jc w:val="center"/>
              <w:rPr>
                <w:rFonts w:ascii="Calibri" w:eastAsia="Times New Roman" w:hAnsi="Calibri" w:cs="Calibri"/>
                <w:b/>
                <w:bCs/>
                <w:color w:val="FFFFFF"/>
                <w:sz w:val="18"/>
                <w:szCs w:val="18"/>
                <w:lang w:eastAsia="es-MX"/>
              </w:rPr>
            </w:pPr>
            <w:r w:rsidRPr="007801EE">
              <w:rPr>
                <w:rFonts w:ascii="Calibri" w:eastAsia="Times New Roman" w:hAnsi="Calibri" w:cs="Calibri"/>
                <w:b/>
                <w:bCs/>
                <w:color w:val="FFFFFF"/>
                <w:sz w:val="18"/>
                <w:szCs w:val="18"/>
                <w:lang w:eastAsia="es-MX"/>
              </w:rPr>
              <w:t>SGL</w:t>
            </w:r>
          </w:p>
        </w:tc>
        <w:tc>
          <w:tcPr>
            <w:tcW w:w="142" w:type="dxa"/>
            <w:vAlign w:val="center"/>
            <w:hideMark/>
          </w:tcPr>
          <w:p w14:paraId="1DFD736C" w14:textId="77777777" w:rsidR="007801EE" w:rsidRPr="007801EE" w:rsidRDefault="007801EE" w:rsidP="007801EE">
            <w:pPr>
              <w:spacing w:after="0" w:line="240" w:lineRule="auto"/>
              <w:rPr>
                <w:rFonts w:ascii="Times New Roman" w:eastAsia="Times New Roman" w:hAnsi="Times New Roman" w:cs="Times New Roman"/>
                <w:sz w:val="18"/>
                <w:szCs w:val="18"/>
                <w:lang w:eastAsia="es-MX"/>
              </w:rPr>
            </w:pPr>
          </w:p>
        </w:tc>
      </w:tr>
      <w:tr w:rsidR="007801EE" w:rsidRPr="007801EE" w14:paraId="0B5B2584" w14:textId="77777777" w:rsidTr="007801EE">
        <w:trPr>
          <w:trHeight w:val="241"/>
          <w:jc w:val="center"/>
        </w:trPr>
        <w:tc>
          <w:tcPr>
            <w:tcW w:w="5167" w:type="dxa"/>
            <w:tcBorders>
              <w:top w:val="nil"/>
              <w:left w:val="single" w:sz="12" w:space="0" w:color="757171"/>
              <w:bottom w:val="nil"/>
              <w:right w:val="nil"/>
            </w:tcBorders>
            <w:shd w:val="clear" w:color="000000" w:fill="FFFFFF"/>
            <w:noWrap/>
            <w:vAlign w:val="bottom"/>
            <w:hideMark/>
          </w:tcPr>
          <w:p w14:paraId="37BBFE66" w14:textId="77777777" w:rsidR="007801EE" w:rsidRPr="007801EE" w:rsidRDefault="007801EE" w:rsidP="007801EE">
            <w:pPr>
              <w:spacing w:after="0" w:line="240" w:lineRule="auto"/>
              <w:jc w:val="center"/>
              <w:rPr>
                <w:rFonts w:ascii="Calibri" w:eastAsia="Times New Roman" w:hAnsi="Calibri" w:cs="Calibri"/>
                <w:b/>
                <w:bCs/>
                <w:color w:val="4472C4"/>
                <w:sz w:val="18"/>
                <w:szCs w:val="18"/>
                <w:lang w:eastAsia="es-MX"/>
              </w:rPr>
            </w:pPr>
            <w:r w:rsidRPr="007801EE">
              <w:rPr>
                <w:rFonts w:ascii="Calibri" w:eastAsia="Times New Roman" w:hAnsi="Calibri" w:cs="Calibri"/>
                <w:b/>
                <w:bCs/>
                <w:color w:val="4472C4"/>
                <w:sz w:val="18"/>
                <w:szCs w:val="18"/>
                <w:lang w:eastAsia="es-MX"/>
              </w:rPr>
              <w:t>TERRESTRE</w:t>
            </w:r>
          </w:p>
        </w:tc>
        <w:tc>
          <w:tcPr>
            <w:tcW w:w="945" w:type="dxa"/>
            <w:tcBorders>
              <w:top w:val="nil"/>
              <w:left w:val="nil"/>
              <w:bottom w:val="nil"/>
              <w:right w:val="nil"/>
            </w:tcBorders>
            <w:shd w:val="clear" w:color="000000" w:fill="FFFFFF"/>
            <w:noWrap/>
            <w:vAlign w:val="bottom"/>
            <w:hideMark/>
          </w:tcPr>
          <w:p w14:paraId="421B5F14" w14:textId="77777777" w:rsidR="007801EE" w:rsidRPr="007801EE" w:rsidRDefault="007801EE" w:rsidP="007801EE">
            <w:pPr>
              <w:spacing w:after="0" w:line="240" w:lineRule="auto"/>
              <w:jc w:val="center"/>
              <w:rPr>
                <w:rFonts w:ascii="Calibri" w:eastAsia="Times New Roman" w:hAnsi="Calibri" w:cs="Calibri"/>
                <w:b/>
                <w:bCs/>
                <w:color w:val="4472C4"/>
                <w:sz w:val="18"/>
                <w:szCs w:val="18"/>
                <w:lang w:eastAsia="es-MX"/>
              </w:rPr>
            </w:pPr>
            <w:r w:rsidRPr="007801EE">
              <w:rPr>
                <w:rFonts w:ascii="Calibri" w:eastAsia="Times New Roman" w:hAnsi="Calibri" w:cs="Calibri"/>
                <w:b/>
                <w:bCs/>
                <w:color w:val="4472C4"/>
                <w:sz w:val="18"/>
                <w:szCs w:val="18"/>
                <w:lang w:eastAsia="es-MX"/>
              </w:rPr>
              <w:t>3170</w:t>
            </w:r>
          </w:p>
        </w:tc>
        <w:tc>
          <w:tcPr>
            <w:tcW w:w="1015" w:type="dxa"/>
            <w:tcBorders>
              <w:top w:val="nil"/>
              <w:left w:val="nil"/>
              <w:bottom w:val="nil"/>
              <w:right w:val="single" w:sz="12" w:space="0" w:color="757171"/>
            </w:tcBorders>
            <w:shd w:val="clear" w:color="000000" w:fill="FFFFFF"/>
            <w:noWrap/>
            <w:vAlign w:val="bottom"/>
            <w:hideMark/>
          </w:tcPr>
          <w:p w14:paraId="2F1B5BCE" w14:textId="77777777" w:rsidR="007801EE" w:rsidRPr="007801EE" w:rsidRDefault="007801EE" w:rsidP="007801EE">
            <w:pPr>
              <w:spacing w:after="0" w:line="240" w:lineRule="auto"/>
              <w:jc w:val="center"/>
              <w:rPr>
                <w:rFonts w:ascii="Calibri" w:eastAsia="Times New Roman" w:hAnsi="Calibri" w:cs="Calibri"/>
                <w:b/>
                <w:bCs/>
                <w:color w:val="4472C4"/>
                <w:sz w:val="18"/>
                <w:szCs w:val="18"/>
                <w:lang w:eastAsia="es-MX"/>
              </w:rPr>
            </w:pPr>
            <w:r w:rsidRPr="007801EE">
              <w:rPr>
                <w:rFonts w:ascii="Calibri" w:eastAsia="Times New Roman" w:hAnsi="Calibri" w:cs="Calibri"/>
                <w:b/>
                <w:bCs/>
                <w:color w:val="4472C4"/>
                <w:sz w:val="18"/>
                <w:szCs w:val="18"/>
                <w:lang w:eastAsia="es-MX"/>
              </w:rPr>
              <w:t>4210</w:t>
            </w:r>
          </w:p>
        </w:tc>
        <w:tc>
          <w:tcPr>
            <w:tcW w:w="142" w:type="dxa"/>
            <w:vAlign w:val="center"/>
            <w:hideMark/>
          </w:tcPr>
          <w:p w14:paraId="479DC9FF" w14:textId="77777777" w:rsidR="007801EE" w:rsidRPr="007801EE" w:rsidRDefault="007801EE" w:rsidP="007801EE">
            <w:pPr>
              <w:spacing w:after="0" w:line="240" w:lineRule="auto"/>
              <w:rPr>
                <w:rFonts w:ascii="Times New Roman" w:eastAsia="Times New Roman" w:hAnsi="Times New Roman" w:cs="Times New Roman"/>
                <w:sz w:val="18"/>
                <w:szCs w:val="18"/>
                <w:lang w:eastAsia="es-MX"/>
              </w:rPr>
            </w:pPr>
          </w:p>
        </w:tc>
      </w:tr>
      <w:tr w:rsidR="007801EE" w:rsidRPr="007801EE" w14:paraId="6515025F" w14:textId="77777777" w:rsidTr="007801EE">
        <w:trPr>
          <w:trHeight w:val="241"/>
          <w:jc w:val="center"/>
        </w:trPr>
        <w:tc>
          <w:tcPr>
            <w:tcW w:w="7128" w:type="dxa"/>
            <w:gridSpan w:val="3"/>
            <w:tcBorders>
              <w:top w:val="single" w:sz="12" w:space="0" w:color="757171"/>
              <w:left w:val="single" w:sz="12" w:space="0" w:color="757171"/>
              <w:bottom w:val="nil"/>
              <w:right w:val="single" w:sz="12" w:space="0" w:color="757171"/>
            </w:tcBorders>
            <w:shd w:val="clear" w:color="000000" w:fill="FFFFFF"/>
            <w:noWrap/>
            <w:vAlign w:val="bottom"/>
            <w:hideMark/>
          </w:tcPr>
          <w:p w14:paraId="42BADF51"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PRECIOS REFERENCIALES SUJETOS A MODIFICACIÓN SEGÚN EL NÚMERO DE PASAJEROS</w:t>
            </w:r>
          </w:p>
        </w:tc>
        <w:tc>
          <w:tcPr>
            <w:tcW w:w="142" w:type="dxa"/>
            <w:vAlign w:val="center"/>
            <w:hideMark/>
          </w:tcPr>
          <w:p w14:paraId="16160045" w14:textId="77777777" w:rsidR="007801EE" w:rsidRPr="007801EE" w:rsidRDefault="007801EE" w:rsidP="007801EE">
            <w:pPr>
              <w:spacing w:after="0" w:line="240" w:lineRule="auto"/>
              <w:rPr>
                <w:rFonts w:ascii="Times New Roman" w:eastAsia="Times New Roman" w:hAnsi="Times New Roman" w:cs="Times New Roman"/>
                <w:sz w:val="18"/>
                <w:szCs w:val="18"/>
                <w:lang w:eastAsia="es-MX"/>
              </w:rPr>
            </w:pPr>
          </w:p>
        </w:tc>
      </w:tr>
      <w:tr w:rsidR="007801EE" w:rsidRPr="007801EE" w14:paraId="0CE5E238" w14:textId="77777777" w:rsidTr="007801EE">
        <w:trPr>
          <w:trHeight w:val="241"/>
          <w:jc w:val="center"/>
        </w:trPr>
        <w:tc>
          <w:tcPr>
            <w:tcW w:w="7128" w:type="dxa"/>
            <w:gridSpan w:val="3"/>
            <w:tcBorders>
              <w:top w:val="nil"/>
              <w:left w:val="single" w:sz="12" w:space="0" w:color="757171"/>
              <w:bottom w:val="nil"/>
              <w:right w:val="single" w:sz="12" w:space="0" w:color="757171"/>
            </w:tcBorders>
            <w:shd w:val="clear" w:color="000000" w:fill="FFFFFF"/>
            <w:vAlign w:val="center"/>
            <w:hideMark/>
          </w:tcPr>
          <w:p w14:paraId="7208F643"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TARIFAS NO APLICAN PARA FECHAS ESPECIALES.</w:t>
            </w:r>
          </w:p>
        </w:tc>
        <w:tc>
          <w:tcPr>
            <w:tcW w:w="142" w:type="dxa"/>
            <w:vAlign w:val="center"/>
            <w:hideMark/>
          </w:tcPr>
          <w:p w14:paraId="5CDC5CED" w14:textId="77777777" w:rsidR="007801EE" w:rsidRPr="007801EE" w:rsidRDefault="007801EE" w:rsidP="007801EE">
            <w:pPr>
              <w:spacing w:after="0" w:line="240" w:lineRule="auto"/>
              <w:rPr>
                <w:rFonts w:ascii="Times New Roman" w:eastAsia="Times New Roman" w:hAnsi="Times New Roman" w:cs="Times New Roman"/>
                <w:sz w:val="18"/>
                <w:szCs w:val="18"/>
                <w:lang w:eastAsia="es-MX"/>
              </w:rPr>
            </w:pPr>
          </w:p>
        </w:tc>
      </w:tr>
      <w:tr w:rsidR="007801EE" w:rsidRPr="007801EE" w14:paraId="79D32EFB" w14:textId="77777777" w:rsidTr="007801EE">
        <w:trPr>
          <w:trHeight w:val="249"/>
          <w:jc w:val="center"/>
        </w:trPr>
        <w:tc>
          <w:tcPr>
            <w:tcW w:w="7128" w:type="dxa"/>
            <w:gridSpan w:val="3"/>
            <w:tcBorders>
              <w:top w:val="nil"/>
              <w:left w:val="single" w:sz="12" w:space="0" w:color="757171"/>
              <w:bottom w:val="single" w:sz="12" w:space="0" w:color="757171"/>
              <w:right w:val="single" w:sz="12" w:space="0" w:color="757171"/>
            </w:tcBorders>
            <w:shd w:val="clear" w:color="000000" w:fill="FFFFFF"/>
            <w:noWrap/>
            <w:hideMark/>
          </w:tcPr>
          <w:p w14:paraId="6A2423F5" w14:textId="77777777" w:rsidR="007801EE" w:rsidRPr="007801EE" w:rsidRDefault="007801EE" w:rsidP="007801EE">
            <w:pPr>
              <w:spacing w:after="0" w:line="240" w:lineRule="auto"/>
              <w:jc w:val="center"/>
              <w:rPr>
                <w:rFonts w:ascii="Calibri" w:eastAsia="Times New Roman" w:hAnsi="Calibri" w:cs="Calibri"/>
                <w:b/>
                <w:bCs/>
                <w:color w:val="000000"/>
                <w:sz w:val="18"/>
                <w:szCs w:val="18"/>
                <w:lang w:eastAsia="es-MX"/>
              </w:rPr>
            </w:pPr>
            <w:r w:rsidRPr="007801EE">
              <w:rPr>
                <w:rFonts w:ascii="Calibri" w:eastAsia="Times New Roman" w:hAnsi="Calibri" w:cs="Calibri"/>
                <w:b/>
                <w:bCs/>
                <w:color w:val="000000"/>
                <w:sz w:val="18"/>
                <w:szCs w:val="18"/>
                <w:lang w:eastAsia="es-MX"/>
              </w:rPr>
              <w:t>VIGENCIA HASTA OCTUBRE 2025</w:t>
            </w:r>
          </w:p>
        </w:tc>
        <w:tc>
          <w:tcPr>
            <w:tcW w:w="142" w:type="dxa"/>
            <w:vAlign w:val="center"/>
            <w:hideMark/>
          </w:tcPr>
          <w:p w14:paraId="07844EE4" w14:textId="77777777" w:rsidR="007801EE" w:rsidRPr="007801EE" w:rsidRDefault="007801EE" w:rsidP="007801EE">
            <w:pPr>
              <w:spacing w:after="0" w:line="240" w:lineRule="auto"/>
              <w:rPr>
                <w:rFonts w:ascii="Times New Roman" w:eastAsia="Times New Roman" w:hAnsi="Times New Roman" w:cs="Times New Roman"/>
                <w:sz w:val="18"/>
                <w:szCs w:val="18"/>
                <w:lang w:eastAsia="es-MX"/>
              </w:rPr>
            </w:pPr>
          </w:p>
        </w:tc>
      </w:tr>
    </w:tbl>
    <w:p w14:paraId="35BE4F31" w14:textId="77777777" w:rsidR="00CB7FD8" w:rsidRPr="00CB7FD8" w:rsidRDefault="00CB7FD8" w:rsidP="00CB7FD8">
      <w:pPr>
        <w:spacing w:before="4" w:after="0"/>
        <w:ind w:right="49"/>
        <w:rPr>
          <w:rFonts w:ascii="Arial" w:hAnsi="Arial" w:cs="Arial"/>
          <w:sz w:val="20"/>
          <w:szCs w:val="20"/>
        </w:rPr>
      </w:pPr>
    </w:p>
    <w:sectPr w:rsidR="00CB7FD8" w:rsidRPr="00CB7FD8"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EA39" w14:textId="77777777" w:rsidR="00C20852" w:rsidRDefault="00C20852" w:rsidP="00C37031">
      <w:pPr>
        <w:spacing w:after="0" w:line="240" w:lineRule="auto"/>
      </w:pPr>
      <w:r>
        <w:separator/>
      </w:r>
    </w:p>
  </w:endnote>
  <w:endnote w:type="continuationSeparator" w:id="0">
    <w:p w14:paraId="49E5C7BD" w14:textId="77777777" w:rsidR="00C20852" w:rsidRDefault="00C2085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18F1"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0E2CC8A4" wp14:editId="6719FE56">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1648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3D8B" w14:textId="77777777" w:rsidR="00C20852" w:rsidRDefault="00C20852" w:rsidP="00C37031">
      <w:pPr>
        <w:spacing w:after="0" w:line="240" w:lineRule="auto"/>
      </w:pPr>
      <w:r>
        <w:separator/>
      </w:r>
    </w:p>
  </w:footnote>
  <w:footnote w:type="continuationSeparator" w:id="0">
    <w:p w14:paraId="6E6B0B0E" w14:textId="77777777" w:rsidR="00C20852" w:rsidRDefault="00C2085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88D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2E52F3" wp14:editId="5030E26F">
              <wp:simplePos x="0" y="0"/>
              <wp:positionH relativeFrom="column">
                <wp:posOffset>-592869</wp:posOffset>
              </wp:positionH>
              <wp:positionV relativeFrom="paragraph">
                <wp:posOffset>-385970</wp:posOffset>
              </wp:positionV>
              <wp:extent cx="5891916" cy="1168842"/>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91916" cy="1168842"/>
                      </a:xfrm>
                      <a:prstGeom prst="rect">
                        <a:avLst/>
                      </a:prstGeom>
                      <a:noFill/>
                      <a:ln>
                        <a:noFill/>
                      </a:ln>
                    </wps:spPr>
                    <wps:txbx>
                      <w:txbxContent>
                        <w:p w14:paraId="6B3F235F" w14:textId="7243E532" w:rsidR="007801EE" w:rsidRPr="00993325" w:rsidRDefault="007801EE" w:rsidP="00C66456">
                          <w:pPr>
                            <w:pStyle w:val="Encabezado"/>
                            <w:rPr>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93325">
                            <w:rPr>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SANTUARIOS MARIANOS</w:t>
                          </w:r>
                        </w:p>
                        <w:p w14:paraId="703CF68F" w14:textId="77777777" w:rsidR="007801EE" w:rsidRPr="00993325" w:rsidRDefault="007801EE" w:rsidP="00C66456">
                          <w:pPr>
                            <w:pStyle w:val="Encabezado"/>
                            <w:rPr>
                              <w:b/>
                              <w:noProof/>
                              <w:color w:val="FFFFFF" w:themeColor="background1"/>
                              <w:spacing w:val="10"/>
                              <w:sz w:val="16"/>
                              <w:szCs w:val="16"/>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7801EE">
                            <w:rPr>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PORTUGAL, FRANCIA Y ESPAÑA</w:t>
                          </w:r>
                        </w:p>
                        <w:p w14:paraId="6DCBC04F" w14:textId="4470F82B" w:rsidR="00C66456" w:rsidRPr="007801EE" w:rsidRDefault="007801EE" w:rsidP="00C66456">
                          <w:pPr>
                            <w:pStyle w:val="Encabezado"/>
                            <w:rPr>
                              <w:b/>
                              <w:noProof/>
                              <w:color w:val="FFFFFF" w:themeColor="background1"/>
                              <w:spacing w:val="10"/>
                              <w:sz w:val="16"/>
                              <w:szCs w:val="16"/>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993325">
                            <w:rPr>
                              <w:b/>
                              <w:noProof/>
                              <w:color w:val="FFFFFF" w:themeColor="background1"/>
                              <w:spacing w:val="10"/>
                              <w:sz w:val="16"/>
                              <w:szCs w:val="16"/>
                              <w:lang w:val="es-ES"/>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50DA6" w:rsidRPr="00250DA6">
                            <w:rPr>
                              <w:b/>
                              <w:noProof/>
                              <w:color w:val="FFFFFF" w:themeColor="background1"/>
                              <w:spacing w:val="10"/>
                              <w:sz w:val="16"/>
                              <w:szCs w:val="16"/>
                              <w:lang w:val="it-IT"/>
                              <w14:glow w14:rad="38100">
                                <w14:schemeClr w14:val="accent1">
                                  <w14:alpha w14:val="60000"/>
                                </w14:schemeClr>
                              </w14:glow>
                              <w14:textOutline w14:w="9525" w14:cap="flat" w14:cmpd="sng" w14:algn="ctr">
                                <w14:solidFill>
                                  <w14:schemeClr w14:val="bg1"/>
                                </w14:solidFill>
                                <w14:prstDash w14:val="solid"/>
                                <w14:round/>
                              </w14:textOutline>
                            </w:rPr>
                            <w:t>3093 - E2025</w:t>
                          </w:r>
                        </w:p>
                        <w:p w14:paraId="3C9D9A59"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E52F3" id="_x0000_t202" coordsize="21600,21600" o:spt="202" path="m,l,21600r21600,l21600,xe">
              <v:stroke joinstyle="miter"/>
              <v:path gradientshapeok="t" o:connecttype="rect"/>
            </v:shapetype>
            <v:shape id="Cuadro de texto 2" o:spid="_x0000_s1026" type="#_x0000_t202" style="position:absolute;left:0;text-align:left;margin-left:-46.7pt;margin-top:-30.4pt;width:463.95pt;height:9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OEEAIAACQEAAAOAAAAZHJzL2Uyb0RvYy54bWysU01v2zAMvQ/YfxB0XxwHaZYYcYqsRYYB&#10;QVsgHXpWZCk2IImapMTOfv0oOV/rdhp2kSmSfiQfn+b3nVbkIJxvwJQ0HwwpEYZD1ZhdSb+/rj5N&#10;KfGBmYopMKKkR+Hp/eLjh3lrCzGCGlQlHEEQ44vWlrQOwRZZ5nktNPMDsMJgUILTLODV7bLKsRbR&#10;tcpGw+Eka8FV1gEX3qP3sQ/SRcKXUvDwLKUXgaiSYm8hnS6d23hmizkrdo7ZuuGnNtg/dKFZY7Do&#10;BeqRBUb2rvkDSjfcgQcZBhx0BlI2XKQZcJp8+G6aTc2sSLMgOd5eaPL/D5Y/HTb2xZHQfYEOFxgJ&#10;aa0vPDrjPJ10On6xU4JxpPB4oU10gXB03k1n+SyfUMIxlueT6XQ8ijjZ9XfrfPgqQJNolNThXhJd&#10;7LD2oU89p8RqBlaNUmk3yvzmQMzoya49Rit02+7U+BaqI87joF+1t3zVYM018+GFOdwtjoB6Dc94&#10;SAVtSeFkUVKD+/k3f8xHyjFKSYtaKan/sWdOUKK+GVzGLB+Po7jSZXz3eYQXdxvZ3kbMXj8AyjHH&#10;l2F5MmN+UGdTOtBvKOtlrIohZjjWLmk4mw+hVzA+Cy6Wy5SEcrIsrM3G8ggdSYuMvnZvzNkT7QE3&#10;9gRnVbHiHft9bk/3ch9ANmk1keCe1RPvKMW03NOziVq/vaes6+Ne/AIAAP//AwBQSwMEFAAGAAgA&#10;AAAhAMSpAELfAAAACwEAAA8AAABkcnMvZG93bnJldi54bWxMj01vwjAMhu+T+A+RkXaDBFoQdE0R&#10;2rTr0NiHtFtoTFutcaom0O7f4522my0/ev28+W50rbhiHxpPGhZzBQKp9LahSsP72/NsAyJEQ9a0&#10;nlDDDwbYFZO73GTWD/SK12OsBIdQyIyGOsYukzKUNToT5r5D4tvZ985EXvtK2t4MHO5auVRqLZ1p&#10;iD/UpsPHGsvv48Vp+Hg5f32m6lA9uVU3+FFJclup9f103D+AiDjGPxh+9VkdCnY6+QvZIFoNs22S&#10;MsrDWnEHJjZJugJxYnSZJCCLXP7vUNwAAAD//wMAUEsBAi0AFAAGAAgAAAAhALaDOJL+AAAA4QEA&#10;ABMAAAAAAAAAAAAAAAAAAAAAAFtDb250ZW50X1R5cGVzXS54bWxQSwECLQAUAAYACAAAACEAOP0h&#10;/9YAAACUAQAACwAAAAAAAAAAAAAAAAAvAQAAX3JlbHMvLnJlbHNQSwECLQAUAAYACAAAACEAK65j&#10;hBACAAAkBAAADgAAAAAAAAAAAAAAAAAuAgAAZHJzL2Uyb0RvYy54bWxQSwECLQAUAAYACAAAACEA&#10;xKkAQt8AAAALAQAADwAAAAAAAAAAAAAAAABqBAAAZHJzL2Rvd25yZXYueG1sUEsFBgAAAAAEAAQA&#10;8wAAAHYFAAAAAA==&#10;" filled="f" stroked="f">
              <v:textbox>
                <w:txbxContent>
                  <w:p w14:paraId="6B3F235F" w14:textId="7243E532" w:rsidR="007801EE" w:rsidRPr="00993325" w:rsidRDefault="007801EE" w:rsidP="00C66456">
                    <w:pPr>
                      <w:pStyle w:val="Encabezado"/>
                      <w:rPr>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93325">
                      <w:rPr>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SANTUARIOS MARIANOS</w:t>
                    </w:r>
                  </w:p>
                  <w:p w14:paraId="703CF68F" w14:textId="77777777" w:rsidR="007801EE" w:rsidRPr="00993325" w:rsidRDefault="007801EE" w:rsidP="00C66456">
                    <w:pPr>
                      <w:pStyle w:val="Encabezado"/>
                      <w:rPr>
                        <w:b/>
                        <w:noProof/>
                        <w:color w:val="FFFFFF" w:themeColor="background1"/>
                        <w:spacing w:val="10"/>
                        <w:sz w:val="16"/>
                        <w:szCs w:val="16"/>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7801EE">
                      <w:rPr>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PORTUGAL, FRANCIA Y ESPAÑA</w:t>
                    </w:r>
                  </w:p>
                  <w:p w14:paraId="6DCBC04F" w14:textId="4470F82B" w:rsidR="00C66456" w:rsidRPr="007801EE" w:rsidRDefault="007801EE" w:rsidP="00C66456">
                    <w:pPr>
                      <w:pStyle w:val="Encabezado"/>
                      <w:rPr>
                        <w:b/>
                        <w:noProof/>
                        <w:color w:val="FFFFFF" w:themeColor="background1"/>
                        <w:spacing w:val="10"/>
                        <w:sz w:val="16"/>
                        <w:szCs w:val="16"/>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993325">
                      <w:rPr>
                        <w:b/>
                        <w:noProof/>
                        <w:color w:val="FFFFFF" w:themeColor="background1"/>
                        <w:spacing w:val="10"/>
                        <w:sz w:val="16"/>
                        <w:szCs w:val="16"/>
                        <w:lang w:val="es-ES"/>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50DA6" w:rsidRPr="00250DA6">
                      <w:rPr>
                        <w:b/>
                        <w:noProof/>
                        <w:color w:val="FFFFFF" w:themeColor="background1"/>
                        <w:spacing w:val="10"/>
                        <w:sz w:val="16"/>
                        <w:szCs w:val="16"/>
                        <w:lang w:val="it-IT"/>
                        <w14:glow w14:rad="38100">
                          <w14:schemeClr w14:val="accent1">
                            <w14:alpha w14:val="60000"/>
                          </w14:schemeClr>
                        </w14:glow>
                        <w14:textOutline w14:w="9525" w14:cap="flat" w14:cmpd="sng" w14:algn="ctr">
                          <w14:solidFill>
                            <w14:schemeClr w14:val="bg1"/>
                          </w14:solidFill>
                          <w14:prstDash w14:val="solid"/>
                          <w14:round/>
                        </w14:textOutline>
                      </w:rPr>
                      <w:t>3093 - E2025</w:t>
                    </w:r>
                  </w:p>
                  <w:p w14:paraId="3C9D9A59"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E6B91F7" wp14:editId="7FCBA22B">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2194C20" wp14:editId="5F8A2EE1">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33563F9" wp14:editId="4249396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0A537"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0163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854662" o:spid="_x0000_i1025" type="#_x0000_t75" style="width:928pt;height:1200pt;visibility:visible;mso-wrap-style:square">
            <v:imagedata r:id="rId1" o:title=""/>
          </v:shape>
        </w:pict>
      </mc:Choice>
      <mc:Fallback>
        <w:drawing>
          <wp:inline distT="0" distB="0" distL="0" distR="0" wp14:anchorId="1AF94014" wp14:editId="671C02A0">
            <wp:extent cx="11785600" cy="15240000"/>
            <wp:effectExtent l="0" t="0" r="0" b="0"/>
            <wp:docPr id="26854662" name="Imagen 2685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D068C1"/>
    <w:multiLevelType w:val="hybridMultilevel"/>
    <w:tmpl w:val="E864E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34083C"/>
    <w:multiLevelType w:val="hybridMultilevel"/>
    <w:tmpl w:val="39FE5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D81B56"/>
    <w:multiLevelType w:val="hybridMultilevel"/>
    <w:tmpl w:val="B39867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6"/>
  </w:num>
  <w:num w:numId="3" w16cid:durableId="1905678062">
    <w:abstractNumId w:val="10"/>
  </w:num>
  <w:num w:numId="4" w16cid:durableId="989870888">
    <w:abstractNumId w:val="15"/>
  </w:num>
  <w:num w:numId="5" w16cid:durableId="324284294">
    <w:abstractNumId w:val="13"/>
  </w:num>
  <w:num w:numId="6" w16cid:durableId="1198620420">
    <w:abstractNumId w:val="7"/>
  </w:num>
  <w:num w:numId="7" w16cid:durableId="1332752358">
    <w:abstractNumId w:val="19"/>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2"/>
  </w:num>
  <w:num w:numId="13" w16cid:durableId="511185215">
    <w:abstractNumId w:val="4"/>
  </w:num>
  <w:num w:numId="14" w16cid:durableId="1318420067">
    <w:abstractNumId w:val="6"/>
  </w:num>
  <w:num w:numId="15" w16cid:durableId="1457021363">
    <w:abstractNumId w:val="0"/>
  </w:num>
  <w:num w:numId="16" w16cid:durableId="747917984">
    <w:abstractNumId w:val="17"/>
  </w:num>
  <w:num w:numId="17" w16cid:durableId="356081208">
    <w:abstractNumId w:val="11"/>
  </w:num>
  <w:num w:numId="18" w16cid:durableId="513886252">
    <w:abstractNumId w:val="18"/>
  </w:num>
  <w:num w:numId="19" w16cid:durableId="1929077791">
    <w:abstractNumId w:val="9"/>
  </w:num>
  <w:num w:numId="20" w16cid:durableId="13433121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845"/>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48D8"/>
    <w:rsid w:val="0018631D"/>
    <w:rsid w:val="001918EE"/>
    <w:rsid w:val="00191EF6"/>
    <w:rsid w:val="00194066"/>
    <w:rsid w:val="001B18CF"/>
    <w:rsid w:val="001B1D1D"/>
    <w:rsid w:val="001B5218"/>
    <w:rsid w:val="001C57FC"/>
    <w:rsid w:val="001D2AF4"/>
    <w:rsid w:val="001D4089"/>
    <w:rsid w:val="001E3267"/>
    <w:rsid w:val="001E3440"/>
    <w:rsid w:val="001E437D"/>
    <w:rsid w:val="001F0602"/>
    <w:rsid w:val="001F1499"/>
    <w:rsid w:val="001F5F50"/>
    <w:rsid w:val="00202CB8"/>
    <w:rsid w:val="00207D6E"/>
    <w:rsid w:val="00210E6C"/>
    <w:rsid w:val="00215574"/>
    <w:rsid w:val="0022659F"/>
    <w:rsid w:val="00231D0D"/>
    <w:rsid w:val="00233B4E"/>
    <w:rsid w:val="00237109"/>
    <w:rsid w:val="00245875"/>
    <w:rsid w:val="00250DA6"/>
    <w:rsid w:val="00256D97"/>
    <w:rsid w:val="0026025A"/>
    <w:rsid w:val="00267844"/>
    <w:rsid w:val="00271672"/>
    <w:rsid w:val="00273CA1"/>
    <w:rsid w:val="00283732"/>
    <w:rsid w:val="002866BC"/>
    <w:rsid w:val="00296969"/>
    <w:rsid w:val="002A0854"/>
    <w:rsid w:val="002A169F"/>
    <w:rsid w:val="002A7260"/>
    <w:rsid w:val="002B4109"/>
    <w:rsid w:val="002C3342"/>
    <w:rsid w:val="002C3FF9"/>
    <w:rsid w:val="002C5A60"/>
    <w:rsid w:val="002C6870"/>
    <w:rsid w:val="002D680D"/>
    <w:rsid w:val="002D715F"/>
    <w:rsid w:val="002E38C5"/>
    <w:rsid w:val="002E465A"/>
    <w:rsid w:val="002E6982"/>
    <w:rsid w:val="002E6EB6"/>
    <w:rsid w:val="0031542D"/>
    <w:rsid w:val="0032304C"/>
    <w:rsid w:val="00330E1C"/>
    <w:rsid w:val="00331F5C"/>
    <w:rsid w:val="003362BD"/>
    <w:rsid w:val="00344252"/>
    <w:rsid w:val="00354DD1"/>
    <w:rsid w:val="00360D78"/>
    <w:rsid w:val="003668B1"/>
    <w:rsid w:val="003726D5"/>
    <w:rsid w:val="00375F81"/>
    <w:rsid w:val="00380FF5"/>
    <w:rsid w:val="00381909"/>
    <w:rsid w:val="00390144"/>
    <w:rsid w:val="003953FA"/>
    <w:rsid w:val="00396E42"/>
    <w:rsid w:val="003A71B2"/>
    <w:rsid w:val="003A79FF"/>
    <w:rsid w:val="003B5169"/>
    <w:rsid w:val="003B52E4"/>
    <w:rsid w:val="003B68DA"/>
    <w:rsid w:val="003C249B"/>
    <w:rsid w:val="003C597C"/>
    <w:rsid w:val="003D636F"/>
    <w:rsid w:val="003E154A"/>
    <w:rsid w:val="003E58C9"/>
    <w:rsid w:val="003F7CD3"/>
    <w:rsid w:val="003F7DDB"/>
    <w:rsid w:val="004061F9"/>
    <w:rsid w:val="00410621"/>
    <w:rsid w:val="00424F67"/>
    <w:rsid w:val="00426F21"/>
    <w:rsid w:val="004317C7"/>
    <w:rsid w:val="00435728"/>
    <w:rsid w:val="00465277"/>
    <w:rsid w:val="004711A7"/>
    <w:rsid w:val="0047147E"/>
    <w:rsid w:val="00472492"/>
    <w:rsid w:val="004754E1"/>
    <w:rsid w:val="00476639"/>
    <w:rsid w:val="00480545"/>
    <w:rsid w:val="004834B0"/>
    <w:rsid w:val="0049188A"/>
    <w:rsid w:val="00494E57"/>
    <w:rsid w:val="004A2FD6"/>
    <w:rsid w:val="004A6BB1"/>
    <w:rsid w:val="004B1E4A"/>
    <w:rsid w:val="004C1B73"/>
    <w:rsid w:val="004C56D5"/>
    <w:rsid w:val="004C6652"/>
    <w:rsid w:val="004C7C0D"/>
    <w:rsid w:val="004D7FBF"/>
    <w:rsid w:val="004E7207"/>
    <w:rsid w:val="004E7490"/>
    <w:rsid w:val="004F2E77"/>
    <w:rsid w:val="004F438F"/>
    <w:rsid w:val="004F6179"/>
    <w:rsid w:val="0050334B"/>
    <w:rsid w:val="00507FC9"/>
    <w:rsid w:val="0051037C"/>
    <w:rsid w:val="00511F7E"/>
    <w:rsid w:val="00512726"/>
    <w:rsid w:val="00515649"/>
    <w:rsid w:val="00523529"/>
    <w:rsid w:val="00524B33"/>
    <w:rsid w:val="005422C1"/>
    <w:rsid w:val="005511BA"/>
    <w:rsid w:val="00557229"/>
    <w:rsid w:val="0055723E"/>
    <w:rsid w:val="005729DD"/>
    <w:rsid w:val="005731D8"/>
    <w:rsid w:val="00577EC5"/>
    <w:rsid w:val="005808BD"/>
    <w:rsid w:val="00581319"/>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2327"/>
    <w:rsid w:val="00626163"/>
    <w:rsid w:val="006265F9"/>
    <w:rsid w:val="00637BE0"/>
    <w:rsid w:val="006408EA"/>
    <w:rsid w:val="00650A35"/>
    <w:rsid w:val="006622CC"/>
    <w:rsid w:val="00673A7C"/>
    <w:rsid w:val="00694D43"/>
    <w:rsid w:val="00696B35"/>
    <w:rsid w:val="006A03EF"/>
    <w:rsid w:val="006A415D"/>
    <w:rsid w:val="006A416F"/>
    <w:rsid w:val="006A56D1"/>
    <w:rsid w:val="006C1001"/>
    <w:rsid w:val="006C37D3"/>
    <w:rsid w:val="006C62D7"/>
    <w:rsid w:val="006C62DC"/>
    <w:rsid w:val="006C6BBC"/>
    <w:rsid w:val="006D647F"/>
    <w:rsid w:val="006D78ED"/>
    <w:rsid w:val="006E545A"/>
    <w:rsid w:val="006E70F5"/>
    <w:rsid w:val="006F1322"/>
    <w:rsid w:val="00701CAC"/>
    <w:rsid w:val="007045DC"/>
    <w:rsid w:val="0070527B"/>
    <w:rsid w:val="00706C58"/>
    <w:rsid w:val="00721414"/>
    <w:rsid w:val="007326D4"/>
    <w:rsid w:val="00734CA9"/>
    <w:rsid w:val="00736994"/>
    <w:rsid w:val="00740806"/>
    <w:rsid w:val="00745358"/>
    <w:rsid w:val="0075659D"/>
    <w:rsid w:val="00761954"/>
    <w:rsid w:val="0076208C"/>
    <w:rsid w:val="007718C6"/>
    <w:rsid w:val="00776C42"/>
    <w:rsid w:val="007801EE"/>
    <w:rsid w:val="00781F30"/>
    <w:rsid w:val="00782F88"/>
    <w:rsid w:val="007834AA"/>
    <w:rsid w:val="00790FD5"/>
    <w:rsid w:val="007922C2"/>
    <w:rsid w:val="007979E5"/>
    <w:rsid w:val="007A26DB"/>
    <w:rsid w:val="007A2BF5"/>
    <w:rsid w:val="007C2F72"/>
    <w:rsid w:val="007C42F1"/>
    <w:rsid w:val="007C4344"/>
    <w:rsid w:val="007D2066"/>
    <w:rsid w:val="007D363E"/>
    <w:rsid w:val="007E5B27"/>
    <w:rsid w:val="007F6699"/>
    <w:rsid w:val="008016D1"/>
    <w:rsid w:val="00806527"/>
    <w:rsid w:val="00807A79"/>
    <w:rsid w:val="00811B08"/>
    <w:rsid w:val="00811DB0"/>
    <w:rsid w:val="00815143"/>
    <w:rsid w:val="00820554"/>
    <w:rsid w:val="0082088B"/>
    <w:rsid w:val="00822712"/>
    <w:rsid w:val="0082683F"/>
    <w:rsid w:val="0083061D"/>
    <w:rsid w:val="00830827"/>
    <w:rsid w:val="00833B0B"/>
    <w:rsid w:val="008342F8"/>
    <w:rsid w:val="0083722F"/>
    <w:rsid w:val="0084203D"/>
    <w:rsid w:val="00855807"/>
    <w:rsid w:val="008638E1"/>
    <w:rsid w:val="00865819"/>
    <w:rsid w:val="008726A6"/>
    <w:rsid w:val="008751AC"/>
    <w:rsid w:val="008754FD"/>
    <w:rsid w:val="00880FBD"/>
    <w:rsid w:val="008827D8"/>
    <w:rsid w:val="00883C2F"/>
    <w:rsid w:val="00887907"/>
    <w:rsid w:val="008A30AF"/>
    <w:rsid w:val="008A3835"/>
    <w:rsid w:val="008A69E5"/>
    <w:rsid w:val="008B10E9"/>
    <w:rsid w:val="008B3592"/>
    <w:rsid w:val="008D269E"/>
    <w:rsid w:val="008D3C93"/>
    <w:rsid w:val="008E00D1"/>
    <w:rsid w:val="008E2DEE"/>
    <w:rsid w:val="008E6700"/>
    <w:rsid w:val="008F56F2"/>
    <w:rsid w:val="00903929"/>
    <w:rsid w:val="00907618"/>
    <w:rsid w:val="0093517C"/>
    <w:rsid w:val="0093684D"/>
    <w:rsid w:val="0095038A"/>
    <w:rsid w:val="0095519E"/>
    <w:rsid w:val="00955C22"/>
    <w:rsid w:val="0096043D"/>
    <w:rsid w:val="009616AC"/>
    <w:rsid w:val="00966F0B"/>
    <w:rsid w:val="00970D6A"/>
    <w:rsid w:val="009808D0"/>
    <w:rsid w:val="00980D2D"/>
    <w:rsid w:val="00984654"/>
    <w:rsid w:val="00987970"/>
    <w:rsid w:val="009908B9"/>
    <w:rsid w:val="00993325"/>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46C7"/>
    <w:rsid w:val="00A1646C"/>
    <w:rsid w:val="00A2128E"/>
    <w:rsid w:val="00A24326"/>
    <w:rsid w:val="00A3054D"/>
    <w:rsid w:val="00A324B0"/>
    <w:rsid w:val="00A32541"/>
    <w:rsid w:val="00A415F4"/>
    <w:rsid w:val="00A42318"/>
    <w:rsid w:val="00A4355E"/>
    <w:rsid w:val="00A53617"/>
    <w:rsid w:val="00A54FE8"/>
    <w:rsid w:val="00A55F0A"/>
    <w:rsid w:val="00A66943"/>
    <w:rsid w:val="00A726D2"/>
    <w:rsid w:val="00A944E5"/>
    <w:rsid w:val="00A95679"/>
    <w:rsid w:val="00A9711E"/>
    <w:rsid w:val="00AA1F38"/>
    <w:rsid w:val="00AA3ECD"/>
    <w:rsid w:val="00AA4ACC"/>
    <w:rsid w:val="00AA5F19"/>
    <w:rsid w:val="00AA68D2"/>
    <w:rsid w:val="00AB4A00"/>
    <w:rsid w:val="00AC0DCF"/>
    <w:rsid w:val="00AC1B35"/>
    <w:rsid w:val="00AC5D47"/>
    <w:rsid w:val="00AC7006"/>
    <w:rsid w:val="00AD68CE"/>
    <w:rsid w:val="00AE11CA"/>
    <w:rsid w:val="00AE2FFC"/>
    <w:rsid w:val="00AE6821"/>
    <w:rsid w:val="00AF06A1"/>
    <w:rsid w:val="00AF2291"/>
    <w:rsid w:val="00AF6EE0"/>
    <w:rsid w:val="00AF712B"/>
    <w:rsid w:val="00B05B93"/>
    <w:rsid w:val="00B13EFF"/>
    <w:rsid w:val="00B15777"/>
    <w:rsid w:val="00B21091"/>
    <w:rsid w:val="00B22EAE"/>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C2F40"/>
    <w:rsid w:val="00BC5732"/>
    <w:rsid w:val="00BD166D"/>
    <w:rsid w:val="00BD6AF9"/>
    <w:rsid w:val="00BE00E1"/>
    <w:rsid w:val="00BE2F13"/>
    <w:rsid w:val="00BE2F81"/>
    <w:rsid w:val="00BF5559"/>
    <w:rsid w:val="00C01E3F"/>
    <w:rsid w:val="00C11885"/>
    <w:rsid w:val="00C14A21"/>
    <w:rsid w:val="00C14B06"/>
    <w:rsid w:val="00C1540F"/>
    <w:rsid w:val="00C203E9"/>
    <w:rsid w:val="00C20852"/>
    <w:rsid w:val="00C21059"/>
    <w:rsid w:val="00C26C5B"/>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0746"/>
    <w:rsid w:val="00C967C4"/>
    <w:rsid w:val="00CB5741"/>
    <w:rsid w:val="00CB590B"/>
    <w:rsid w:val="00CB7FD8"/>
    <w:rsid w:val="00CD076C"/>
    <w:rsid w:val="00CF362E"/>
    <w:rsid w:val="00CF5393"/>
    <w:rsid w:val="00D10764"/>
    <w:rsid w:val="00D20BAD"/>
    <w:rsid w:val="00D24D12"/>
    <w:rsid w:val="00D27887"/>
    <w:rsid w:val="00D33115"/>
    <w:rsid w:val="00D453F1"/>
    <w:rsid w:val="00D45BC2"/>
    <w:rsid w:val="00D47EE4"/>
    <w:rsid w:val="00D52E88"/>
    <w:rsid w:val="00D54007"/>
    <w:rsid w:val="00D55A02"/>
    <w:rsid w:val="00D61AE3"/>
    <w:rsid w:val="00D66F7C"/>
    <w:rsid w:val="00D67FCD"/>
    <w:rsid w:val="00D702DD"/>
    <w:rsid w:val="00D755A3"/>
    <w:rsid w:val="00D77758"/>
    <w:rsid w:val="00D77D41"/>
    <w:rsid w:val="00D819EB"/>
    <w:rsid w:val="00D8315B"/>
    <w:rsid w:val="00D843C6"/>
    <w:rsid w:val="00D8614F"/>
    <w:rsid w:val="00D903D7"/>
    <w:rsid w:val="00D96F1A"/>
    <w:rsid w:val="00D97E64"/>
    <w:rsid w:val="00DA1697"/>
    <w:rsid w:val="00DA4C9A"/>
    <w:rsid w:val="00DB2BB2"/>
    <w:rsid w:val="00DB7A1A"/>
    <w:rsid w:val="00DD1316"/>
    <w:rsid w:val="00DE2292"/>
    <w:rsid w:val="00DE3FAC"/>
    <w:rsid w:val="00DE7135"/>
    <w:rsid w:val="00DF10EF"/>
    <w:rsid w:val="00DF13F3"/>
    <w:rsid w:val="00DF2747"/>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6559"/>
    <w:rsid w:val="00EA2E20"/>
    <w:rsid w:val="00EA50DD"/>
    <w:rsid w:val="00EA7AE9"/>
    <w:rsid w:val="00EB0479"/>
    <w:rsid w:val="00EB261F"/>
    <w:rsid w:val="00EB285E"/>
    <w:rsid w:val="00EB4A60"/>
    <w:rsid w:val="00EB6CB3"/>
    <w:rsid w:val="00EC0574"/>
    <w:rsid w:val="00EC1CB0"/>
    <w:rsid w:val="00EC5726"/>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426A"/>
    <w:rsid w:val="00F470E3"/>
    <w:rsid w:val="00F47300"/>
    <w:rsid w:val="00F47F41"/>
    <w:rsid w:val="00F63950"/>
    <w:rsid w:val="00F661BD"/>
    <w:rsid w:val="00F87319"/>
    <w:rsid w:val="00F933ED"/>
    <w:rsid w:val="00FA0E7C"/>
    <w:rsid w:val="00FA1ED6"/>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7577"/>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 w:type="character" w:styleId="Hipervnculo">
    <w:name w:val="Hyperlink"/>
    <w:basedOn w:val="Fuentedeprrafopredeter"/>
    <w:uiPriority w:val="99"/>
    <w:unhideWhenUsed/>
    <w:rsid w:val="00882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5248871">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3891298">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7132624">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8480123">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7832270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7903147">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8265001">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904470">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5873589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2084786">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3391156">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09166061">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2025-05-13T22:36:00Z</dcterms:created>
  <dcterms:modified xsi:type="dcterms:W3CDTF">2025-05-20T18:01:00Z</dcterms:modified>
</cp:coreProperties>
</file>