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964" w:rsidRDefault="00FA0964" w:rsidP="00FA0964">
      <w:pPr>
        <w:spacing w:after="0"/>
        <w:jc w:val="center"/>
        <w:rPr>
          <w:rFonts w:ascii="Arial" w:hAnsi="Arial" w:cs="Arial"/>
          <w:b/>
          <w:sz w:val="20"/>
          <w:szCs w:val="20"/>
          <w:lang w:val="es-MX"/>
        </w:rPr>
      </w:pPr>
      <w:r>
        <w:rPr>
          <w:rFonts w:ascii="Arial" w:hAnsi="Arial" w:cs="Arial"/>
          <w:b/>
          <w:sz w:val="20"/>
          <w:szCs w:val="20"/>
          <w:lang w:val="es-MX"/>
        </w:rPr>
        <w:t xml:space="preserve"> ¡Descubra lo que hace que el Yukón sea diferente!</w:t>
      </w:r>
    </w:p>
    <w:p w:rsidR="00FA0964" w:rsidRDefault="00FA0964" w:rsidP="00B70462">
      <w:pPr>
        <w:spacing w:after="0"/>
        <w:rPr>
          <w:rFonts w:ascii="Arial" w:hAnsi="Arial" w:cs="Arial"/>
          <w:b/>
          <w:sz w:val="20"/>
          <w:szCs w:val="20"/>
          <w:lang w:val="es-MX"/>
        </w:rPr>
      </w:pPr>
    </w:p>
    <w:p w:rsidR="00FA41DC" w:rsidRPr="00FA0964" w:rsidRDefault="00FA0964" w:rsidP="00B70462">
      <w:pPr>
        <w:spacing w:after="0"/>
        <w:rPr>
          <w:rFonts w:ascii="Arial" w:hAnsi="Arial" w:cs="Arial"/>
          <w:b/>
          <w:sz w:val="20"/>
          <w:szCs w:val="20"/>
          <w:lang w:val="es-MX"/>
        </w:rPr>
      </w:pPr>
      <w:r w:rsidRPr="00FA0964">
        <w:rPr>
          <w:rFonts w:ascii="Arial" w:hAnsi="Arial" w:cs="Arial"/>
          <w:b/>
          <w:noProof/>
          <w:sz w:val="20"/>
          <w:szCs w:val="20"/>
        </w:rPr>
        <w:drawing>
          <wp:anchor distT="0" distB="0" distL="114300" distR="114300" simplePos="0" relativeHeight="251658240" behindDoc="0" locked="0" layoutInCell="1" allowOverlap="1" wp14:anchorId="37B93D00" wp14:editId="58660B9B">
            <wp:simplePos x="0" y="0"/>
            <wp:positionH relativeFrom="column">
              <wp:posOffset>4661535</wp:posOffset>
            </wp:positionH>
            <wp:positionV relativeFrom="paragraph">
              <wp:posOffset>-6350</wp:posOffset>
            </wp:positionV>
            <wp:extent cx="1505585" cy="603250"/>
            <wp:effectExtent l="0" t="0" r="0" b="0"/>
            <wp:wrapSquare wrapText="bothSides"/>
            <wp:docPr id="1" name="Imagen 4">
              <a:extLst xmlns:a="http://schemas.openxmlformats.org/drawingml/2006/main">
                <a:ext uri="{FF2B5EF4-FFF2-40B4-BE49-F238E27FC236}">
                  <a16:creationId xmlns:a16="http://schemas.microsoft.com/office/drawing/2014/main" id="{21845368-A031-4511-97BF-320789E23E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21845368-A031-4511-97BF-320789E23E0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05585" cy="603250"/>
                    </a:xfrm>
                    <a:prstGeom prst="rect">
                      <a:avLst/>
                    </a:prstGeom>
                  </pic:spPr>
                </pic:pic>
              </a:graphicData>
            </a:graphic>
            <wp14:sizeRelH relativeFrom="page">
              <wp14:pctWidth>0</wp14:pctWidth>
            </wp14:sizeRelH>
            <wp14:sizeRelV relativeFrom="page">
              <wp14:pctHeight>0</wp14:pctHeight>
            </wp14:sizeRelV>
          </wp:anchor>
        </w:drawing>
      </w:r>
      <w:r w:rsidRPr="00117E2A">
        <w:rPr>
          <w:rFonts w:ascii="Arial" w:hAnsi="Arial" w:cs="Arial"/>
          <w:b/>
          <w:noProof/>
          <w:sz w:val="20"/>
          <w:szCs w:val="20"/>
          <w:lang w:val="es-MX"/>
        </w:rPr>
        <w:t>4 ó 5 días</w:t>
      </w:r>
    </w:p>
    <w:p w:rsidR="00B70462" w:rsidRPr="00B70462" w:rsidRDefault="00B70462" w:rsidP="00B70462">
      <w:pPr>
        <w:spacing w:after="0"/>
        <w:rPr>
          <w:rFonts w:ascii="Arial" w:hAnsi="Arial" w:cs="Arial"/>
          <w:b/>
          <w:sz w:val="20"/>
          <w:szCs w:val="20"/>
          <w:lang w:val="es-MX"/>
        </w:rPr>
      </w:pPr>
      <w:r w:rsidRPr="00B70462">
        <w:rPr>
          <w:rFonts w:ascii="Arial" w:hAnsi="Arial" w:cs="Arial"/>
          <w:b/>
          <w:sz w:val="20"/>
          <w:szCs w:val="20"/>
          <w:lang w:val="es-MX"/>
        </w:rPr>
        <w:t xml:space="preserve">Llegadas: </w:t>
      </w:r>
      <w:r w:rsidR="00FA0964">
        <w:rPr>
          <w:rFonts w:ascii="Arial" w:hAnsi="Arial" w:cs="Arial"/>
          <w:b/>
          <w:sz w:val="20"/>
          <w:szCs w:val="20"/>
          <w:lang w:val="es-MX"/>
        </w:rPr>
        <w:t>diarias</w:t>
      </w:r>
    </w:p>
    <w:p w:rsidR="00B70462" w:rsidRDefault="00B70462" w:rsidP="00B70462">
      <w:pPr>
        <w:spacing w:after="0"/>
        <w:rPr>
          <w:rFonts w:ascii="Arial" w:hAnsi="Arial" w:cs="Arial"/>
          <w:b/>
          <w:sz w:val="20"/>
          <w:szCs w:val="20"/>
          <w:lang w:val="es-MX"/>
        </w:rPr>
      </w:pPr>
      <w:r>
        <w:rPr>
          <w:rFonts w:ascii="Arial" w:hAnsi="Arial" w:cs="Arial"/>
          <w:b/>
          <w:sz w:val="20"/>
          <w:szCs w:val="20"/>
          <w:lang w:val="es-MX"/>
        </w:rPr>
        <w:t xml:space="preserve">                 </w:t>
      </w:r>
    </w:p>
    <w:p w:rsidR="00B70462" w:rsidRDefault="00B70462" w:rsidP="00B70462">
      <w:pPr>
        <w:spacing w:after="0"/>
        <w:rPr>
          <w:rFonts w:ascii="Arial" w:hAnsi="Arial" w:cs="Arial"/>
          <w:b/>
          <w:sz w:val="20"/>
          <w:szCs w:val="20"/>
          <w:lang w:val="es-MX"/>
        </w:rPr>
      </w:pPr>
    </w:p>
    <w:p w:rsidR="00B70462" w:rsidRDefault="00B70462" w:rsidP="00B70462">
      <w:pPr>
        <w:spacing w:after="0"/>
        <w:ind w:left="-142"/>
        <w:rPr>
          <w:rFonts w:ascii="Arial" w:hAnsi="Arial" w:cs="Arial"/>
          <w:b/>
          <w:sz w:val="24"/>
          <w:szCs w:val="24"/>
          <w:lang w:val="es-MX"/>
        </w:rPr>
      </w:pPr>
      <w:r w:rsidRPr="00B70462">
        <w:rPr>
          <w:rFonts w:ascii="Arial" w:hAnsi="Arial" w:cs="Arial"/>
          <w:b/>
          <w:sz w:val="24"/>
          <w:szCs w:val="24"/>
          <w:lang w:val="es-MX"/>
        </w:rPr>
        <w:t xml:space="preserve">Día 1. México – </w:t>
      </w:r>
      <w:r w:rsidR="00FA0964">
        <w:rPr>
          <w:rFonts w:ascii="Arial" w:hAnsi="Arial" w:cs="Arial"/>
          <w:b/>
          <w:sz w:val="24"/>
          <w:szCs w:val="24"/>
          <w:lang w:val="es-MX"/>
        </w:rPr>
        <w:t>Vancouver – Whitehorse</w:t>
      </w:r>
    </w:p>
    <w:p w:rsidR="00FA0964" w:rsidRPr="00FA0964" w:rsidRDefault="00FA0964" w:rsidP="00FA0964">
      <w:pPr>
        <w:spacing w:after="0"/>
        <w:ind w:left="-142"/>
        <w:jc w:val="both"/>
        <w:rPr>
          <w:rFonts w:ascii="Arial" w:hAnsi="Arial" w:cs="Arial"/>
          <w:b/>
          <w:sz w:val="20"/>
          <w:szCs w:val="20"/>
          <w:lang w:val="es-MX"/>
        </w:rPr>
      </w:pPr>
      <w:r w:rsidRPr="00FA0964">
        <w:rPr>
          <w:rFonts w:ascii="Arial" w:hAnsi="Arial" w:cs="Arial"/>
          <w:sz w:val="20"/>
          <w:szCs w:val="20"/>
          <w:lang w:val="es-MX"/>
        </w:rPr>
        <w:t xml:space="preserve">Una vez en el aeropuerto lo recibirá un representante local quien le dará la bienvenida a Yukón y lo llevará a su hotel. * Una vez que se haya registrado en el hotel, tendrá una reunión orientativa en la que se le informará detalles sobre su estancia. Podrá dedicar el resto del día a lo que más le apetezca hasta la noche en la que tendrá la primera oportunidad de ver la Aurora Boreal, también conocida como las Luces del Norte, es un espectáculo de cargas eléctricas y magnéticas en el aire, que salpican el cielo con una multitud de majestuosos colores. Esta noche es su primera oportunidad de contemplar este increíble fenómeno. En grupos pequeños partirán del hotel a las 22:00 </w:t>
      </w:r>
      <w:proofErr w:type="spellStart"/>
      <w:r w:rsidRPr="00FA0964">
        <w:rPr>
          <w:rFonts w:ascii="Arial" w:hAnsi="Arial" w:cs="Arial"/>
          <w:sz w:val="20"/>
          <w:szCs w:val="20"/>
          <w:lang w:val="es-MX"/>
        </w:rPr>
        <w:t>h</w:t>
      </w:r>
      <w:r>
        <w:rPr>
          <w:rFonts w:ascii="Arial" w:hAnsi="Arial" w:cs="Arial"/>
          <w:sz w:val="20"/>
          <w:szCs w:val="20"/>
          <w:lang w:val="es-MX"/>
        </w:rPr>
        <w:t>r</w:t>
      </w:r>
      <w:r w:rsidRPr="00FA0964">
        <w:rPr>
          <w:rFonts w:ascii="Arial" w:hAnsi="Arial" w:cs="Arial"/>
          <w:sz w:val="20"/>
          <w:szCs w:val="20"/>
          <w:lang w:val="es-MX"/>
        </w:rPr>
        <w:t>s</w:t>
      </w:r>
      <w:proofErr w:type="spellEnd"/>
      <w:r w:rsidRPr="00FA0964">
        <w:rPr>
          <w:rFonts w:ascii="Arial" w:hAnsi="Arial" w:cs="Arial"/>
          <w:sz w:val="20"/>
          <w:szCs w:val="20"/>
          <w:lang w:val="es-MX"/>
        </w:rPr>
        <w:t xml:space="preserve"> hacia un lugar privilegiado en el que podrá contemplar la Aurora Boreal disfrutando de un refrigerio y una bebida caliente. Contemple la belleza sublime de esta fascinante gama de colores rojos, azules, verdes y violetas en un entorno idílico mientras se relaja en una carpa canadiense o una acogedora cabaña calefaccionada. El regreso al hotel es aproximadamente a la 2:30 h. La siguiente noche tendrá otra oportunidad para volver a contemplar la Aurora Boreal. </w:t>
      </w:r>
      <w:r w:rsidRPr="00117E2A">
        <w:rPr>
          <w:rFonts w:ascii="Arial" w:hAnsi="Arial" w:cs="Arial"/>
          <w:b/>
          <w:sz w:val="20"/>
          <w:szCs w:val="20"/>
          <w:lang w:val="es-MX"/>
        </w:rPr>
        <w:t>Alojamiento.</w:t>
      </w:r>
    </w:p>
    <w:p w:rsidR="00FA0964" w:rsidRPr="00B70462" w:rsidRDefault="00FA0964" w:rsidP="00FA0964">
      <w:pPr>
        <w:spacing w:after="0"/>
        <w:rPr>
          <w:rFonts w:ascii="Arial" w:hAnsi="Arial" w:cs="Arial"/>
          <w:b/>
          <w:sz w:val="24"/>
          <w:szCs w:val="24"/>
          <w:lang w:val="es-MX"/>
        </w:rPr>
      </w:pPr>
    </w:p>
    <w:p w:rsidR="00B70462" w:rsidRDefault="00B70462" w:rsidP="00B70462">
      <w:pPr>
        <w:spacing w:after="0"/>
        <w:ind w:left="-120"/>
        <w:jc w:val="both"/>
        <w:rPr>
          <w:rFonts w:ascii="Arial" w:hAnsi="Arial" w:cs="Arial"/>
          <w:b/>
          <w:sz w:val="24"/>
          <w:szCs w:val="24"/>
          <w:lang w:val="es-ES"/>
        </w:rPr>
      </w:pPr>
      <w:r w:rsidRPr="00B70462">
        <w:rPr>
          <w:rFonts w:ascii="Arial" w:hAnsi="Arial" w:cs="Arial"/>
          <w:b/>
          <w:sz w:val="24"/>
          <w:szCs w:val="24"/>
          <w:lang w:val="es-ES"/>
        </w:rPr>
        <w:t xml:space="preserve">Día 2. </w:t>
      </w:r>
      <w:r w:rsidR="00FA0964">
        <w:rPr>
          <w:rFonts w:ascii="Arial" w:hAnsi="Arial" w:cs="Arial"/>
          <w:b/>
          <w:sz w:val="24"/>
          <w:szCs w:val="24"/>
          <w:lang w:val="es-ES"/>
        </w:rPr>
        <w:t>Whitehorse</w:t>
      </w:r>
    </w:p>
    <w:p w:rsidR="00FA0964" w:rsidRPr="00FA0964" w:rsidRDefault="00FA0964" w:rsidP="00B70462">
      <w:pPr>
        <w:spacing w:after="0"/>
        <w:ind w:left="-120"/>
        <w:jc w:val="both"/>
        <w:rPr>
          <w:rFonts w:ascii="Arial" w:hAnsi="Arial" w:cs="Arial"/>
          <w:b/>
          <w:sz w:val="20"/>
          <w:szCs w:val="20"/>
          <w:lang w:val="es-ES"/>
        </w:rPr>
      </w:pPr>
      <w:r w:rsidRPr="00FA0964">
        <w:rPr>
          <w:rFonts w:ascii="Arial" w:hAnsi="Arial" w:cs="Arial"/>
          <w:sz w:val="20"/>
          <w:szCs w:val="20"/>
          <w:lang w:val="es-MX"/>
        </w:rPr>
        <w:t xml:space="preserve">En la mañana del día 2, disfrutará de una excursión de la pintoresca ciudad de Whitehorse, un antiguo asentamiento de la época de la fiebre de oro, con impresionantes montañas y glaciares como telón de fondo. Descubra lugares destacados de este pueblo, como </w:t>
      </w:r>
      <w:proofErr w:type="spellStart"/>
      <w:r w:rsidRPr="00FA0964">
        <w:rPr>
          <w:rFonts w:ascii="Arial" w:hAnsi="Arial" w:cs="Arial"/>
          <w:sz w:val="20"/>
          <w:szCs w:val="20"/>
          <w:lang w:val="es-MX"/>
        </w:rPr>
        <w:t>Main</w:t>
      </w:r>
      <w:proofErr w:type="spellEnd"/>
      <w:r w:rsidRPr="00FA0964">
        <w:rPr>
          <w:rFonts w:ascii="Arial" w:hAnsi="Arial" w:cs="Arial"/>
          <w:sz w:val="20"/>
          <w:szCs w:val="20"/>
          <w:lang w:val="es-MX"/>
        </w:rPr>
        <w:t xml:space="preserve"> Street, la Estación de trenes de White Pass, el Rascacielos de troncos, la Iglesia de troncos, el barco a vapor SS Klondike, las escalas para peces y el lago </w:t>
      </w:r>
      <w:proofErr w:type="spellStart"/>
      <w:r w:rsidRPr="00FA0964">
        <w:rPr>
          <w:rFonts w:ascii="Arial" w:hAnsi="Arial" w:cs="Arial"/>
          <w:sz w:val="20"/>
          <w:szCs w:val="20"/>
          <w:lang w:val="es-MX"/>
        </w:rPr>
        <w:t>Schwatka</w:t>
      </w:r>
      <w:proofErr w:type="spellEnd"/>
      <w:r w:rsidRPr="00FA0964">
        <w:rPr>
          <w:rFonts w:ascii="Arial" w:hAnsi="Arial" w:cs="Arial"/>
          <w:sz w:val="20"/>
          <w:szCs w:val="20"/>
          <w:lang w:val="es-MX"/>
        </w:rPr>
        <w:t xml:space="preserve">. Podrá optar por relajarse en el cálido y acogedor hotel o reservar alguna actividad opcional como, por ejemplo: algún paseo en trineo tirado por perros, probar la pesca en hielo, hacer alguna excursión aérea o una caminata en raquetas de nieve. Tendrá la oportunidad de ver la Aurora Boreal todas las noches durante su estancia. Mientras esperan que aparezcan las luces, todos estarán invitados a participar en algunos memorables juegos nocturnos del invierno en Yukón. Para terminar un día espectacular, usted también viajará a las aguas termales de </w:t>
      </w:r>
      <w:proofErr w:type="spellStart"/>
      <w:r w:rsidRPr="00FA0964">
        <w:rPr>
          <w:rFonts w:ascii="Arial" w:hAnsi="Arial" w:cs="Arial"/>
          <w:sz w:val="20"/>
          <w:szCs w:val="20"/>
          <w:lang w:val="es-MX"/>
        </w:rPr>
        <w:t>Takhin</w:t>
      </w:r>
      <w:proofErr w:type="spellEnd"/>
      <w:r w:rsidRPr="00FA0964">
        <w:rPr>
          <w:rFonts w:ascii="Arial" w:hAnsi="Arial" w:cs="Arial"/>
          <w:sz w:val="20"/>
          <w:szCs w:val="20"/>
          <w:lang w:val="es-MX"/>
        </w:rPr>
        <w:t xml:space="preserve"> (día 2 o 3; entrada incluida). ¡La piscina de aguas termales al aire libre proporciona un santuario cálido en medio del frío y es una actividad que debe hacer durante su visita a Whitehorse! (Las visitas a </w:t>
      </w:r>
      <w:proofErr w:type="spellStart"/>
      <w:r w:rsidRPr="00FA0964">
        <w:rPr>
          <w:rFonts w:ascii="Arial" w:hAnsi="Arial" w:cs="Arial"/>
          <w:sz w:val="20"/>
          <w:szCs w:val="20"/>
          <w:lang w:val="es-MX"/>
        </w:rPr>
        <w:t>Yukon</w:t>
      </w:r>
      <w:proofErr w:type="spellEnd"/>
      <w:r w:rsidRPr="00FA0964">
        <w:rPr>
          <w:rFonts w:ascii="Arial" w:hAnsi="Arial" w:cs="Arial"/>
          <w:sz w:val="20"/>
          <w:szCs w:val="20"/>
          <w:lang w:val="es-MX"/>
        </w:rPr>
        <w:t xml:space="preserve"> </w:t>
      </w:r>
      <w:proofErr w:type="spellStart"/>
      <w:r w:rsidRPr="00FA0964">
        <w:rPr>
          <w:rFonts w:ascii="Arial" w:hAnsi="Arial" w:cs="Arial"/>
          <w:sz w:val="20"/>
          <w:szCs w:val="20"/>
          <w:lang w:val="es-MX"/>
        </w:rPr>
        <w:t>Wildlife</w:t>
      </w:r>
      <w:proofErr w:type="spellEnd"/>
      <w:r w:rsidRPr="00FA0964">
        <w:rPr>
          <w:rFonts w:ascii="Arial" w:hAnsi="Arial" w:cs="Arial"/>
          <w:sz w:val="20"/>
          <w:szCs w:val="20"/>
          <w:lang w:val="es-MX"/>
        </w:rPr>
        <w:t xml:space="preserve"> Preserve y las aguas termales </w:t>
      </w:r>
      <w:proofErr w:type="spellStart"/>
      <w:r w:rsidRPr="00FA0964">
        <w:rPr>
          <w:rFonts w:ascii="Arial" w:hAnsi="Arial" w:cs="Arial"/>
          <w:sz w:val="20"/>
          <w:szCs w:val="20"/>
          <w:lang w:val="es-MX"/>
        </w:rPr>
        <w:t>Takhini</w:t>
      </w:r>
      <w:proofErr w:type="spellEnd"/>
      <w:r w:rsidRPr="00FA0964">
        <w:rPr>
          <w:rFonts w:ascii="Arial" w:hAnsi="Arial" w:cs="Arial"/>
          <w:sz w:val="20"/>
          <w:szCs w:val="20"/>
          <w:lang w:val="es-MX"/>
        </w:rPr>
        <w:t xml:space="preserve"> </w:t>
      </w:r>
      <w:r w:rsidRPr="00FA0964">
        <w:rPr>
          <w:rFonts w:ascii="Arial" w:hAnsi="Arial" w:cs="Arial"/>
          <w:b/>
          <w:sz w:val="20"/>
          <w:szCs w:val="20"/>
          <w:lang w:val="es-MX"/>
        </w:rPr>
        <w:t xml:space="preserve">están incluidas para llegadas solamente desde octubre 01 hasta noviembre 30). </w:t>
      </w:r>
      <w:r w:rsidRPr="00117E2A">
        <w:rPr>
          <w:rFonts w:ascii="Arial" w:hAnsi="Arial" w:cs="Arial"/>
          <w:b/>
          <w:sz w:val="20"/>
          <w:szCs w:val="20"/>
          <w:lang w:val="es-MX"/>
        </w:rPr>
        <w:t>Alojamiento</w:t>
      </w:r>
      <w:r w:rsidRPr="00117E2A">
        <w:rPr>
          <w:rFonts w:ascii="Arial" w:hAnsi="Arial" w:cs="Arial"/>
          <w:sz w:val="20"/>
          <w:szCs w:val="20"/>
          <w:lang w:val="es-MX"/>
        </w:rPr>
        <w:t xml:space="preserve"> </w:t>
      </w:r>
    </w:p>
    <w:p w:rsidR="00B70462" w:rsidRDefault="00B70462" w:rsidP="00B70462">
      <w:pPr>
        <w:spacing w:after="0"/>
        <w:ind w:left="-142"/>
        <w:jc w:val="both"/>
        <w:rPr>
          <w:rFonts w:ascii="Arial" w:hAnsi="Arial" w:cs="Arial"/>
          <w:b/>
          <w:sz w:val="20"/>
          <w:szCs w:val="20"/>
          <w:lang w:val="es-ES"/>
        </w:rPr>
      </w:pPr>
    </w:p>
    <w:p w:rsidR="00B70462" w:rsidRDefault="00B70462" w:rsidP="00B70462">
      <w:pPr>
        <w:spacing w:after="0"/>
        <w:ind w:left="-142"/>
        <w:jc w:val="both"/>
        <w:rPr>
          <w:rFonts w:ascii="Arial" w:hAnsi="Arial" w:cs="Arial"/>
          <w:b/>
          <w:sz w:val="24"/>
          <w:szCs w:val="24"/>
          <w:lang w:val="es-ES"/>
        </w:rPr>
      </w:pPr>
      <w:r w:rsidRPr="00B70462">
        <w:rPr>
          <w:rFonts w:ascii="Arial" w:hAnsi="Arial" w:cs="Arial"/>
          <w:b/>
          <w:sz w:val="24"/>
          <w:szCs w:val="24"/>
          <w:lang w:val="es-ES"/>
        </w:rPr>
        <w:t xml:space="preserve">Día 3. </w:t>
      </w:r>
      <w:r w:rsidR="00FA0964">
        <w:rPr>
          <w:rFonts w:ascii="Arial" w:hAnsi="Arial" w:cs="Arial"/>
          <w:b/>
          <w:sz w:val="24"/>
          <w:szCs w:val="24"/>
          <w:lang w:val="es-ES"/>
        </w:rPr>
        <w:t>Whitehorse</w:t>
      </w:r>
    </w:p>
    <w:p w:rsidR="00FA0964" w:rsidRPr="00FA0964" w:rsidRDefault="00FA0964" w:rsidP="00B70462">
      <w:pPr>
        <w:spacing w:after="0"/>
        <w:ind w:left="-142"/>
        <w:jc w:val="both"/>
        <w:rPr>
          <w:rFonts w:ascii="Arial" w:hAnsi="Arial" w:cs="Arial"/>
          <w:b/>
          <w:sz w:val="20"/>
          <w:szCs w:val="20"/>
          <w:lang w:val="es-ES"/>
        </w:rPr>
      </w:pPr>
      <w:r>
        <w:rPr>
          <w:rFonts w:ascii="Arial" w:hAnsi="Arial" w:cs="Arial"/>
          <w:sz w:val="20"/>
          <w:szCs w:val="20"/>
          <w:lang w:val="es-ES"/>
        </w:rPr>
        <w:t xml:space="preserve">En caso de que no se haya realizado la excursión a las aguas termales y la reserva, se realizarán este día. (Indicación se dará una vez estén en destino). </w:t>
      </w:r>
      <w:r>
        <w:rPr>
          <w:rFonts w:ascii="Arial" w:hAnsi="Arial" w:cs="Arial"/>
          <w:b/>
          <w:sz w:val="20"/>
          <w:szCs w:val="20"/>
          <w:lang w:val="es-ES"/>
        </w:rPr>
        <w:t>Alojamiento</w:t>
      </w:r>
    </w:p>
    <w:p w:rsidR="00B70462" w:rsidRPr="00B70462" w:rsidRDefault="00B70462" w:rsidP="00B70462">
      <w:pPr>
        <w:spacing w:after="0"/>
        <w:ind w:left="-142"/>
        <w:jc w:val="both"/>
        <w:rPr>
          <w:rFonts w:ascii="Arial" w:hAnsi="Arial" w:cs="Arial"/>
          <w:b/>
          <w:sz w:val="20"/>
          <w:szCs w:val="20"/>
          <w:lang w:val="es-ES"/>
        </w:rPr>
      </w:pPr>
    </w:p>
    <w:p w:rsidR="00B70462" w:rsidRDefault="00B70462" w:rsidP="00B70462">
      <w:pPr>
        <w:spacing w:after="0"/>
        <w:ind w:left="-120"/>
        <w:jc w:val="both"/>
        <w:rPr>
          <w:rFonts w:ascii="Arial" w:hAnsi="Arial" w:cs="Arial"/>
          <w:b/>
          <w:sz w:val="24"/>
          <w:szCs w:val="24"/>
          <w:lang w:val="es-ES"/>
        </w:rPr>
      </w:pPr>
      <w:r w:rsidRPr="00B70462">
        <w:rPr>
          <w:rFonts w:ascii="Arial" w:hAnsi="Arial" w:cs="Arial"/>
          <w:b/>
          <w:sz w:val="24"/>
          <w:szCs w:val="24"/>
          <w:lang w:val="es-ES"/>
        </w:rPr>
        <w:t xml:space="preserve">Día 4. </w:t>
      </w:r>
      <w:r w:rsidR="00FA0964">
        <w:rPr>
          <w:rFonts w:ascii="Arial" w:hAnsi="Arial" w:cs="Arial"/>
          <w:b/>
          <w:sz w:val="24"/>
          <w:szCs w:val="24"/>
          <w:lang w:val="es-ES"/>
        </w:rPr>
        <w:t>Whitehorse</w:t>
      </w:r>
    </w:p>
    <w:p w:rsidR="00FA0964" w:rsidRDefault="00FA0964" w:rsidP="00B70462">
      <w:pPr>
        <w:spacing w:after="0"/>
        <w:ind w:left="-120"/>
        <w:jc w:val="both"/>
        <w:rPr>
          <w:rFonts w:ascii="Arial" w:hAnsi="Arial" w:cs="Arial"/>
          <w:b/>
          <w:sz w:val="20"/>
          <w:szCs w:val="20"/>
          <w:lang w:val="es-ES"/>
        </w:rPr>
      </w:pPr>
      <w:r>
        <w:rPr>
          <w:rFonts w:ascii="Arial" w:hAnsi="Arial" w:cs="Arial"/>
          <w:sz w:val="20"/>
          <w:szCs w:val="20"/>
          <w:lang w:val="es-ES"/>
        </w:rPr>
        <w:t xml:space="preserve">*Para pasajeros que hayan elegido el itinerario de 4 días, favor de programar su traslado tipo </w:t>
      </w:r>
      <w:proofErr w:type="spellStart"/>
      <w:r>
        <w:rPr>
          <w:rFonts w:ascii="Arial" w:hAnsi="Arial" w:cs="Arial"/>
          <w:sz w:val="20"/>
          <w:szCs w:val="20"/>
          <w:lang w:val="es-ES"/>
        </w:rPr>
        <w:t>shuttle</w:t>
      </w:r>
      <w:proofErr w:type="spellEnd"/>
      <w:r>
        <w:rPr>
          <w:rFonts w:ascii="Arial" w:hAnsi="Arial" w:cs="Arial"/>
          <w:sz w:val="20"/>
          <w:szCs w:val="20"/>
          <w:lang w:val="es-ES"/>
        </w:rPr>
        <w:t xml:space="preserve"> hacia el aeropuerto en la recepción con antelación, para que tomen su vuelo de retorno sin algún inconveniente. </w:t>
      </w:r>
      <w:r>
        <w:rPr>
          <w:rFonts w:ascii="Arial" w:hAnsi="Arial" w:cs="Arial"/>
          <w:b/>
          <w:sz w:val="20"/>
          <w:szCs w:val="20"/>
          <w:lang w:val="es-ES"/>
        </w:rPr>
        <w:t xml:space="preserve">Fin del viaje y de los servicios. </w:t>
      </w:r>
    </w:p>
    <w:p w:rsidR="00FA0964" w:rsidRDefault="00FA0964" w:rsidP="00B70462">
      <w:pPr>
        <w:spacing w:after="0"/>
        <w:ind w:left="-120"/>
        <w:jc w:val="both"/>
        <w:rPr>
          <w:rFonts w:ascii="Arial" w:hAnsi="Arial" w:cs="Arial"/>
          <w:b/>
          <w:sz w:val="20"/>
          <w:szCs w:val="20"/>
          <w:lang w:val="es-ES"/>
        </w:rPr>
      </w:pPr>
    </w:p>
    <w:p w:rsidR="00FA0964" w:rsidRPr="00FA0964" w:rsidRDefault="00FA0964" w:rsidP="00B70462">
      <w:pPr>
        <w:spacing w:after="0"/>
        <w:ind w:left="-120"/>
        <w:jc w:val="both"/>
        <w:rPr>
          <w:rFonts w:ascii="Arial" w:hAnsi="Arial" w:cs="Arial"/>
          <w:b/>
          <w:sz w:val="20"/>
          <w:szCs w:val="20"/>
          <w:lang w:val="es-ES"/>
        </w:rPr>
      </w:pPr>
      <w:r>
        <w:rPr>
          <w:rFonts w:ascii="Arial" w:hAnsi="Arial" w:cs="Arial"/>
          <w:sz w:val="20"/>
          <w:szCs w:val="20"/>
          <w:lang w:val="es-ES"/>
        </w:rPr>
        <w:t xml:space="preserve">Para pasajeros que hayan elegido el itinerario de 5 días, esté día será libre para actividades opcionales (ver día 2). </w:t>
      </w:r>
      <w:r>
        <w:rPr>
          <w:rFonts w:ascii="Arial" w:hAnsi="Arial" w:cs="Arial"/>
          <w:b/>
          <w:sz w:val="20"/>
          <w:szCs w:val="20"/>
          <w:lang w:val="es-ES"/>
        </w:rPr>
        <w:t>Alojamiento</w:t>
      </w:r>
    </w:p>
    <w:p w:rsidR="00B70462" w:rsidRDefault="00B70462" w:rsidP="00B70462">
      <w:pPr>
        <w:spacing w:after="0"/>
        <w:ind w:left="-120"/>
        <w:jc w:val="both"/>
        <w:rPr>
          <w:rFonts w:ascii="Arial" w:hAnsi="Arial" w:cs="Arial"/>
          <w:b/>
          <w:sz w:val="20"/>
          <w:szCs w:val="20"/>
          <w:lang w:val="es-ES"/>
        </w:rPr>
      </w:pPr>
    </w:p>
    <w:p w:rsidR="00B70462" w:rsidRDefault="00B70462" w:rsidP="00B70462">
      <w:pPr>
        <w:spacing w:after="0"/>
        <w:ind w:left="-120"/>
        <w:jc w:val="both"/>
        <w:rPr>
          <w:rFonts w:ascii="Arial" w:hAnsi="Arial" w:cs="Arial"/>
          <w:b/>
          <w:sz w:val="24"/>
          <w:szCs w:val="24"/>
          <w:lang w:val="es-ES"/>
        </w:rPr>
      </w:pPr>
      <w:r w:rsidRPr="00B70462">
        <w:rPr>
          <w:rFonts w:ascii="Arial" w:hAnsi="Arial" w:cs="Arial"/>
          <w:b/>
          <w:sz w:val="24"/>
          <w:szCs w:val="24"/>
          <w:lang w:val="es-ES"/>
        </w:rPr>
        <w:t xml:space="preserve">Día 5. </w:t>
      </w:r>
      <w:r w:rsidR="00FA0964">
        <w:rPr>
          <w:rFonts w:ascii="Arial" w:hAnsi="Arial" w:cs="Arial"/>
          <w:b/>
          <w:sz w:val="24"/>
          <w:szCs w:val="24"/>
          <w:lang w:val="es-ES"/>
        </w:rPr>
        <w:t>Whitehorse – México</w:t>
      </w:r>
    </w:p>
    <w:p w:rsidR="00FA0964" w:rsidRPr="00FA0964" w:rsidRDefault="00FA0964" w:rsidP="00FA0964">
      <w:pPr>
        <w:spacing w:after="0"/>
        <w:ind w:left="-120"/>
        <w:jc w:val="both"/>
        <w:rPr>
          <w:rFonts w:ascii="Arial" w:hAnsi="Arial" w:cs="Arial"/>
          <w:b/>
          <w:sz w:val="20"/>
          <w:szCs w:val="20"/>
          <w:lang w:val="es-ES"/>
        </w:rPr>
      </w:pPr>
      <w:r w:rsidRPr="00FA0964">
        <w:rPr>
          <w:rFonts w:ascii="Arial" w:hAnsi="Arial" w:cs="Arial"/>
          <w:sz w:val="20"/>
          <w:szCs w:val="20"/>
          <w:lang w:val="es-MX"/>
        </w:rPr>
        <w:t>Hoy finaliza su experiencia boreal</w:t>
      </w:r>
      <w:r>
        <w:rPr>
          <w:rFonts w:ascii="Arial" w:hAnsi="Arial" w:cs="Arial"/>
          <w:sz w:val="20"/>
          <w:szCs w:val="20"/>
          <w:lang w:val="es-MX"/>
        </w:rPr>
        <w:t xml:space="preserve"> en el Yukón</w:t>
      </w:r>
      <w:r w:rsidRPr="00FA0964">
        <w:rPr>
          <w:rFonts w:ascii="Arial" w:hAnsi="Arial" w:cs="Arial"/>
          <w:sz w:val="20"/>
          <w:szCs w:val="20"/>
          <w:lang w:val="es-MX"/>
        </w:rPr>
        <w:t xml:space="preserve">, </w:t>
      </w:r>
      <w:r>
        <w:rPr>
          <w:rFonts w:ascii="Arial" w:hAnsi="Arial" w:cs="Arial"/>
          <w:sz w:val="20"/>
          <w:szCs w:val="20"/>
          <w:lang w:val="es-ES"/>
        </w:rPr>
        <w:t xml:space="preserve">favor de programar su traslado tipo </w:t>
      </w:r>
      <w:proofErr w:type="spellStart"/>
      <w:r>
        <w:rPr>
          <w:rFonts w:ascii="Arial" w:hAnsi="Arial" w:cs="Arial"/>
          <w:sz w:val="20"/>
          <w:szCs w:val="20"/>
          <w:lang w:val="es-ES"/>
        </w:rPr>
        <w:t>shuttle</w:t>
      </w:r>
      <w:proofErr w:type="spellEnd"/>
      <w:r>
        <w:rPr>
          <w:rFonts w:ascii="Arial" w:hAnsi="Arial" w:cs="Arial"/>
          <w:sz w:val="20"/>
          <w:szCs w:val="20"/>
          <w:lang w:val="es-ES"/>
        </w:rPr>
        <w:t xml:space="preserve"> hacia el aeropuerto en la recepción con antelación, para que tomen su vuelo de retorno sin algún inconveniente. </w:t>
      </w:r>
      <w:r>
        <w:rPr>
          <w:rFonts w:ascii="Arial" w:hAnsi="Arial" w:cs="Arial"/>
          <w:b/>
          <w:sz w:val="20"/>
          <w:szCs w:val="20"/>
          <w:lang w:val="es-ES"/>
        </w:rPr>
        <w:t xml:space="preserve">Fin del viaje y de los servicios. </w:t>
      </w:r>
    </w:p>
    <w:p w:rsidR="00FA0964" w:rsidRPr="00B70462" w:rsidRDefault="00FA0964" w:rsidP="00B70462">
      <w:pPr>
        <w:spacing w:after="0"/>
        <w:ind w:left="-120"/>
        <w:jc w:val="both"/>
        <w:rPr>
          <w:rFonts w:ascii="Arial" w:hAnsi="Arial" w:cs="Arial"/>
          <w:b/>
          <w:sz w:val="24"/>
          <w:szCs w:val="24"/>
          <w:lang w:val="es-ES"/>
        </w:rPr>
      </w:pPr>
    </w:p>
    <w:p w:rsidR="00B70462" w:rsidRDefault="00B70462" w:rsidP="00FA0964">
      <w:pPr>
        <w:spacing w:after="0"/>
        <w:ind w:left="-120"/>
        <w:jc w:val="center"/>
        <w:rPr>
          <w:rFonts w:ascii="Arial" w:hAnsi="Arial" w:cs="Arial"/>
          <w:b/>
          <w:color w:val="FF0000"/>
          <w:sz w:val="20"/>
          <w:szCs w:val="20"/>
          <w:lang w:val="es-ES"/>
        </w:rPr>
      </w:pPr>
      <w:r>
        <w:rPr>
          <w:rFonts w:ascii="Arial" w:hAnsi="Arial" w:cs="Arial"/>
          <w:b/>
          <w:color w:val="FF0000"/>
          <w:sz w:val="20"/>
          <w:szCs w:val="20"/>
          <w:lang w:val="es-ES"/>
        </w:rPr>
        <w:t xml:space="preserve">Se requiere </w:t>
      </w:r>
      <w:proofErr w:type="spellStart"/>
      <w:r>
        <w:rPr>
          <w:rFonts w:ascii="Arial" w:hAnsi="Arial" w:cs="Arial"/>
          <w:b/>
          <w:color w:val="FF0000"/>
          <w:sz w:val="20"/>
          <w:szCs w:val="20"/>
          <w:lang w:val="es-ES"/>
        </w:rPr>
        <w:t>eTA</w:t>
      </w:r>
      <w:proofErr w:type="spellEnd"/>
      <w:r>
        <w:rPr>
          <w:rFonts w:ascii="Arial" w:hAnsi="Arial" w:cs="Arial"/>
          <w:b/>
          <w:color w:val="FF0000"/>
          <w:sz w:val="20"/>
          <w:szCs w:val="20"/>
          <w:lang w:val="es-ES"/>
        </w:rPr>
        <w:t xml:space="preserve"> para viajar a Canadá </w:t>
      </w:r>
    </w:p>
    <w:p w:rsidR="00FA0964" w:rsidRPr="00FA0964" w:rsidRDefault="00FA0964" w:rsidP="00FA0964">
      <w:pPr>
        <w:spacing w:after="0"/>
        <w:ind w:left="-120"/>
        <w:jc w:val="center"/>
        <w:rPr>
          <w:rFonts w:ascii="Arial" w:hAnsi="Arial" w:cs="Arial"/>
          <w:b/>
          <w:color w:val="FF0000"/>
          <w:sz w:val="20"/>
          <w:szCs w:val="20"/>
          <w:u w:val="single"/>
          <w:lang w:val="es-ES"/>
        </w:rPr>
      </w:pPr>
      <w:r w:rsidRPr="00FA0964">
        <w:rPr>
          <w:rFonts w:ascii="Arial" w:hAnsi="Arial" w:cs="Arial"/>
          <w:b/>
          <w:color w:val="FF0000"/>
          <w:sz w:val="20"/>
          <w:szCs w:val="20"/>
          <w:u w:val="single"/>
          <w:lang w:val="es-ES"/>
        </w:rPr>
        <w:t>Servicios en inglés</w:t>
      </w:r>
    </w:p>
    <w:p w:rsidR="00FA0964" w:rsidRDefault="00FA0964" w:rsidP="00B70462">
      <w:pPr>
        <w:spacing w:after="0"/>
        <w:ind w:left="-120"/>
        <w:rPr>
          <w:rFonts w:ascii="Arial" w:hAnsi="Arial" w:cs="Arial"/>
          <w:b/>
          <w:sz w:val="20"/>
          <w:szCs w:val="20"/>
          <w:lang w:val="es-ES"/>
        </w:rPr>
      </w:pPr>
    </w:p>
    <w:p w:rsidR="00B70462" w:rsidRDefault="00B70462" w:rsidP="00B70462">
      <w:pPr>
        <w:spacing w:after="0"/>
        <w:ind w:left="-120"/>
        <w:rPr>
          <w:rFonts w:ascii="Arial" w:hAnsi="Arial" w:cs="Arial"/>
          <w:b/>
          <w:sz w:val="20"/>
          <w:szCs w:val="20"/>
          <w:lang w:val="es-ES"/>
        </w:rPr>
      </w:pPr>
      <w:r>
        <w:rPr>
          <w:rFonts w:ascii="Arial" w:hAnsi="Arial" w:cs="Arial"/>
          <w:b/>
          <w:sz w:val="20"/>
          <w:szCs w:val="20"/>
          <w:lang w:val="es-ES"/>
        </w:rPr>
        <w:t>INCLUYE:</w:t>
      </w:r>
    </w:p>
    <w:p w:rsidR="00FA0964" w:rsidRPr="00FA0964" w:rsidRDefault="00FA0964" w:rsidP="00FA0964">
      <w:pPr>
        <w:pStyle w:val="Prrafodelista"/>
        <w:numPr>
          <w:ilvl w:val="0"/>
          <w:numId w:val="38"/>
        </w:numPr>
        <w:spacing w:after="0"/>
        <w:rPr>
          <w:rFonts w:ascii="Arial" w:hAnsi="Arial" w:cs="Arial"/>
          <w:sz w:val="20"/>
          <w:szCs w:val="20"/>
          <w:lang w:val="es-MX"/>
        </w:rPr>
      </w:pPr>
      <w:r w:rsidRPr="00FA0964">
        <w:rPr>
          <w:rFonts w:ascii="Arial" w:hAnsi="Arial" w:cs="Arial"/>
          <w:sz w:val="20"/>
          <w:szCs w:val="20"/>
          <w:lang w:val="es-MX"/>
        </w:rPr>
        <w:t>Recogida y bienvenida en el aeropuerto de Whitehorse (</w:t>
      </w:r>
      <w:proofErr w:type="gramStart"/>
      <w:r w:rsidRPr="00FA0964">
        <w:rPr>
          <w:rFonts w:ascii="Arial" w:hAnsi="Arial" w:cs="Arial"/>
          <w:sz w:val="20"/>
          <w:szCs w:val="20"/>
          <w:lang w:val="es-MX"/>
        </w:rPr>
        <w:t>Inglés</w:t>
      </w:r>
      <w:proofErr w:type="gramEnd"/>
      <w:r w:rsidRPr="00FA0964">
        <w:rPr>
          <w:rFonts w:ascii="Arial" w:hAnsi="Arial" w:cs="Arial"/>
          <w:sz w:val="20"/>
          <w:szCs w:val="20"/>
          <w:lang w:val="es-MX"/>
        </w:rPr>
        <w:t>).</w:t>
      </w:r>
    </w:p>
    <w:p w:rsidR="00FA0964" w:rsidRPr="00FA0964" w:rsidRDefault="00FA0964" w:rsidP="00FA0964">
      <w:pPr>
        <w:pStyle w:val="Prrafodelista"/>
        <w:numPr>
          <w:ilvl w:val="0"/>
          <w:numId w:val="38"/>
        </w:numPr>
        <w:spacing w:after="0"/>
        <w:rPr>
          <w:rFonts w:ascii="Arial" w:hAnsi="Arial" w:cs="Arial"/>
          <w:sz w:val="20"/>
          <w:szCs w:val="20"/>
          <w:lang w:val="es-MX"/>
        </w:rPr>
      </w:pPr>
      <w:r w:rsidRPr="00FA0964">
        <w:rPr>
          <w:rFonts w:ascii="Arial" w:hAnsi="Arial" w:cs="Arial"/>
          <w:sz w:val="20"/>
          <w:szCs w:val="20"/>
          <w:lang w:val="es-MX"/>
        </w:rPr>
        <w:t>Reunión orientativa después de la llegada (</w:t>
      </w:r>
      <w:proofErr w:type="gramStart"/>
      <w:r w:rsidRPr="00FA0964">
        <w:rPr>
          <w:rFonts w:ascii="Arial" w:hAnsi="Arial" w:cs="Arial"/>
          <w:sz w:val="20"/>
          <w:szCs w:val="20"/>
          <w:lang w:val="es-MX"/>
        </w:rPr>
        <w:t>Inglés</w:t>
      </w:r>
      <w:proofErr w:type="gramEnd"/>
      <w:r w:rsidRPr="00FA0964">
        <w:rPr>
          <w:rFonts w:ascii="Arial" w:hAnsi="Arial" w:cs="Arial"/>
          <w:sz w:val="20"/>
          <w:szCs w:val="20"/>
          <w:lang w:val="es-MX"/>
        </w:rPr>
        <w:t xml:space="preserve">) – solo disponible hasta las 20:30 horas. Pasajeros que lleguen después de esta hora deberán tomar el </w:t>
      </w:r>
      <w:proofErr w:type="spellStart"/>
      <w:r w:rsidRPr="00FA0964">
        <w:rPr>
          <w:rFonts w:ascii="Arial" w:hAnsi="Arial" w:cs="Arial"/>
          <w:sz w:val="20"/>
          <w:szCs w:val="20"/>
          <w:lang w:val="es-MX"/>
        </w:rPr>
        <w:t>shuttle</w:t>
      </w:r>
      <w:proofErr w:type="spellEnd"/>
      <w:r w:rsidRPr="00FA0964">
        <w:rPr>
          <w:rFonts w:ascii="Arial" w:hAnsi="Arial" w:cs="Arial"/>
          <w:sz w:val="20"/>
          <w:szCs w:val="20"/>
          <w:lang w:val="es-MX"/>
        </w:rPr>
        <w:t xml:space="preserve"> complementario desde el aeropuerto al hotel. </w:t>
      </w:r>
    </w:p>
    <w:p w:rsidR="00FA0964" w:rsidRPr="00FA0964" w:rsidRDefault="00FA0964" w:rsidP="00FA0964">
      <w:pPr>
        <w:pStyle w:val="Prrafodelista"/>
        <w:numPr>
          <w:ilvl w:val="0"/>
          <w:numId w:val="38"/>
        </w:numPr>
        <w:spacing w:after="0"/>
        <w:rPr>
          <w:rFonts w:ascii="Arial" w:hAnsi="Arial" w:cs="Arial"/>
          <w:sz w:val="20"/>
          <w:szCs w:val="20"/>
          <w:lang w:val="es-MX"/>
        </w:rPr>
      </w:pPr>
      <w:r w:rsidRPr="00FA0964">
        <w:rPr>
          <w:rFonts w:ascii="Arial" w:hAnsi="Arial" w:cs="Arial"/>
          <w:sz w:val="20"/>
          <w:szCs w:val="20"/>
          <w:lang w:val="es-MX"/>
        </w:rPr>
        <w:t xml:space="preserve">Traslado del aeropuerto de Whitehorse al hotel </w:t>
      </w:r>
      <w:proofErr w:type="spellStart"/>
      <w:r w:rsidRPr="00FA0964">
        <w:rPr>
          <w:rFonts w:ascii="Arial" w:hAnsi="Arial" w:cs="Arial"/>
          <w:sz w:val="20"/>
          <w:szCs w:val="20"/>
          <w:lang w:val="es-MX"/>
        </w:rPr>
        <w:t>Best</w:t>
      </w:r>
      <w:proofErr w:type="spellEnd"/>
      <w:r w:rsidRPr="00FA0964">
        <w:rPr>
          <w:rFonts w:ascii="Arial" w:hAnsi="Arial" w:cs="Arial"/>
          <w:sz w:val="20"/>
          <w:szCs w:val="20"/>
          <w:lang w:val="es-MX"/>
        </w:rPr>
        <w:t xml:space="preserve"> Western Gold Rush </w:t>
      </w:r>
      <w:proofErr w:type="spellStart"/>
      <w:r w:rsidRPr="00FA0964">
        <w:rPr>
          <w:rFonts w:ascii="Arial" w:hAnsi="Arial" w:cs="Arial"/>
          <w:sz w:val="20"/>
          <w:szCs w:val="20"/>
          <w:lang w:val="es-MX"/>
        </w:rPr>
        <w:t>Inn</w:t>
      </w:r>
      <w:proofErr w:type="spellEnd"/>
      <w:r w:rsidRPr="00FA0964">
        <w:rPr>
          <w:rFonts w:ascii="Arial" w:hAnsi="Arial" w:cs="Arial"/>
          <w:sz w:val="20"/>
          <w:szCs w:val="20"/>
          <w:lang w:val="es-MX"/>
        </w:rPr>
        <w:t xml:space="preserve"> (</w:t>
      </w:r>
      <w:proofErr w:type="gramStart"/>
      <w:r w:rsidRPr="00FA0964">
        <w:rPr>
          <w:rFonts w:ascii="Arial" w:hAnsi="Arial" w:cs="Arial"/>
          <w:sz w:val="20"/>
          <w:szCs w:val="20"/>
          <w:lang w:val="es-MX"/>
        </w:rPr>
        <w:t>Inglés</w:t>
      </w:r>
      <w:proofErr w:type="gramEnd"/>
      <w:r w:rsidRPr="00FA0964">
        <w:rPr>
          <w:rFonts w:ascii="Arial" w:hAnsi="Arial" w:cs="Arial"/>
          <w:sz w:val="20"/>
          <w:szCs w:val="20"/>
          <w:lang w:val="es-MX"/>
        </w:rPr>
        <w:t xml:space="preserve">). </w:t>
      </w:r>
    </w:p>
    <w:p w:rsidR="00FA0964" w:rsidRPr="00117E2A" w:rsidRDefault="00FA0964" w:rsidP="00FA0964">
      <w:pPr>
        <w:pStyle w:val="Prrafodelista"/>
        <w:numPr>
          <w:ilvl w:val="0"/>
          <w:numId w:val="38"/>
        </w:numPr>
        <w:spacing w:after="0"/>
        <w:rPr>
          <w:rFonts w:ascii="Arial" w:hAnsi="Arial" w:cs="Arial"/>
          <w:sz w:val="20"/>
          <w:szCs w:val="20"/>
        </w:rPr>
      </w:pPr>
      <w:r w:rsidRPr="00FA0964">
        <w:rPr>
          <w:rFonts w:ascii="Arial" w:hAnsi="Arial" w:cs="Arial"/>
          <w:sz w:val="20"/>
          <w:szCs w:val="20"/>
        </w:rPr>
        <w:t xml:space="preserve">3 ó 4 </w:t>
      </w:r>
      <w:proofErr w:type="spellStart"/>
      <w:r w:rsidRPr="00FA0964">
        <w:rPr>
          <w:rFonts w:ascii="Arial" w:hAnsi="Arial" w:cs="Arial"/>
          <w:sz w:val="20"/>
          <w:szCs w:val="20"/>
        </w:rPr>
        <w:t>noches</w:t>
      </w:r>
      <w:proofErr w:type="spellEnd"/>
      <w:r w:rsidRPr="00FA0964">
        <w:rPr>
          <w:rFonts w:ascii="Arial" w:hAnsi="Arial" w:cs="Arial"/>
          <w:sz w:val="20"/>
          <w:szCs w:val="20"/>
        </w:rPr>
        <w:t xml:space="preserve"> </w:t>
      </w:r>
      <w:proofErr w:type="spellStart"/>
      <w:r w:rsidRPr="00FA0964">
        <w:rPr>
          <w:rFonts w:ascii="Arial" w:hAnsi="Arial" w:cs="Arial"/>
          <w:sz w:val="20"/>
          <w:szCs w:val="20"/>
        </w:rPr>
        <w:t>en</w:t>
      </w:r>
      <w:proofErr w:type="spellEnd"/>
      <w:r w:rsidRPr="00FA0964">
        <w:rPr>
          <w:rFonts w:ascii="Arial" w:hAnsi="Arial" w:cs="Arial"/>
          <w:sz w:val="20"/>
          <w:szCs w:val="20"/>
        </w:rPr>
        <w:t xml:space="preserve"> Best Western Gold Rush Inn. </w:t>
      </w:r>
    </w:p>
    <w:p w:rsidR="00FA0964" w:rsidRPr="00FA0964" w:rsidRDefault="00FA0964" w:rsidP="00FA0964">
      <w:pPr>
        <w:pStyle w:val="Prrafodelista"/>
        <w:numPr>
          <w:ilvl w:val="0"/>
          <w:numId w:val="38"/>
        </w:numPr>
        <w:spacing w:after="0"/>
        <w:rPr>
          <w:rFonts w:ascii="Arial" w:hAnsi="Arial" w:cs="Arial"/>
          <w:sz w:val="20"/>
          <w:szCs w:val="20"/>
          <w:lang w:val="es-MX"/>
        </w:rPr>
      </w:pPr>
      <w:r w:rsidRPr="00FA0964">
        <w:rPr>
          <w:rFonts w:ascii="Arial" w:hAnsi="Arial" w:cs="Arial"/>
          <w:sz w:val="20"/>
          <w:szCs w:val="20"/>
          <w:lang w:val="es-MX"/>
        </w:rPr>
        <w:t>Día 2 - Visita guiada de Whitehorse (</w:t>
      </w:r>
      <w:proofErr w:type="gramStart"/>
      <w:r w:rsidRPr="00FA0964">
        <w:rPr>
          <w:rFonts w:ascii="Arial" w:hAnsi="Arial" w:cs="Arial"/>
          <w:sz w:val="20"/>
          <w:szCs w:val="20"/>
          <w:lang w:val="es-MX"/>
        </w:rPr>
        <w:t>Inglés</w:t>
      </w:r>
      <w:proofErr w:type="gramEnd"/>
      <w:r w:rsidRPr="00FA0964">
        <w:rPr>
          <w:rFonts w:ascii="Arial" w:hAnsi="Arial" w:cs="Arial"/>
          <w:sz w:val="20"/>
          <w:szCs w:val="20"/>
          <w:lang w:val="es-MX"/>
        </w:rPr>
        <w:t xml:space="preserve">). </w:t>
      </w:r>
    </w:p>
    <w:p w:rsidR="00FA0964" w:rsidRPr="00FA0964" w:rsidRDefault="00FA0964" w:rsidP="00FA0964">
      <w:pPr>
        <w:pStyle w:val="Prrafodelista"/>
        <w:numPr>
          <w:ilvl w:val="0"/>
          <w:numId w:val="38"/>
        </w:numPr>
        <w:spacing w:after="0"/>
        <w:rPr>
          <w:rFonts w:ascii="Arial" w:hAnsi="Arial" w:cs="Arial"/>
          <w:sz w:val="20"/>
          <w:szCs w:val="20"/>
          <w:lang w:val="es-MX"/>
        </w:rPr>
      </w:pPr>
      <w:r w:rsidRPr="00FA0964">
        <w:rPr>
          <w:rFonts w:ascii="Arial" w:hAnsi="Arial" w:cs="Arial"/>
          <w:sz w:val="20"/>
          <w:szCs w:val="20"/>
          <w:lang w:val="es-MX"/>
        </w:rPr>
        <w:t xml:space="preserve">Día 2 </w:t>
      </w:r>
      <w:proofErr w:type="spellStart"/>
      <w:r w:rsidRPr="00FA0964">
        <w:rPr>
          <w:rFonts w:ascii="Arial" w:hAnsi="Arial" w:cs="Arial"/>
          <w:sz w:val="20"/>
          <w:szCs w:val="20"/>
          <w:lang w:val="es-MX"/>
        </w:rPr>
        <w:t>ó</w:t>
      </w:r>
      <w:proofErr w:type="spellEnd"/>
      <w:r w:rsidRPr="00FA0964">
        <w:rPr>
          <w:rFonts w:ascii="Arial" w:hAnsi="Arial" w:cs="Arial"/>
          <w:sz w:val="20"/>
          <w:szCs w:val="20"/>
          <w:lang w:val="es-MX"/>
        </w:rPr>
        <w:t xml:space="preserve"> 3 - Excursión a la reserva ecológica y a las aguas termales de </w:t>
      </w:r>
      <w:proofErr w:type="spellStart"/>
      <w:r w:rsidRPr="00FA0964">
        <w:rPr>
          <w:rFonts w:ascii="Arial" w:hAnsi="Arial" w:cs="Arial"/>
          <w:sz w:val="20"/>
          <w:szCs w:val="20"/>
          <w:lang w:val="es-MX"/>
        </w:rPr>
        <w:t>Takhini</w:t>
      </w:r>
      <w:proofErr w:type="spellEnd"/>
      <w:r w:rsidRPr="00FA0964">
        <w:rPr>
          <w:rFonts w:ascii="Arial" w:hAnsi="Arial" w:cs="Arial"/>
          <w:sz w:val="20"/>
          <w:szCs w:val="20"/>
          <w:lang w:val="es-MX"/>
        </w:rPr>
        <w:t xml:space="preserve"> (fechas de llegada, del 1 de octubre al 30 de noviembre) (</w:t>
      </w:r>
      <w:proofErr w:type="gramStart"/>
      <w:r w:rsidRPr="00FA0964">
        <w:rPr>
          <w:rFonts w:ascii="Arial" w:hAnsi="Arial" w:cs="Arial"/>
          <w:sz w:val="20"/>
          <w:szCs w:val="20"/>
          <w:lang w:val="es-MX"/>
        </w:rPr>
        <w:t>Inglés</w:t>
      </w:r>
      <w:proofErr w:type="gramEnd"/>
      <w:r w:rsidRPr="00FA0964">
        <w:rPr>
          <w:rFonts w:ascii="Arial" w:hAnsi="Arial" w:cs="Arial"/>
          <w:sz w:val="20"/>
          <w:szCs w:val="20"/>
          <w:lang w:val="es-MX"/>
        </w:rPr>
        <w:t>).</w:t>
      </w:r>
    </w:p>
    <w:p w:rsidR="00B70462" w:rsidRPr="00FA0964" w:rsidRDefault="00FA0964" w:rsidP="00FA0964">
      <w:pPr>
        <w:pStyle w:val="Prrafodelista"/>
        <w:numPr>
          <w:ilvl w:val="0"/>
          <w:numId w:val="38"/>
        </w:numPr>
        <w:spacing w:after="0"/>
        <w:rPr>
          <w:rFonts w:ascii="Arial" w:hAnsi="Arial" w:cs="Arial"/>
          <w:sz w:val="20"/>
          <w:szCs w:val="20"/>
          <w:lang w:val="es-MX"/>
        </w:rPr>
      </w:pPr>
      <w:r w:rsidRPr="00FA0964">
        <w:rPr>
          <w:rFonts w:ascii="Arial" w:hAnsi="Arial" w:cs="Arial"/>
          <w:sz w:val="20"/>
          <w:szCs w:val="20"/>
          <w:lang w:val="es-MX"/>
        </w:rPr>
        <w:t>3 ó 4 excursiones nocturnas para contemplar la Aurora Boreal, incluye traslado desde/hacia el hotel (</w:t>
      </w:r>
      <w:proofErr w:type="gramStart"/>
      <w:r w:rsidRPr="00FA0964">
        <w:rPr>
          <w:rFonts w:ascii="Arial" w:hAnsi="Arial" w:cs="Arial"/>
          <w:sz w:val="20"/>
          <w:szCs w:val="20"/>
          <w:lang w:val="es-MX"/>
        </w:rPr>
        <w:t>Inglés</w:t>
      </w:r>
      <w:proofErr w:type="gramEnd"/>
      <w:r w:rsidRPr="00FA0964">
        <w:rPr>
          <w:rFonts w:ascii="Arial" w:hAnsi="Arial" w:cs="Arial"/>
          <w:sz w:val="20"/>
          <w:szCs w:val="20"/>
          <w:lang w:val="es-MX"/>
        </w:rPr>
        <w:t xml:space="preserve">). Bebidas calientes y aperitivos para disfrutar mientras contempla la Aurora Boreal </w:t>
      </w:r>
    </w:p>
    <w:p w:rsidR="00FA0964" w:rsidRPr="00FA0964" w:rsidRDefault="00FA0964" w:rsidP="00B70462">
      <w:pPr>
        <w:spacing w:after="0"/>
        <w:rPr>
          <w:rFonts w:ascii="Arial" w:hAnsi="Arial" w:cs="Arial"/>
          <w:b/>
          <w:sz w:val="20"/>
          <w:szCs w:val="20"/>
          <w:lang w:val="es-MX"/>
        </w:rPr>
      </w:pPr>
    </w:p>
    <w:p w:rsidR="00B70462" w:rsidRDefault="00B70462" w:rsidP="00B70462">
      <w:pPr>
        <w:spacing w:after="0"/>
        <w:ind w:left="-120"/>
        <w:rPr>
          <w:rFonts w:ascii="Arial" w:hAnsi="Arial" w:cs="Arial"/>
          <w:b/>
          <w:sz w:val="20"/>
          <w:szCs w:val="20"/>
          <w:lang w:val="es-ES"/>
        </w:rPr>
      </w:pPr>
      <w:r>
        <w:rPr>
          <w:rFonts w:ascii="Arial" w:hAnsi="Arial" w:cs="Arial"/>
          <w:b/>
          <w:sz w:val="20"/>
          <w:szCs w:val="20"/>
          <w:lang w:val="es-ES"/>
        </w:rPr>
        <w:t>NO INCLUYE:</w:t>
      </w:r>
    </w:p>
    <w:p w:rsidR="00B70462" w:rsidRPr="00B70462" w:rsidRDefault="00B70462" w:rsidP="00B70462">
      <w:pPr>
        <w:pStyle w:val="Prrafodelista"/>
        <w:numPr>
          <w:ilvl w:val="0"/>
          <w:numId w:val="35"/>
        </w:numPr>
        <w:spacing w:after="0"/>
        <w:rPr>
          <w:rFonts w:ascii="Arial" w:hAnsi="Arial" w:cs="Arial"/>
          <w:b/>
          <w:sz w:val="20"/>
          <w:szCs w:val="20"/>
          <w:lang w:val="es-ES"/>
        </w:rPr>
      </w:pPr>
      <w:r>
        <w:rPr>
          <w:rFonts w:ascii="Arial" w:hAnsi="Arial" w:cs="Arial"/>
          <w:sz w:val="20"/>
          <w:szCs w:val="20"/>
          <w:lang w:val="es-ES"/>
        </w:rPr>
        <w:t xml:space="preserve">Boleto de avión </w:t>
      </w:r>
    </w:p>
    <w:p w:rsidR="00B70462" w:rsidRPr="00B70462" w:rsidRDefault="00B70462" w:rsidP="00B70462">
      <w:pPr>
        <w:pStyle w:val="Prrafodelista"/>
        <w:numPr>
          <w:ilvl w:val="0"/>
          <w:numId w:val="35"/>
        </w:numPr>
        <w:spacing w:after="0"/>
        <w:rPr>
          <w:rFonts w:ascii="Arial" w:hAnsi="Arial" w:cs="Arial"/>
          <w:b/>
          <w:sz w:val="20"/>
          <w:szCs w:val="20"/>
          <w:lang w:val="es-ES"/>
        </w:rPr>
      </w:pPr>
      <w:r>
        <w:rPr>
          <w:rFonts w:ascii="Arial" w:hAnsi="Arial" w:cs="Arial"/>
          <w:sz w:val="20"/>
          <w:szCs w:val="20"/>
          <w:lang w:val="es-ES"/>
        </w:rPr>
        <w:t>Impuestos</w:t>
      </w:r>
    </w:p>
    <w:p w:rsidR="00B70462" w:rsidRPr="00B70462" w:rsidRDefault="00B70462" w:rsidP="00B70462">
      <w:pPr>
        <w:pStyle w:val="Prrafodelista"/>
        <w:numPr>
          <w:ilvl w:val="0"/>
          <w:numId w:val="35"/>
        </w:numPr>
        <w:spacing w:after="0"/>
        <w:rPr>
          <w:rFonts w:ascii="Arial" w:hAnsi="Arial" w:cs="Arial"/>
          <w:b/>
          <w:sz w:val="20"/>
          <w:szCs w:val="20"/>
          <w:lang w:val="es-ES"/>
        </w:rPr>
      </w:pPr>
      <w:r>
        <w:rPr>
          <w:rFonts w:ascii="Arial" w:hAnsi="Arial" w:cs="Arial"/>
          <w:sz w:val="20"/>
          <w:szCs w:val="20"/>
          <w:lang w:val="es-ES"/>
        </w:rPr>
        <w:t>Propinas</w:t>
      </w:r>
    </w:p>
    <w:p w:rsidR="00B70462" w:rsidRPr="005D4E23" w:rsidRDefault="00B70462" w:rsidP="00B70462">
      <w:pPr>
        <w:pStyle w:val="Prrafodelista"/>
        <w:numPr>
          <w:ilvl w:val="0"/>
          <w:numId w:val="35"/>
        </w:numPr>
        <w:spacing w:after="0"/>
        <w:rPr>
          <w:rFonts w:ascii="Arial" w:hAnsi="Arial" w:cs="Arial"/>
          <w:b/>
          <w:sz w:val="20"/>
          <w:szCs w:val="20"/>
          <w:lang w:val="es-ES"/>
        </w:rPr>
      </w:pPr>
      <w:r>
        <w:rPr>
          <w:rFonts w:ascii="Arial" w:hAnsi="Arial" w:cs="Arial"/>
          <w:sz w:val="20"/>
          <w:szCs w:val="20"/>
          <w:lang w:val="es-ES"/>
        </w:rPr>
        <w:t>Actividades y alimentos no descritos en el itinerario</w:t>
      </w:r>
    </w:p>
    <w:p w:rsidR="005D4E23" w:rsidRPr="00B70462" w:rsidRDefault="005D4E23" w:rsidP="00B70462">
      <w:pPr>
        <w:pStyle w:val="Prrafodelista"/>
        <w:numPr>
          <w:ilvl w:val="0"/>
          <w:numId w:val="35"/>
        </w:numPr>
        <w:spacing w:after="0"/>
        <w:rPr>
          <w:rFonts w:ascii="Arial" w:hAnsi="Arial" w:cs="Arial"/>
          <w:b/>
          <w:sz w:val="20"/>
          <w:szCs w:val="20"/>
          <w:lang w:val="es-ES"/>
        </w:rPr>
      </w:pPr>
      <w:r>
        <w:rPr>
          <w:rFonts w:ascii="Arial" w:hAnsi="Arial" w:cs="Arial"/>
          <w:sz w:val="20"/>
          <w:szCs w:val="20"/>
          <w:lang w:val="es-ES"/>
        </w:rPr>
        <w:t>Ropa invernal</w:t>
      </w:r>
    </w:p>
    <w:p w:rsidR="00B70462" w:rsidRDefault="00B70462" w:rsidP="00B70462">
      <w:pPr>
        <w:spacing w:after="0"/>
        <w:rPr>
          <w:rFonts w:ascii="Arial" w:hAnsi="Arial" w:cs="Arial"/>
          <w:b/>
          <w:sz w:val="20"/>
          <w:szCs w:val="20"/>
          <w:lang w:val="es-ES"/>
        </w:rPr>
      </w:pPr>
    </w:p>
    <w:p w:rsidR="00B70462" w:rsidRDefault="00B70462" w:rsidP="00B70462">
      <w:pPr>
        <w:spacing w:after="0"/>
        <w:ind w:left="-142"/>
        <w:rPr>
          <w:rFonts w:ascii="Arial" w:hAnsi="Arial" w:cs="Arial"/>
          <w:b/>
          <w:sz w:val="20"/>
          <w:szCs w:val="20"/>
          <w:lang w:val="es-ES"/>
        </w:rPr>
      </w:pPr>
      <w:r>
        <w:rPr>
          <w:rFonts w:ascii="Arial" w:hAnsi="Arial" w:cs="Arial"/>
          <w:b/>
          <w:sz w:val="20"/>
          <w:szCs w:val="20"/>
          <w:lang w:val="es-ES"/>
        </w:rPr>
        <w:t>IMPORTANTE:</w:t>
      </w:r>
    </w:p>
    <w:p w:rsidR="00B70462" w:rsidRPr="00FA0964" w:rsidRDefault="00FA0964" w:rsidP="00FA0964">
      <w:pPr>
        <w:pStyle w:val="Prrafodelista"/>
        <w:numPr>
          <w:ilvl w:val="0"/>
          <w:numId w:val="39"/>
        </w:numPr>
        <w:spacing w:after="0"/>
        <w:rPr>
          <w:rFonts w:ascii="Arial" w:hAnsi="Arial" w:cs="Arial"/>
          <w:b/>
          <w:sz w:val="20"/>
          <w:szCs w:val="20"/>
          <w:u w:val="single"/>
          <w:lang w:val="es-ES"/>
        </w:rPr>
      </w:pPr>
      <w:r w:rsidRPr="00FA0964">
        <w:rPr>
          <w:rFonts w:ascii="Arial" w:hAnsi="Arial" w:cs="Arial"/>
          <w:sz w:val="20"/>
          <w:szCs w:val="20"/>
          <w:u w:val="single"/>
          <w:lang w:val="es-ES"/>
        </w:rPr>
        <w:t>Edad mínima para este itinerario 6 años sin excepciones por seguridad del pasajero</w:t>
      </w:r>
    </w:p>
    <w:p w:rsidR="00FA0964" w:rsidRPr="00FA0964" w:rsidRDefault="00FA0964" w:rsidP="00FA0964">
      <w:pPr>
        <w:pStyle w:val="Prrafodelista"/>
        <w:numPr>
          <w:ilvl w:val="0"/>
          <w:numId w:val="39"/>
        </w:numPr>
        <w:spacing w:after="0"/>
        <w:rPr>
          <w:rFonts w:ascii="Arial" w:hAnsi="Arial" w:cs="Arial"/>
          <w:b/>
          <w:sz w:val="20"/>
          <w:szCs w:val="20"/>
          <w:u w:val="single"/>
          <w:lang w:val="es-MX"/>
        </w:rPr>
      </w:pPr>
      <w:r w:rsidRPr="00FA0964">
        <w:rPr>
          <w:rFonts w:ascii="Arial" w:hAnsi="Arial" w:cs="Arial"/>
          <w:sz w:val="20"/>
          <w:szCs w:val="20"/>
          <w:lang w:val="es-MX"/>
        </w:rPr>
        <w:t xml:space="preserve">Sujeto a Black </w:t>
      </w:r>
      <w:proofErr w:type="spellStart"/>
      <w:r w:rsidRPr="00FA0964">
        <w:rPr>
          <w:rFonts w:ascii="Arial" w:hAnsi="Arial" w:cs="Arial"/>
          <w:sz w:val="20"/>
          <w:szCs w:val="20"/>
          <w:lang w:val="es-MX"/>
        </w:rPr>
        <w:t>outs</w:t>
      </w:r>
      <w:proofErr w:type="spellEnd"/>
      <w:r w:rsidRPr="00FA0964">
        <w:rPr>
          <w:rFonts w:ascii="Arial" w:hAnsi="Arial" w:cs="Arial"/>
          <w:sz w:val="20"/>
          <w:szCs w:val="20"/>
          <w:lang w:val="es-MX"/>
        </w:rPr>
        <w:t xml:space="preserve"> y de</w:t>
      </w:r>
      <w:r>
        <w:rPr>
          <w:rFonts w:ascii="Arial" w:hAnsi="Arial" w:cs="Arial"/>
          <w:sz w:val="20"/>
          <w:szCs w:val="20"/>
          <w:lang w:val="es-MX"/>
        </w:rPr>
        <w:t xml:space="preserve">l 21 al 31 </w:t>
      </w:r>
      <w:proofErr w:type="spellStart"/>
      <w:r>
        <w:rPr>
          <w:rFonts w:ascii="Arial" w:hAnsi="Arial" w:cs="Arial"/>
          <w:sz w:val="20"/>
          <w:szCs w:val="20"/>
          <w:lang w:val="es-MX"/>
        </w:rPr>
        <w:t>dec</w:t>
      </w:r>
      <w:proofErr w:type="spellEnd"/>
      <w:r>
        <w:rPr>
          <w:rFonts w:ascii="Arial" w:hAnsi="Arial" w:cs="Arial"/>
          <w:sz w:val="20"/>
          <w:szCs w:val="20"/>
          <w:lang w:val="es-MX"/>
        </w:rPr>
        <w:t xml:space="preserve">. </w:t>
      </w:r>
    </w:p>
    <w:p w:rsidR="00FA0964" w:rsidRPr="005D4E23" w:rsidRDefault="00FA0964" w:rsidP="00FA0964">
      <w:pPr>
        <w:pStyle w:val="Prrafodelista"/>
        <w:numPr>
          <w:ilvl w:val="0"/>
          <w:numId w:val="39"/>
        </w:numPr>
        <w:spacing w:after="0"/>
        <w:rPr>
          <w:rFonts w:ascii="Arial" w:hAnsi="Arial" w:cs="Arial"/>
          <w:b/>
          <w:sz w:val="20"/>
          <w:szCs w:val="20"/>
          <w:u w:val="single"/>
          <w:lang w:val="es-MX"/>
        </w:rPr>
      </w:pPr>
      <w:r>
        <w:rPr>
          <w:rFonts w:ascii="Arial" w:hAnsi="Arial" w:cs="Arial"/>
          <w:sz w:val="20"/>
          <w:szCs w:val="20"/>
          <w:lang w:val="es-MX"/>
        </w:rPr>
        <w:t>Se requiere ropa especial de invierno consultar.</w:t>
      </w:r>
    </w:p>
    <w:p w:rsidR="005D4E23" w:rsidRPr="005D4E23" w:rsidRDefault="005D4E23" w:rsidP="005D4E23">
      <w:pPr>
        <w:pStyle w:val="Prrafodelista"/>
        <w:spacing w:after="0"/>
        <w:ind w:left="578" w:firstLine="556"/>
        <w:rPr>
          <w:rFonts w:ascii="Arial" w:hAnsi="Arial" w:cs="Arial"/>
          <w:b/>
          <w:sz w:val="20"/>
          <w:szCs w:val="20"/>
          <w:lang w:val="es-MX" w:bidi="ar-SA"/>
        </w:rPr>
      </w:pPr>
      <w:r w:rsidRPr="005D4E23">
        <w:rPr>
          <w:rFonts w:ascii="Arial" w:hAnsi="Arial" w:cs="Arial"/>
          <w:b/>
          <w:bCs/>
          <w:sz w:val="20"/>
          <w:szCs w:val="20"/>
          <w:lang w:val="es-MX" w:bidi="ar-SA"/>
        </w:rPr>
        <w:t xml:space="preserve">3 NOCHES  170 USD por persona </w:t>
      </w:r>
    </w:p>
    <w:p w:rsidR="005D4E23" w:rsidRPr="005D4E23" w:rsidRDefault="005D4E23" w:rsidP="005D4E23">
      <w:pPr>
        <w:pStyle w:val="Prrafodelista"/>
        <w:spacing w:after="0"/>
        <w:ind w:left="578" w:firstLine="556"/>
        <w:rPr>
          <w:rFonts w:ascii="Arial" w:hAnsi="Arial" w:cs="Arial"/>
          <w:b/>
          <w:sz w:val="20"/>
          <w:szCs w:val="20"/>
          <w:lang w:val="es-MX" w:bidi="ar-SA"/>
        </w:rPr>
      </w:pPr>
      <w:r w:rsidRPr="005D4E23">
        <w:rPr>
          <w:rFonts w:ascii="Arial" w:hAnsi="Arial" w:cs="Arial"/>
          <w:b/>
          <w:bCs/>
          <w:sz w:val="20"/>
          <w:szCs w:val="20"/>
          <w:lang w:val="es-MX" w:bidi="ar-SA"/>
        </w:rPr>
        <w:t>4 NOCHES 180 USD por persona</w:t>
      </w:r>
    </w:p>
    <w:p w:rsidR="00FA0964" w:rsidRPr="00FA0964" w:rsidRDefault="00FA0964" w:rsidP="00FA0964">
      <w:pPr>
        <w:pStyle w:val="Prrafodelista"/>
        <w:numPr>
          <w:ilvl w:val="0"/>
          <w:numId w:val="39"/>
        </w:numPr>
        <w:spacing w:after="0"/>
        <w:rPr>
          <w:rFonts w:ascii="Arial" w:hAnsi="Arial" w:cs="Arial"/>
          <w:b/>
          <w:sz w:val="20"/>
          <w:szCs w:val="20"/>
          <w:u w:val="single"/>
          <w:lang w:val="es-MX"/>
        </w:rPr>
      </w:pPr>
      <w:r>
        <w:rPr>
          <w:rFonts w:ascii="Arial" w:hAnsi="Arial" w:cs="Arial"/>
          <w:sz w:val="20"/>
          <w:szCs w:val="20"/>
          <w:lang w:val="es-MX"/>
        </w:rPr>
        <w:t xml:space="preserve">Pasajeros que lleguen en vuelos después de las 20:30 </w:t>
      </w:r>
      <w:proofErr w:type="spellStart"/>
      <w:r>
        <w:rPr>
          <w:rFonts w:ascii="Arial" w:hAnsi="Arial" w:cs="Arial"/>
          <w:sz w:val="20"/>
          <w:szCs w:val="20"/>
          <w:lang w:val="es-MX"/>
        </w:rPr>
        <w:t>hrs</w:t>
      </w:r>
      <w:proofErr w:type="spellEnd"/>
      <w:r>
        <w:rPr>
          <w:rFonts w:ascii="Arial" w:hAnsi="Arial" w:cs="Arial"/>
          <w:sz w:val="20"/>
          <w:szCs w:val="20"/>
          <w:lang w:val="es-MX"/>
        </w:rPr>
        <w:t xml:space="preserve"> deberán tomar un </w:t>
      </w:r>
      <w:proofErr w:type="spellStart"/>
      <w:r>
        <w:rPr>
          <w:rFonts w:ascii="Arial" w:hAnsi="Arial" w:cs="Arial"/>
          <w:sz w:val="20"/>
          <w:szCs w:val="20"/>
          <w:lang w:val="es-MX"/>
        </w:rPr>
        <w:t>shuttle</w:t>
      </w:r>
      <w:proofErr w:type="spellEnd"/>
      <w:r>
        <w:rPr>
          <w:rFonts w:ascii="Arial" w:hAnsi="Arial" w:cs="Arial"/>
          <w:sz w:val="20"/>
          <w:szCs w:val="20"/>
          <w:lang w:val="es-MX"/>
        </w:rPr>
        <w:t xml:space="preserve"> complementario sin costo (sólo propina) al hotel, tiempo </w:t>
      </w:r>
      <w:proofErr w:type="spellStart"/>
      <w:r>
        <w:rPr>
          <w:rFonts w:ascii="Arial" w:hAnsi="Arial" w:cs="Arial"/>
          <w:sz w:val="20"/>
          <w:szCs w:val="20"/>
          <w:lang w:val="es-MX"/>
        </w:rPr>
        <w:t>aprox</w:t>
      </w:r>
      <w:proofErr w:type="spellEnd"/>
      <w:r>
        <w:rPr>
          <w:rFonts w:ascii="Arial" w:hAnsi="Arial" w:cs="Arial"/>
          <w:sz w:val="20"/>
          <w:szCs w:val="20"/>
          <w:lang w:val="es-MX"/>
        </w:rPr>
        <w:t xml:space="preserve"> 30 min o tomar un taxi con costo de 25 dólares canadienses aproximados </w:t>
      </w:r>
      <w:r>
        <w:rPr>
          <w:rFonts w:ascii="Arial" w:hAnsi="Arial" w:cs="Arial"/>
          <w:b/>
          <w:sz w:val="20"/>
          <w:szCs w:val="20"/>
          <w:lang w:val="es-MX"/>
        </w:rPr>
        <w:t>También no tendrá incluida la primera noche de excursión nocturna.</w:t>
      </w:r>
    </w:p>
    <w:p w:rsidR="00FA0964" w:rsidRPr="00FA0964" w:rsidRDefault="00FA0964" w:rsidP="00FA0964">
      <w:pPr>
        <w:pStyle w:val="Prrafodelista"/>
        <w:numPr>
          <w:ilvl w:val="0"/>
          <w:numId w:val="39"/>
        </w:numPr>
        <w:spacing w:after="0"/>
        <w:rPr>
          <w:rFonts w:ascii="Arial" w:hAnsi="Arial" w:cs="Arial"/>
          <w:b/>
          <w:sz w:val="20"/>
          <w:szCs w:val="20"/>
          <w:u w:val="single"/>
          <w:lang w:val="es-MX"/>
        </w:rPr>
      </w:pPr>
      <w:r>
        <w:rPr>
          <w:rFonts w:ascii="Arial" w:hAnsi="Arial" w:cs="Arial"/>
          <w:b/>
          <w:i/>
          <w:sz w:val="20"/>
          <w:szCs w:val="20"/>
          <w:u w:val="single"/>
          <w:lang w:val="es-MX"/>
        </w:rPr>
        <w:t xml:space="preserve">La observación de auroras en un fenómeno de la naturaleza depende de condiciones meteorológicas, por lo cual sugerimos un mínimo de 3 noches para tener mayor oportunidad de apreciarlas. Dicho esto, no podemos garantizar la observación de </w:t>
      </w:r>
      <w:proofErr w:type="gramStart"/>
      <w:r>
        <w:rPr>
          <w:rFonts w:ascii="Arial" w:hAnsi="Arial" w:cs="Arial"/>
          <w:b/>
          <w:i/>
          <w:sz w:val="20"/>
          <w:szCs w:val="20"/>
          <w:u w:val="single"/>
          <w:lang w:val="es-MX"/>
        </w:rPr>
        <w:t>las mismas</w:t>
      </w:r>
      <w:proofErr w:type="gramEnd"/>
      <w:r>
        <w:rPr>
          <w:rFonts w:ascii="Arial" w:hAnsi="Arial" w:cs="Arial"/>
          <w:b/>
          <w:i/>
          <w:sz w:val="20"/>
          <w:szCs w:val="20"/>
          <w:u w:val="single"/>
          <w:lang w:val="es-MX"/>
        </w:rPr>
        <w:t>.</w:t>
      </w:r>
    </w:p>
    <w:p w:rsidR="00B70462" w:rsidRDefault="00B70462" w:rsidP="00B70462">
      <w:pPr>
        <w:spacing w:after="0"/>
        <w:ind w:left="-142"/>
        <w:rPr>
          <w:rFonts w:ascii="Arial" w:hAnsi="Arial" w:cs="Arial"/>
          <w:b/>
          <w:sz w:val="20"/>
          <w:szCs w:val="20"/>
          <w:lang w:val="es-MX"/>
        </w:rPr>
      </w:pPr>
    </w:p>
    <w:p w:rsidR="00FA0964" w:rsidRDefault="00FA0964" w:rsidP="00B70462">
      <w:pPr>
        <w:spacing w:after="0"/>
        <w:ind w:left="-142"/>
        <w:rPr>
          <w:rFonts w:ascii="Arial" w:hAnsi="Arial" w:cs="Arial"/>
          <w:b/>
          <w:sz w:val="20"/>
          <w:szCs w:val="20"/>
          <w:lang w:val="es-MX"/>
        </w:rPr>
      </w:pPr>
    </w:p>
    <w:p w:rsidR="00FA0964" w:rsidRDefault="00FA0964" w:rsidP="00B70462">
      <w:pPr>
        <w:spacing w:after="0"/>
        <w:ind w:left="-142"/>
        <w:rPr>
          <w:rFonts w:ascii="Arial" w:hAnsi="Arial" w:cs="Arial"/>
          <w:b/>
          <w:sz w:val="20"/>
          <w:szCs w:val="20"/>
          <w:lang w:val="es-MX"/>
        </w:rPr>
      </w:pPr>
    </w:p>
    <w:p w:rsidR="00FA0964" w:rsidRPr="00FA0964" w:rsidRDefault="00FA0964" w:rsidP="00B70462">
      <w:pPr>
        <w:spacing w:after="0"/>
        <w:ind w:left="-142"/>
        <w:rPr>
          <w:rFonts w:ascii="Arial" w:hAnsi="Arial" w:cs="Arial"/>
          <w:b/>
          <w:sz w:val="20"/>
          <w:szCs w:val="20"/>
          <w:lang w:val="es-MX"/>
        </w:rPr>
      </w:pPr>
    </w:p>
    <w:p w:rsidR="00B70462" w:rsidRPr="00FA0964" w:rsidRDefault="00B70462" w:rsidP="00B70462">
      <w:pPr>
        <w:spacing w:after="0"/>
        <w:ind w:left="-142"/>
        <w:rPr>
          <w:rFonts w:ascii="Arial" w:hAnsi="Arial" w:cs="Arial"/>
          <w:b/>
          <w:sz w:val="20"/>
          <w:szCs w:val="20"/>
          <w:lang w:val="es-MX"/>
        </w:rPr>
      </w:pPr>
    </w:p>
    <w:tbl>
      <w:tblPr>
        <w:tblW w:w="4939" w:type="dxa"/>
        <w:jc w:val="center"/>
        <w:tblCellMar>
          <w:left w:w="70" w:type="dxa"/>
          <w:right w:w="70" w:type="dxa"/>
        </w:tblCellMar>
        <w:tblLook w:val="04A0" w:firstRow="1" w:lastRow="0" w:firstColumn="1" w:lastColumn="0" w:noHBand="0" w:noVBand="1"/>
      </w:tblPr>
      <w:tblGrid>
        <w:gridCol w:w="1361"/>
        <w:gridCol w:w="3111"/>
        <w:gridCol w:w="467"/>
      </w:tblGrid>
      <w:tr w:rsidR="00FA0964" w:rsidRPr="005D4E23" w:rsidTr="00FA0964">
        <w:trPr>
          <w:trHeight w:val="256"/>
          <w:jc w:val="center"/>
        </w:trPr>
        <w:tc>
          <w:tcPr>
            <w:tcW w:w="4939" w:type="dxa"/>
            <w:gridSpan w:val="3"/>
            <w:tcBorders>
              <w:top w:val="single" w:sz="12" w:space="0" w:color="222B35"/>
              <w:left w:val="single" w:sz="12" w:space="0" w:color="222B35"/>
              <w:bottom w:val="nil"/>
              <w:right w:val="single" w:sz="12" w:space="0" w:color="222B35"/>
            </w:tcBorders>
            <w:shd w:val="clear" w:color="000000" w:fill="222B35"/>
            <w:noWrap/>
            <w:vAlign w:val="center"/>
            <w:hideMark/>
          </w:tcPr>
          <w:p w:rsidR="00FA0964" w:rsidRPr="00FA0964" w:rsidRDefault="00FA0964" w:rsidP="00FA0964">
            <w:pPr>
              <w:spacing w:after="0" w:line="240" w:lineRule="auto"/>
              <w:jc w:val="center"/>
              <w:rPr>
                <w:rFonts w:ascii="Calibri" w:hAnsi="Calibri" w:cs="Calibri"/>
                <w:b/>
                <w:bCs/>
                <w:color w:val="FFFFFF"/>
                <w:sz w:val="20"/>
                <w:szCs w:val="20"/>
                <w:lang w:val="es-MX" w:eastAsia="es-MX" w:bidi="ar-SA"/>
              </w:rPr>
            </w:pPr>
            <w:r w:rsidRPr="00FA0964">
              <w:rPr>
                <w:rFonts w:ascii="Calibri" w:hAnsi="Calibri" w:cs="Calibri"/>
                <w:b/>
                <w:bCs/>
                <w:color w:val="FFFFFF"/>
                <w:sz w:val="20"/>
                <w:szCs w:val="20"/>
                <w:lang w:val="es-MX" w:eastAsia="es-MX" w:bidi="ar-SA"/>
              </w:rPr>
              <w:t>LISTA DE HOTELES (Previstos o similares)</w:t>
            </w:r>
          </w:p>
        </w:tc>
      </w:tr>
      <w:tr w:rsidR="00FA0964" w:rsidRPr="00FA0964" w:rsidTr="00FA0964">
        <w:trPr>
          <w:trHeight w:val="256"/>
          <w:jc w:val="center"/>
        </w:trPr>
        <w:tc>
          <w:tcPr>
            <w:tcW w:w="1361" w:type="dxa"/>
            <w:tcBorders>
              <w:top w:val="nil"/>
              <w:left w:val="single" w:sz="12" w:space="0" w:color="222B35"/>
              <w:bottom w:val="nil"/>
              <w:right w:val="nil"/>
            </w:tcBorders>
            <w:shd w:val="clear" w:color="000000" w:fill="3FABC1"/>
            <w:noWrap/>
            <w:vAlign w:val="center"/>
            <w:hideMark/>
          </w:tcPr>
          <w:p w:rsidR="00FA0964" w:rsidRPr="00FA0964" w:rsidRDefault="00FA0964" w:rsidP="00FA0964">
            <w:pPr>
              <w:spacing w:after="0" w:line="240" w:lineRule="auto"/>
              <w:jc w:val="center"/>
              <w:rPr>
                <w:rFonts w:ascii="Calibri" w:hAnsi="Calibri" w:cs="Calibri"/>
                <w:b/>
                <w:bCs/>
                <w:color w:val="FFFFFF"/>
                <w:sz w:val="20"/>
                <w:szCs w:val="20"/>
                <w:lang w:val="es-MX" w:eastAsia="es-MX" w:bidi="ar-SA"/>
              </w:rPr>
            </w:pPr>
            <w:r w:rsidRPr="00FA0964">
              <w:rPr>
                <w:rFonts w:ascii="Calibri" w:hAnsi="Calibri" w:cs="Calibri"/>
                <w:b/>
                <w:bCs/>
                <w:color w:val="FFFFFF"/>
                <w:sz w:val="20"/>
                <w:szCs w:val="20"/>
                <w:lang w:val="es-MX" w:eastAsia="es-MX" w:bidi="ar-SA"/>
              </w:rPr>
              <w:t>CIUDAD</w:t>
            </w:r>
          </w:p>
        </w:tc>
        <w:tc>
          <w:tcPr>
            <w:tcW w:w="3111" w:type="dxa"/>
            <w:tcBorders>
              <w:top w:val="nil"/>
              <w:left w:val="nil"/>
              <w:bottom w:val="nil"/>
              <w:right w:val="nil"/>
            </w:tcBorders>
            <w:shd w:val="clear" w:color="000000" w:fill="3FABC1"/>
            <w:noWrap/>
            <w:vAlign w:val="center"/>
            <w:hideMark/>
          </w:tcPr>
          <w:p w:rsidR="00FA0964" w:rsidRPr="00FA0964" w:rsidRDefault="00FA0964" w:rsidP="00FA0964">
            <w:pPr>
              <w:spacing w:after="0" w:line="240" w:lineRule="auto"/>
              <w:jc w:val="center"/>
              <w:rPr>
                <w:rFonts w:ascii="Calibri" w:hAnsi="Calibri" w:cs="Calibri"/>
                <w:b/>
                <w:bCs/>
                <w:color w:val="FFFFFF"/>
                <w:sz w:val="20"/>
                <w:szCs w:val="20"/>
                <w:lang w:val="es-MX" w:eastAsia="es-MX" w:bidi="ar-SA"/>
              </w:rPr>
            </w:pPr>
            <w:r w:rsidRPr="00FA0964">
              <w:rPr>
                <w:rFonts w:ascii="Calibri" w:hAnsi="Calibri" w:cs="Calibri"/>
                <w:b/>
                <w:bCs/>
                <w:color w:val="FFFFFF"/>
                <w:sz w:val="20"/>
                <w:szCs w:val="20"/>
                <w:lang w:val="es-MX" w:eastAsia="es-MX" w:bidi="ar-SA"/>
              </w:rPr>
              <w:t>HOTEL</w:t>
            </w:r>
          </w:p>
        </w:tc>
        <w:tc>
          <w:tcPr>
            <w:tcW w:w="467" w:type="dxa"/>
            <w:tcBorders>
              <w:top w:val="nil"/>
              <w:left w:val="nil"/>
              <w:bottom w:val="nil"/>
              <w:right w:val="single" w:sz="12" w:space="0" w:color="222B35"/>
            </w:tcBorders>
            <w:shd w:val="clear" w:color="000000" w:fill="3FABC1"/>
            <w:noWrap/>
            <w:vAlign w:val="center"/>
            <w:hideMark/>
          </w:tcPr>
          <w:p w:rsidR="00FA0964" w:rsidRPr="00FA0964" w:rsidRDefault="00FA0964" w:rsidP="00FA0964">
            <w:pPr>
              <w:spacing w:after="0" w:line="240" w:lineRule="auto"/>
              <w:jc w:val="center"/>
              <w:rPr>
                <w:rFonts w:ascii="Calibri" w:hAnsi="Calibri" w:cs="Calibri"/>
                <w:b/>
                <w:bCs/>
                <w:color w:val="FFFFFF"/>
                <w:sz w:val="20"/>
                <w:szCs w:val="20"/>
                <w:lang w:val="es-MX" w:eastAsia="es-MX" w:bidi="ar-SA"/>
              </w:rPr>
            </w:pPr>
            <w:r w:rsidRPr="00FA0964">
              <w:rPr>
                <w:rFonts w:ascii="Calibri" w:hAnsi="Calibri" w:cs="Calibri"/>
                <w:b/>
                <w:bCs/>
                <w:color w:val="FFFFFF"/>
                <w:sz w:val="20"/>
                <w:szCs w:val="20"/>
                <w:lang w:val="es-MX" w:eastAsia="es-MX" w:bidi="ar-SA"/>
              </w:rPr>
              <w:t>CAT</w:t>
            </w:r>
          </w:p>
        </w:tc>
      </w:tr>
      <w:tr w:rsidR="00FA0964" w:rsidRPr="00FA0964" w:rsidTr="00FA0964">
        <w:trPr>
          <w:trHeight w:val="256"/>
          <w:jc w:val="center"/>
        </w:trPr>
        <w:tc>
          <w:tcPr>
            <w:tcW w:w="1361" w:type="dxa"/>
            <w:tcBorders>
              <w:top w:val="nil"/>
              <w:left w:val="single" w:sz="12" w:space="0" w:color="222B35"/>
              <w:bottom w:val="single" w:sz="12" w:space="0" w:color="222B35"/>
              <w:right w:val="nil"/>
            </w:tcBorders>
            <w:shd w:val="clear" w:color="auto" w:fill="auto"/>
            <w:noWrap/>
            <w:vAlign w:val="center"/>
            <w:hideMark/>
          </w:tcPr>
          <w:p w:rsidR="00FA0964" w:rsidRPr="00FA0964" w:rsidRDefault="00FA0964" w:rsidP="00FA0964">
            <w:pPr>
              <w:spacing w:after="0" w:line="240" w:lineRule="auto"/>
              <w:rPr>
                <w:rFonts w:ascii="Calibri" w:hAnsi="Calibri" w:cs="Calibri"/>
                <w:b/>
                <w:bCs/>
                <w:sz w:val="20"/>
                <w:szCs w:val="20"/>
                <w:lang w:val="es-MX" w:eastAsia="es-MX" w:bidi="ar-SA"/>
              </w:rPr>
            </w:pPr>
            <w:r w:rsidRPr="00FA0964">
              <w:rPr>
                <w:rFonts w:ascii="Calibri" w:hAnsi="Calibri" w:cs="Calibri"/>
                <w:b/>
                <w:bCs/>
                <w:sz w:val="20"/>
                <w:szCs w:val="20"/>
                <w:lang w:val="es-MX" w:eastAsia="es-MX" w:bidi="ar-SA"/>
              </w:rPr>
              <w:t>WHITEHORSE</w:t>
            </w:r>
          </w:p>
        </w:tc>
        <w:tc>
          <w:tcPr>
            <w:tcW w:w="3111" w:type="dxa"/>
            <w:tcBorders>
              <w:top w:val="nil"/>
              <w:left w:val="nil"/>
              <w:bottom w:val="single" w:sz="12" w:space="0" w:color="222B35"/>
              <w:right w:val="nil"/>
            </w:tcBorders>
            <w:shd w:val="clear" w:color="auto" w:fill="auto"/>
            <w:noWrap/>
            <w:vAlign w:val="center"/>
            <w:hideMark/>
          </w:tcPr>
          <w:p w:rsidR="00FA0964" w:rsidRPr="00FA0964" w:rsidRDefault="00FA0964" w:rsidP="00FA0964">
            <w:pPr>
              <w:spacing w:after="0" w:line="240" w:lineRule="auto"/>
              <w:rPr>
                <w:rFonts w:ascii="Calibri" w:hAnsi="Calibri" w:cs="Calibri"/>
                <w:sz w:val="20"/>
                <w:szCs w:val="20"/>
                <w:lang w:eastAsia="es-MX" w:bidi="ar-SA"/>
              </w:rPr>
            </w:pPr>
            <w:r w:rsidRPr="00FA0964">
              <w:rPr>
                <w:rFonts w:ascii="Calibri" w:hAnsi="Calibri" w:cs="Calibri"/>
                <w:sz w:val="20"/>
                <w:szCs w:val="20"/>
                <w:lang w:eastAsia="es-MX" w:bidi="ar-SA"/>
              </w:rPr>
              <w:t>BEST WESTERN GOLD RUSH INN</w:t>
            </w:r>
          </w:p>
        </w:tc>
        <w:tc>
          <w:tcPr>
            <w:tcW w:w="467" w:type="dxa"/>
            <w:tcBorders>
              <w:top w:val="nil"/>
              <w:left w:val="nil"/>
              <w:bottom w:val="single" w:sz="12" w:space="0" w:color="222B35"/>
              <w:right w:val="single" w:sz="12" w:space="0" w:color="222B35"/>
            </w:tcBorders>
            <w:shd w:val="clear" w:color="auto" w:fill="auto"/>
            <w:noWrap/>
            <w:vAlign w:val="center"/>
            <w:hideMark/>
          </w:tcPr>
          <w:p w:rsidR="00FA0964" w:rsidRPr="00FA0964" w:rsidRDefault="00FA0964" w:rsidP="00FA0964">
            <w:pPr>
              <w:spacing w:after="0" w:line="240" w:lineRule="auto"/>
              <w:jc w:val="center"/>
              <w:rPr>
                <w:rFonts w:ascii="Calibri" w:hAnsi="Calibri" w:cs="Calibri"/>
                <w:b/>
                <w:bCs/>
                <w:sz w:val="20"/>
                <w:szCs w:val="20"/>
                <w:lang w:val="es-MX" w:eastAsia="es-MX" w:bidi="ar-SA"/>
              </w:rPr>
            </w:pPr>
            <w:r w:rsidRPr="00FA0964">
              <w:rPr>
                <w:rFonts w:ascii="Calibri" w:hAnsi="Calibri" w:cs="Calibri"/>
                <w:b/>
                <w:bCs/>
                <w:sz w:val="20"/>
                <w:szCs w:val="20"/>
                <w:lang w:val="es-MX" w:eastAsia="es-MX" w:bidi="ar-SA"/>
              </w:rPr>
              <w:t>T</w:t>
            </w:r>
          </w:p>
        </w:tc>
      </w:tr>
    </w:tbl>
    <w:p w:rsidR="00B70462" w:rsidRPr="00FA0964" w:rsidRDefault="00B70462" w:rsidP="00B70462">
      <w:pPr>
        <w:spacing w:after="0"/>
        <w:ind w:left="-142"/>
        <w:rPr>
          <w:rFonts w:ascii="Arial" w:hAnsi="Arial" w:cs="Arial"/>
          <w:b/>
          <w:sz w:val="20"/>
          <w:szCs w:val="20"/>
          <w:lang w:val="es-MX"/>
        </w:rPr>
      </w:pPr>
    </w:p>
    <w:p w:rsidR="00B70462" w:rsidRDefault="00B70462" w:rsidP="00B70462">
      <w:pPr>
        <w:spacing w:after="0"/>
        <w:ind w:left="-142"/>
        <w:rPr>
          <w:rFonts w:ascii="Arial" w:hAnsi="Arial" w:cs="Arial"/>
          <w:b/>
          <w:sz w:val="20"/>
          <w:szCs w:val="20"/>
          <w:lang w:val="es-MX"/>
        </w:rPr>
      </w:pPr>
    </w:p>
    <w:p w:rsidR="00FA0964" w:rsidRDefault="00FA0964" w:rsidP="00B70462">
      <w:pPr>
        <w:spacing w:after="0"/>
        <w:ind w:left="-142"/>
        <w:rPr>
          <w:rFonts w:ascii="Arial" w:hAnsi="Arial" w:cs="Arial"/>
          <w:b/>
          <w:sz w:val="20"/>
          <w:szCs w:val="20"/>
          <w:lang w:val="es-MX"/>
        </w:rPr>
      </w:pPr>
    </w:p>
    <w:p w:rsidR="00FA0964" w:rsidRDefault="00FA0964" w:rsidP="00B70462">
      <w:pPr>
        <w:spacing w:after="0"/>
        <w:ind w:left="-142"/>
        <w:rPr>
          <w:rFonts w:ascii="Arial" w:hAnsi="Arial" w:cs="Arial"/>
          <w:b/>
          <w:sz w:val="20"/>
          <w:szCs w:val="20"/>
          <w:lang w:val="es-MX"/>
        </w:rPr>
      </w:pPr>
    </w:p>
    <w:p w:rsidR="00FA0964" w:rsidRDefault="00FA0964" w:rsidP="00B70462">
      <w:pPr>
        <w:spacing w:after="0"/>
        <w:ind w:left="-142"/>
        <w:rPr>
          <w:rFonts w:ascii="Arial" w:hAnsi="Arial" w:cs="Arial"/>
          <w:b/>
          <w:sz w:val="20"/>
          <w:szCs w:val="20"/>
          <w:lang w:val="es-MX"/>
        </w:rPr>
      </w:pPr>
    </w:p>
    <w:p w:rsidR="00FA0964" w:rsidRDefault="00FA0964" w:rsidP="00B70462">
      <w:pPr>
        <w:spacing w:after="0"/>
        <w:ind w:left="-142"/>
        <w:rPr>
          <w:rFonts w:ascii="Arial" w:hAnsi="Arial" w:cs="Arial"/>
          <w:b/>
          <w:sz w:val="20"/>
          <w:szCs w:val="20"/>
          <w:lang w:val="es-MX"/>
        </w:rPr>
      </w:pPr>
    </w:p>
    <w:p w:rsidR="00FA0964" w:rsidRDefault="00FA0964" w:rsidP="00B70462">
      <w:pPr>
        <w:spacing w:after="0"/>
        <w:ind w:left="-142"/>
        <w:rPr>
          <w:rFonts w:ascii="Arial" w:hAnsi="Arial" w:cs="Arial"/>
          <w:b/>
          <w:sz w:val="20"/>
          <w:szCs w:val="20"/>
          <w:lang w:val="es-MX"/>
        </w:rPr>
      </w:pPr>
    </w:p>
    <w:p w:rsidR="00FA0964" w:rsidRDefault="00FA0964" w:rsidP="00B70462">
      <w:pPr>
        <w:spacing w:after="0"/>
        <w:ind w:left="-142"/>
        <w:rPr>
          <w:rFonts w:ascii="Arial" w:hAnsi="Arial" w:cs="Arial"/>
          <w:b/>
          <w:sz w:val="20"/>
          <w:szCs w:val="20"/>
          <w:lang w:val="es-MX"/>
        </w:rPr>
      </w:pPr>
    </w:p>
    <w:p w:rsidR="00FA0964" w:rsidRDefault="00FA0964" w:rsidP="00B70462">
      <w:pPr>
        <w:spacing w:after="0"/>
        <w:ind w:left="-142"/>
        <w:rPr>
          <w:rFonts w:ascii="Arial" w:hAnsi="Arial" w:cs="Arial"/>
          <w:b/>
          <w:sz w:val="20"/>
          <w:szCs w:val="20"/>
          <w:lang w:val="es-MX"/>
        </w:rPr>
      </w:pPr>
    </w:p>
    <w:p w:rsidR="00FA0964" w:rsidRDefault="00FA0964" w:rsidP="00B70462">
      <w:pPr>
        <w:spacing w:after="0"/>
        <w:ind w:left="-142"/>
        <w:rPr>
          <w:rFonts w:ascii="Arial" w:hAnsi="Arial" w:cs="Arial"/>
          <w:b/>
          <w:sz w:val="20"/>
          <w:szCs w:val="20"/>
          <w:lang w:val="es-MX"/>
        </w:rPr>
      </w:pPr>
    </w:p>
    <w:p w:rsidR="00FA0964" w:rsidRDefault="00FA0964" w:rsidP="00B70462">
      <w:pPr>
        <w:spacing w:after="0"/>
        <w:ind w:left="-142"/>
        <w:rPr>
          <w:rFonts w:ascii="Arial" w:hAnsi="Arial" w:cs="Arial"/>
          <w:b/>
          <w:sz w:val="20"/>
          <w:szCs w:val="20"/>
          <w:lang w:val="es-MX"/>
        </w:rPr>
      </w:pPr>
    </w:p>
    <w:p w:rsidR="00FA0964" w:rsidRPr="00FA0964" w:rsidRDefault="00FA0964" w:rsidP="00FA0964">
      <w:pPr>
        <w:spacing w:after="0"/>
        <w:ind w:left="-142"/>
        <w:jc w:val="center"/>
        <w:rPr>
          <w:rFonts w:ascii="Arial" w:hAnsi="Arial" w:cs="Arial"/>
          <w:b/>
          <w:sz w:val="20"/>
          <w:szCs w:val="20"/>
          <w:lang w:val="es-MX"/>
        </w:rPr>
      </w:pPr>
    </w:p>
    <w:p w:rsidR="00B70462" w:rsidRPr="00FA0964" w:rsidRDefault="00B70462" w:rsidP="00B70462">
      <w:pPr>
        <w:spacing w:after="0"/>
        <w:ind w:left="-142"/>
        <w:rPr>
          <w:rFonts w:ascii="Arial" w:hAnsi="Arial" w:cs="Arial"/>
          <w:b/>
          <w:sz w:val="20"/>
          <w:szCs w:val="20"/>
          <w:lang w:val="es-MX"/>
        </w:rPr>
      </w:pPr>
    </w:p>
    <w:tbl>
      <w:tblPr>
        <w:tblW w:w="5398" w:type="dxa"/>
        <w:jc w:val="center"/>
        <w:tblCellMar>
          <w:left w:w="70" w:type="dxa"/>
          <w:right w:w="70" w:type="dxa"/>
        </w:tblCellMar>
        <w:tblLook w:val="04A0" w:firstRow="1" w:lastRow="0" w:firstColumn="1" w:lastColumn="0" w:noHBand="0" w:noVBand="1"/>
      </w:tblPr>
      <w:tblGrid>
        <w:gridCol w:w="2410"/>
        <w:gridCol w:w="589"/>
        <w:gridCol w:w="589"/>
        <w:gridCol w:w="589"/>
        <w:gridCol w:w="589"/>
        <w:gridCol w:w="632"/>
      </w:tblGrid>
      <w:tr w:rsidR="00FA0964" w:rsidRPr="005D4E23" w:rsidTr="00FA0964">
        <w:trPr>
          <w:trHeight w:val="258"/>
          <w:jc w:val="center"/>
        </w:trPr>
        <w:tc>
          <w:tcPr>
            <w:tcW w:w="5398" w:type="dxa"/>
            <w:gridSpan w:val="6"/>
            <w:tcBorders>
              <w:top w:val="single" w:sz="12" w:space="0" w:color="222B35"/>
              <w:left w:val="single" w:sz="12" w:space="0" w:color="222B35"/>
              <w:bottom w:val="nil"/>
              <w:right w:val="single" w:sz="12" w:space="0" w:color="222B35"/>
            </w:tcBorders>
            <w:shd w:val="clear" w:color="000000" w:fill="222B35"/>
            <w:noWrap/>
            <w:vAlign w:val="center"/>
            <w:hideMark/>
          </w:tcPr>
          <w:p w:rsidR="00FA0964" w:rsidRPr="00FA0964" w:rsidRDefault="00FA0964" w:rsidP="00FA0964">
            <w:pPr>
              <w:spacing w:after="0" w:line="240" w:lineRule="auto"/>
              <w:jc w:val="center"/>
              <w:rPr>
                <w:rFonts w:ascii="Calibri" w:hAnsi="Calibri" w:cs="Calibri"/>
                <w:b/>
                <w:bCs/>
                <w:color w:val="FFFFFF"/>
                <w:sz w:val="20"/>
                <w:szCs w:val="20"/>
                <w:lang w:val="es-MX" w:eastAsia="es-MX" w:bidi="ar-SA"/>
              </w:rPr>
            </w:pPr>
            <w:r w:rsidRPr="00FA0964">
              <w:rPr>
                <w:rFonts w:ascii="Calibri" w:hAnsi="Calibri" w:cs="Calibri"/>
                <w:b/>
                <w:bCs/>
                <w:color w:val="FFFFFF"/>
                <w:sz w:val="20"/>
                <w:szCs w:val="20"/>
                <w:lang w:val="es-MX" w:eastAsia="es-MX" w:bidi="ar-SA"/>
              </w:rPr>
              <w:t>TARIFAS POR PERSONA EN USD</w:t>
            </w:r>
          </w:p>
        </w:tc>
      </w:tr>
      <w:tr w:rsidR="00FA0964" w:rsidRPr="00FA0964" w:rsidTr="00FA0964">
        <w:trPr>
          <w:trHeight w:val="258"/>
          <w:jc w:val="center"/>
        </w:trPr>
        <w:tc>
          <w:tcPr>
            <w:tcW w:w="2410" w:type="dxa"/>
            <w:tcBorders>
              <w:top w:val="nil"/>
              <w:left w:val="single" w:sz="12" w:space="0" w:color="222B35"/>
              <w:bottom w:val="nil"/>
              <w:right w:val="nil"/>
            </w:tcBorders>
            <w:shd w:val="clear" w:color="000000" w:fill="3FABC1"/>
            <w:noWrap/>
            <w:vAlign w:val="center"/>
            <w:hideMark/>
          </w:tcPr>
          <w:p w:rsidR="00FA0964" w:rsidRPr="00FA0964" w:rsidRDefault="00FA0964" w:rsidP="00FA0964">
            <w:pPr>
              <w:spacing w:after="0" w:line="240" w:lineRule="auto"/>
              <w:rPr>
                <w:rFonts w:ascii="Calibri" w:hAnsi="Calibri" w:cs="Calibri"/>
                <w:b/>
                <w:bCs/>
                <w:color w:val="FFFFFF"/>
                <w:sz w:val="20"/>
                <w:szCs w:val="20"/>
                <w:lang w:val="es-MX" w:eastAsia="es-MX" w:bidi="ar-SA"/>
              </w:rPr>
            </w:pPr>
            <w:r w:rsidRPr="00FA0964">
              <w:rPr>
                <w:rFonts w:ascii="Calibri" w:hAnsi="Calibri" w:cs="Calibri"/>
                <w:b/>
                <w:bCs/>
                <w:color w:val="FFFFFF"/>
                <w:sz w:val="20"/>
                <w:szCs w:val="20"/>
                <w:lang w:val="es-MX" w:eastAsia="es-MX" w:bidi="ar-SA"/>
              </w:rPr>
              <w:t>3 NOCHES</w:t>
            </w:r>
          </w:p>
        </w:tc>
        <w:tc>
          <w:tcPr>
            <w:tcW w:w="589" w:type="dxa"/>
            <w:tcBorders>
              <w:top w:val="nil"/>
              <w:left w:val="nil"/>
              <w:bottom w:val="nil"/>
              <w:right w:val="nil"/>
            </w:tcBorders>
            <w:shd w:val="clear" w:color="000000" w:fill="3FABC1"/>
            <w:noWrap/>
            <w:vAlign w:val="center"/>
            <w:hideMark/>
          </w:tcPr>
          <w:p w:rsidR="00FA0964" w:rsidRPr="00FA0964" w:rsidRDefault="00FA0964" w:rsidP="00FA0964">
            <w:pPr>
              <w:spacing w:after="0" w:line="240" w:lineRule="auto"/>
              <w:jc w:val="center"/>
              <w:rPr>
                <w:rFonts w:ascii="Calibri" w:hAnsi="Calibri" w:cs="Calibri"/>
                <w:b/>
                <w:bCs/>
                <w:color w:val="FFFFFF"/>
                <w:sz w:val="20"/>
                <w:szCs w:val="20"/>
                <w:lang w:val="es-MX" w:eastAsia="es-MX" w:bidi="ar-SA"/>
              </w:rPr>
            </w:pPr>
            <w:r w:rsidRPr="00FA0964">
              <w:rPr>
                <w:rFonts w:ascii="Calibri" w:hAnsi="Calibri" w:cs="Calibri"/>
                <w:b/>
                <w:bCs/>
                <w:color w:val="FFFFFF"/>
                <w:sz w:val="20"/>
                <w:szCs w:val="20"/>
                <w:lang w:val="es-MX" w:eastAsia="es-MX" w:bidi="ar-SA"/>
              </w:rPr>
              <w:t>DBL</w:t>
            </w:r>
          </w:p>
        </w:tc>
        <w:tc>
          <w:tcPr>
            <w:tcW w:w="589" w:type="dxa"/>
            <w:tcBorders>
              <w:top w:val="nil"/>
              <w:left w:val="nil"/>
              <w:bottom w:val="nil"/>
              <w:right w:val="nil"/>
            </w:tcBorders>
            <w:shd w:val="clear" w:color="000000" w:fill="3FABC1"/>
            <w:noWrap/>
            <w:vAlign w:val="center"/>
            <w:hideMark/>
          </w:tcPr>
          <w:p w:rsidR="00FA0964" w:rsidRPr="00FA0964" w:rsidRDefault="00FA0964" w:rsidP="00FA0964">
            <w:pPr>
              <w:spacing w:after="0" w:line="240" w:lineRule="auto"/>
              <w:jc w:val="center"/>
              <w:rPr>
                <w:rFonts w:ascii="Calibri" w:hAnsi="Calibri" w:cs="Calibri"/>
                <w:b/>
                <w:bCs/>
                <w:color w:val="FFFFFF"/>
                <w:sz w:val="20"/>
                <w:szCs w:val="20"/>
                <w:lang w:val="es-MX" w:eastAsia="es-MX" w:bidi="ar-SA"/>
              </w:rPr>
            </w:pPr>
            <w:r w:rsidRPr="00FA0964">
              <w:rPr>
                <w:rFonts w:ascii="Calibri" w:hAnsi="Calibri" w:cs="Calibri"/>
                <w:b/>
                <w:bCs/>
                <w:color w:val="FFFFFF"/>
                <w:sz w:val="20"/>
                <w:szCs w:val="20"/>
                <w:lang w:val="es-MX" w:eastAsia="es-MX" w:bidi="ar-SA"/>
              </w:rPr>
              <w:t>TPL</w:t>
            </w:r>
          </w:p>
        </w:tc>
        <w:tc>
          <w:tcPr>
            <w:tcW w:w="589" w:type="dxa"/>
            <w:tcBorders>
              <w:top w:val="nil"/>
              <w:left w:val="nil"/>
              <w:bottom w:val="nil"/>
              <w:right w:val="nil"/>
            </w:tcBorders>
            <w:shd w:val="clear" w:color="000000" w:fill="3FABC1"/>
            <w:noWrap/>
            <w:vAlign w:val="center"/>
            <w:hideMark/>
          </w:tcPr>
          <w:p w:rsidR="00FA0964" w:rsidRPr="00FA0964" w:rsidRDefault="00FA0964" w:rsidP="00FA0964">
            <w:pPr>
              <w:spacing w:after="0" w:line="240" w:lineRule="auto"/>
              <w:jc w:val="center"/>
              <w:rPr>
                <w:rFonts w:ascii="Calibri" w:hAnsi="Calibri" w:cs="Calibri"/>
                <w:b/>
                <w:bCs/>
                <w:color w:val="FFFFFF"/>
                <w:sz w:val="20"/>
                <w:szCs w:val="20"/>
                <w:lang w:val="es-MX" w:eastAsia="es-MX" w:bidi="ar-SA"/>
              </w:rPr>
            </w:pPr>
            <w:r w:rsidRPr="00FA0964">
              <w:rPr>
                <w:rFonts w:ascii="Calibri" w:hAnsi="Calibri" w:cs="Calibri"/>
                <w:b/>
                <w:bCs/>
                <w:color w:val="FFFFFF"/>
                <w:sz w:val="20"/>
                <w:szCs w:val="20"/>
                <w:lang w:val="es-MX" w:eastAsia="es-MX" w:bidi="ar-SA"/>
              </w:rPr>
              <w:t>CUA</w:t>
            </w:r>
          </w:p>
        </w:tc>
        <w:tc>
          <w:tcPr>
            <w:tcW w:w="589" w:type="dxa"/>
            <w:tcBorders>
              <w:top w:val="nil"/>
              <w:left w:val="nil"/>
              <w:bottom w:val="nil"/>
              <w:right w:val="nil"/>
            </w:tcBorders>
            <w:shd w:val="clear" w:color="000000" w:fill="3FABC1"/>
            <w:noWrap/>
            <w:vAlign w:val="center"/>
            <w:hideMark/>
          </w:tcPr>
          <w:p w:rsidR="00FA0964" w:rsidRPr="00FA0964" w:rsidRDefault="00FA0964" w:rsidP="00FA0964">
            <w:pPr>
              <w:spacing w:after="0" w:line="240" w:lineRule="auto"/>
              <w:jc w:val="center"/>
              <w:rPr>
                <w:rFonts w:ascii="Calibri" w:hAnsi="Calibri" w:cs="Calibri"/>
                <w:b/>
                <w:bCs/>
                <w:color w:val="FFFFFF"/>
                <w:sz w:val="20"/>
                <w:szCs w:val="20"/>
                <w:lang w:val="es-MX" w:eastAsia="es-MX" w:bidi="ar-SA"/>
              </w:rPr>
            </w:pPr>
            <w:r w:rsidRPr="00FA0964">
              <w:rPr>
                <w:rFonts w:ascii="Calibri" w:hAnsi="Calibri" w:cs="Calibri"/>
                <w:b/>
                <w:bCs/>
                <w:color w:val="FFFFFF"/>
                <w:sz w:val="20"/>
                <w:szCs w:val="20"/>
                <w:lang w:val="es-MX" w:eastAsia="es-MX" w:bidi="ar-SA"/>
              </w:rPr>
              <w:t>SGL</w:t>
            </w:r>
          </w:p>
        </w:tc>
        <w:tc>
          <w:tcPr>
            <w:tcW w:w="630" w:type="dxa"/>
            <w:tcBorders>
              <w:top w:val="nil"/>
              <w:left w:val="nil"/>
              <w:bottom w:val="nil"/>
              <w:right w:val="single" w:sz="12" w:space="0" w:color="222B35"/>
            </w:tcBorders>
            <w:shd w:val="clear" w:color="000000" w:fill="3FABC1"/>
            <w:noWrap/>
            <w:vAlign w:val="center"/>
            <w:hideMark/>
          </w:tcPr>
          <w:p w:rsidR="00FA0964" w:rsidRPr="00FA0964" w:rsidRDefault="00FA0964" w:rsidP="00FA0964">
            <w:pPr>
              <w:spacing w:after="0" w:line="240" w:lineRule="auto"/>
              <w:jc w:val="center"/>
              <w:rPr>
                <w:rFonts w:ascii="Calibri" w:hAnsi="Calibri" w:cs="Calibri"/>
                <w:b/>
                <w:bCs/>
                <w:color w:val="FFFFFF"/>
                <w:sz w:val="20"/>
                <w:szCs w:val="20"/>
                <w:lang w:val="es-MX" w:eastAsia="es-MX" w:bidi="ar-SA"/>
              </w:rPr>
            </w:pPr>
            <w:r w:rsidRPr="00FA0964">
              <w:rPr>
                <w:rFonts w:ascii="Calibri" w:hAnsi="Calibri" w:cs="Calibri"/>
                <w:b/>
                <w:bCs/>
                <w:color w:val="FFFFFF"/>
                <w:sz w:val="20"/>
                <w:szCs w:val="20"/>
                <w:lang w:val="es-MX" w:eastAsia="es-MX" w:bidi="ar-SA"/>
              </w:rPr>
              <w:t>MNR</w:t>
            </w:r>
          </w:p>
        </w:tc>
      </w:tr>
      <w:tr w:rsidR="00FA0964" w:rsidRPr="00FA0964" w:rsidTr="00FA0964">
        <w:trPr>
          <w:trHeight w:val="258"/>
          <w:jc w:val="center"/>
        </w:trPr>
        <w:tc>
          <w:tcPr>
            <w:tcW w:w="2410" w:type="dxa"/>
            <w:tcBorders>
              <w:top w:val="nil"/>
              <w:left w:val="single" w:sz="12" w:space="0" w:color="222B35"/>
              <w:bottom w:val="nil"/>
              <w:right w:val="nil"/>
            </w:tcBorders>
            <w:shd w:val="clear" w:color="auto" w:fill="auto"/>
            <w:noWrap/>
            <w:vAlign w:val="center"/>
            <w:hideMark/>
          </w:tcPr>
          <w:p w:rsidR="00FA0964" w:rsidRPr="00FA0964" w:rsidRDefault="00FA0964" w:rsidP="00FA0964">
            <w:pPr>
              <w:spacing w:after="0" w:line="240" w:lineRule="auto"/>
              <w:rPr>
                <w:rFonts w:ascii="Calibri" w:hAnsi="Calibri" w:cs="Calibri"/>
                <w:b/>
                <w:bCs/>
                <w:sz w:val="20"/>
                <w:szCs w:val="20"/>
                <w:lang w:val="es-MX" w:eastAsia="es-MX" w:bidi="ar-SA"/>
              </w:rPr>
            </w:pPr>
            <w:r w:rsidRPr="00FA0964">
              <w:rPr>
                <w:rFonts w:ascii="Calibri" w:hAnsi="Calibri" w:cs="Calibri"/>
                <w:b/>
                <w:bCs/>
                <w:sz w:val="20"/>
                <w:szCs w:val="20"/>
                <w:lang w:val="es-MX" w:eastAsia="es-MX" w:bidi="ar-SA"/>
              </w:rPr>
              <w:t>TERRESTRE</w:t>
            </w:r>
          </w:p>
        </w:tc>
        <w:tc>
          <w:tcPr>
            <w:tcW w:w="589" w:type="dxa"/>
            <w:tcBorders>
              <w:top w:val="nil"/>
              <w:left w:val="nil"/>
              <w:bottom w:val="nil"/>
              <w:right w:val="nil"/>
            </w:tcBorders>
            <w:shd w:val="clear" w:color="auto" w:fill="auto"/>
            <w:noWrap/>
            <w:vAlign w:val="center"/>
            <w:hideMark/>
          </w:tcPr>
          <w:p w:rsidR="00FA0964" w:rsidRPr="00FA0964" w:rsidRDefault="00FA0964" w:rsidP="00FA0964">
            <w:pPr>
              <w:spacing w:after="0" w:line="240" w:lineRule="auto"/>
              <w:jc w:val="center"/>
              <w:rPr>
                <w:rFonts w:ascii="Calibri" w:hAnsi="Calibri" w:cs="Calibri"/>
                <w:b/>
                <w:bCs/>
                <w:sz w:val="20"/>
                <w:szCs w:val="20"/>
                <w:lang w:val="es-MX" w:eastAsia="es-MX" w:bidi="ar-SA"/>
              </w:rPr>
            </w:pPr>
            <w:r w:rsidRPr="00FA0964">
              <w:rPr>
                <w:rFonts w:ascii="Calibri" w:hAnsi="Calibri" w:cs="Calibri"/>
                <w:b/>
                <w:bCs/>
                <w:sz w:val="20"/>
                <w:szCs w:val="20"/>
                <w:lang w:val="es-MX" w:eastAsia="es-MX" w:bidi="ar-SA"/>
              </w:rPr>
              <w:t>590</w:t>
            </w:r>
          </w:p>
        </w:tc>
        <w:tc>
          <w:tcPr>
            <w:tcW w:w="589" w:type="dxa"/>
            <w:tcBorders>
              <w:top w:val="nil"/>
              <w:left w:val="nil"/>
              <w:bottom w:val="nil"/>
              <w:right w:val="nil"/>
            </w:tcBorders>
            <w:shd w:val="clear" w:color="auto" w:fill="auto"/>
            <w:noWrap/>
            <w:vAlign w:val="center"/>
            <w:hideMark/>
          </w:tcPr>
          <w:p w:rsidR="00FA0964" w:rsidRPr="00FA0964" w:rsidRDefault="00FA0964" w:rsidP="00FA0964">
            <w:pPr>
              <w:spacing w:after="0" w:line="240" w:lineRule="auto"/>
              <w:jc w:val="center"/>
              <w:rPr>
                <w:rFonts w:ascii="Calibri" w:hAnsi="Calibri" w:cs="Calibri"/>
                <w:b/>
                <w:bCs/>
                <w:sz w:val="20"/>
                <w:szCs w:val="20"/>
                <w:lang w:val="es-MX" w:eastAsia="es-MX" w:bidi="ar-SA"/>
              </w:rPr>
            </w:pPr>
            <w:r w:rsidRPr="00FA0964">
              <w:rPr>
                <w:rFonts w:ascii="Calibri" w:hAnsi="Calibri" w:cs="Calibri"/>
                <w:b/>
                <w:bCs/>
                <w:sz w:val="20"/>
                <w:szCs w:val="20"/>
                <w:lang w:val="es-MX" w:eastAsia="es-MX" w:bidi="ar-SA"/>
              </w:rPr>
              <w:t>560</w:t>
            </w:r>
          </w:p>
        </w:tc>
        <w:tc>
          <w:tcPr>
            <w:tcW w:w="589" w:type="dxa"/>
            <w:tcBorders>
              <w:top w:val="nil"/>
              <w:left w:val="nil"/>
              <w:bottom w:val="nil"/>
              <w:right w:val="nil"/>
            </w:tcBorders>
            <w:shd w:val="clear" w:color="auto" w:fill="auto"/>
            <w:noWrap/>
            <w:vAlign w:val="center"/>
            <w:hideMark/>
          </w:tcPr>
          <w:p w:rsidR="00FA0964" w:rsidRPr="00FA0964" w:rsidRDefault="00FA0964" w:rsidP="00FA0964">
            <w:pPr>
              <w:spacing w:after="0" w:line="240" w:lineRule="auto"/>
              <w:jc w:val="center"/>
              <w:rPr>
                <w:rFonts w:ascii="Calibri" w:hAnsi="Calibri" w:cs="Calibri"/>
                <w:b/>
                <w:bCs/>
                <w:sz w:val="20"/>
                <w:szCs w:val="20"/>
                <w:lang w:val="es-MX" w:eastAsia="es-MX" w:bidi="ar-SA"/>
              </w:rPr>
            </w:pPr>
            <w:r w:rsidRPr="00FA0964">
              <w:rPr>
                <w:rFonts w:ascii="Calibri" w:hAnsi="Calibri" w:cs="Calibri"/>
                <w:b/>
                <w:bCs/>
                <w:sz w:val="20"/>
                <w:szCs w:val="20"/>
                <w:lang w:val="es-MX" w:eastAsia="es-MX" w:bidi="ar-SA"/>
              </w:rPr>
              <w:t>560</w:t>
            </w:r>
          </w:p>
        </w:tc>
        <w:tc>
          <w:tcPr>
            <w:tcW w:w="589" w:type="dxa"/>
            <w:tcBorders>
              <w:top w:val="nil"/>
              <w:left w:val="nil"/>
              <w:bottom w:val="nil"/>
              <w:right w:val="nil"/>
            </w:tcBorders>
            <w:shd w:val="clear" w:color="auto" w:fill="auto"/>
            <w:noWrap/>
            <w:vAlign w:val="center"/>
            <w:hideMark/>
          </w:tcPr>
          <w:p w:rsidR="00FA0964" w:rsidRPr="00FA0964" w:rsidRDefault="00FA0964" w:rsidP="00FA0964">
            <w:pPr>
              <w:spacing w:after="0" w:line="240" w:lineRule="auto"/>
              <w:jc w:val="center"/>
              <w:rPr>
                <w:rFonts w:ascii="Calibri" w:hAnsi="Calibri" w:cs="Calibri"/>
                <w:b/>
                <w:bCs/>
                <w:sz w:val="20"/>
                <w:szCs w:val="20"/>
                <w:lang w:val="es-MX" w:eastAsia="es-MX" w:bidi="ar-SA"/>
              </w:rPr>
            </w:pPr>
            <w:r w:rsidRPr="00FA0964">
              <w:rPr>
                <w:rFonts w:ascii="Calibri" w:hAnsi="Calibri" w:cs="Calibri"/>
                <w:b/>
                <w:bCs/>
                <w:sz w:val="20"/>
                <w:szCs w:val="20"/>
                <w:lang w:val="es-MX" w:eastAsia="es-MX" w:bidi="ar-SA"/>
              </w:rPr>
              <w:t>790</w:t>
            </w:r>
          </w:p>
        </w:tc>
        <w:tc>
          <w:tcPr>
            <w:tcW w:w="630" w:type="dxa"/>
            <w:tcBorders>
              <w:top w:val="nil"/>
              <w:left w:val="nil"/>
              <w:bottom w:val="nil"/>
              <w:right w:val="single" w:sz="12" w:space="0" w:color="222B35"/>
            </w:tcBorders>
            <w:shd w:val="clear" w:color="auto" w:fill="auto"/>
            <w:noWrap/>
            <w:vAlign w:val="center"/>
            <w:hideMark/>
          </w:tcPr>
          <w:p w:rsidR="00FA0964" w:rsidRPr="00FA0964" w:rsidRDefault="00FA0964" w:rsidP="00FA0964">
            <w:pPr>
              <w:spacing w:after="0" w:line="240" w:lineRule="auto"/>
              <w:jc w:val="center"/>
              <w:rPr>
                <w:rFonts w:ascii="Calibri" w:hAnsi="Calibri" w:cs="Calibri"/>
                <w:b/>
                <w:bCs/>
                <w:sz w:val="20"/>
                <w:szCs w:val="20"/>
                <w:lang w:val="es-MX" w:eastAsia="es-MX" w:bidi="ar-SA"/>
              </w:rPr>
            </w:pPr>
            <w:r w:rsidRPr="00FA0964">
              <w:rPr>
                <w:rFonts w:ascii="Calibri" w:hAnsi="Calibri" w:cs="Calibri"/>
                <w:b/>
                <w:bCs/>
                <w:sz w:val="20"/>
                <w:szCs w:val="20"/>
                <w:lang w:val="es-MX" w:eastAsia="es-MX" w:bidi="ar-SA"/>
              </w:rPr>
              <w:t>420</w:t>
            </w:r>
          </w:p>
        </w:tc>
      </w:tr>
      <w:tr w:rsidR="00FA0964" w:rsidRPr="00FA0964" w:rsidTr="00FA0964">
        <w:trPr>
          <w:trHeight w:val="258"/>
          <w:jc w:val="center"/>
        </w:trPr>
        <w:tc>
          <w:tcPr>
            <w:tcW w:w="2410" w:type="dxa"/>
            <w:tcBorders>
              <w:top w:val="nil"/>
              <w:left w:val="single" w:sz="12" w:space="0" w:color="222B35"/>
              <w:bottom w:val="single" w:sz="12" w:space="0" w:color="222B35"/>
              <w:right w:val="nil"/>
            </w:tcBorders>
            <w:shd w:val="clear" w:color="auto" w:fill="auto"/>
            <w:noWrap/>
            <w:vAlign w:val="center"/>
            <w:hideMark/>
          </w:tcPr>
          <w:p w:rsidR="00FA0964" w:rsidRPr="00FA0964" w:rsidRDefault="00FA0964" w:rsidP="00FA0964">
            <w:pPr>
              <w:spacing w:after="0" w:line="240" w:lineRule="auto"/>
              <w:rPr>
                <w:rFonts w:ascii="Calibri" w:hAnsi="Calibri" w:cs="Calibri"/>
                <w:sz w:val="20"/>
                <w:szCs w:val="20"/>
                <w:lang w:val="es-MX" w:eastAsia="es-MX" w:bidi="ar-SA"/>
              </w:rPr>
            </w:pPr>
            <w:r w:rsidRPr="00FA0964">
              <w:rPr>
                <w:rFonts w:ascii="Calibri" w:hAnsi="Calibri" w:cs="Calibri"/>
                <w:sz w:val="20"/>
                <w:szCs w:val="20"/>
                <w:lang w:val="es-MX" w:eastAsia="es-MX" w:bidi="ar-SA"/>
              </w:rPr>
              <w:t>TERRESTRE Y AÉREO</w:t>
            </w:r>
          </w:p>
        </w:tc>
        <w:tc>
          <w:tcPr>
            <w:tcW w:w="589" w:type="dxa"/>
            <w:tcBorders>
              <w:top w:val="nil"/>
              <w:left w:val="nil"/>
              <w:bottom w:val="single" w:sz="12" w:space="0" w:color="222B35"/>
              <w:right w:val="nil"/>
            </w:tcBorders>
            <w:shd w:val="clear" w:color="auto" w:fill="auto"/>
            <w:noWrap/>
            <w:vAlign w:val="center"/>
            <w:hideMark/>
          </w:tcPr>
          <w:p w:rsidR="00FA0964" w:rsidRPr="00FA0964" w:rsidRDefault="00FA0964" w:rsidP="00FA0964">
            <w:pPr>
              <w:spacing w:after="0" w:line="240" w:lineRule="auto"/>
              <w:jc w:val="center"/>
              <w:rPr>
                <w:rFonts w:ascii="Calibri" w:hAnsi="Calibri" w:cs="Calibri"/>
                <w:sz w:val="20"/>
                <w:szCs w:val="20"/>
                <w:lang w:val="es-MX" w:eastAsia="es-MX" w:bidi="ar-SA"/>
              </w:rPr>
            </w:pPr>
            <w:r w:rsidRPr="00FA0964">
              <w:rPr>
                <w:rFonts w:ascii="Calibri" w:hAnsi="Calibri" w:cs="Calibri"/>
                <w:sz w:val="20"/>
                <w:szCs w:val="20"/>
                <w:lang w:val="es-MX" w:eastAsia="es-MX" w:bidi="ar-SA"/>
              </w:rPr>
              <w:t>1080</w:t>
            </w:r>
          </w:p>
        </w:tc>
        <w:tc>
          <w:tcPr>
            <w:tcW w:w="589" w:type="dxa"/>
            <w:tcBorders>
              <w:top w:val="nil"/>
              <w:left w:val="nil"/>
              <w:bottom w:val="single" w:sz="12" w:space="0" w:color="222B35"/>
              <w:right w:val="nil"/>
            </w:tcBorders>
            <w:shd w:val="clear" w:color="auto" w:fill="auto"/>
            <w:noWrap/>
            <w:vAlign w:val="center"/>
            <w:hideMark/>
          </w:tcPr>
          <w:p w:rsidR="00FA0964" w:rsidRPr="00FA0964" w:rsidRDefault="00FA0964" w:rsidP="00FA0964">
            <w:pPr>
              <w:spacing w:after="0" w:line="240" w:lineRule="auto"/>
              <w:jc w:val="center"/>
              <w:rPr>
                <w:rFonts w:ascii="Calibri" w:hAnsi="Calibri" w:cs="Calibri"/>
                <w:sz w:val="20"/>
                <w:szCs w:val="20"/>
                <w:lang w:val="es-MX" w:eastAsia="es-MX" w:bidi="ar-SA"/>
              </w:rPr>
            </w:pPr>
            <w:r w:rsidRPr="00FA0964">
              <w:rPr>
                <w:rFonts w:ascii="Calibri" w:hAnsi="Calibri" w:cs="Calibri"/>
                <w:sz w:val="20"/>
                <w:szCs w:val="20"/>
                <w:lang w:val="es-MX" w:eastAsia="es-MX" w:bidi="ar-SA"/>
              </w:rPr>
              <w:t>1050</w:t>
            </w:r>
          </w:p>
        </w:tc>
        <w:tc>
          <w:tcPr>
            <w:tcW w:w="589" w:type="dxa"/>
            <w:tcBorders>
              <w:top w:val="nil"/>
              <w:left w:val="nil"/>
              <w:bottom w:val="single" w:sz="12" w:space="0" w:color="222B35"/>
              <w:right w:val="nil"/>
            </w:tcBorders>
            <w:shd w:val="clear" w:color="auto" w:fill="auto"/>
            <w:noWrap/>
            <w:vAlign w:val="center"/>
            <w:hideMark/>
          </w:tcPr>
          <w:p w:rsidR="00FA0964" w:rsidRPr="00FA0964" w:rsidRDefault="00FA0964" w:rsidP="00FA0964">
            <w:pPr>
              <w:spacing w:after="0" w:line="240" w:lineRule="auto"/>
              <w:jc w:val="center"/>
              <w:rPr>
                <w:rFonts w:ascii="Calibri" w:hAnsi="Calibri" w:cs="Calibri"/>
                <w:sz w:val="20"/>
                <w:szCs w:val="20"/>
                <w:lang w:val="es-MX" w:eastAsia="es-MX" w:bidi="ar-SA"/>
              </w:rPr>
            </w:pPr>
            <w:r w:rsidRPr="00FA0964">
              <w:rPr>
                <w:rFonts w:ascii="Calibri" w:hAnsi="Calibri" w:cs="Calibri"/>
                <w:sz w:val="20"/>
                <w:szCs w:val="20"/>
                <w:lang w:val="es-MX" w:eastAsia="es-MX" w:bidi="ar-SA"/>
              </w:rPr>
              <w:t>1050</w:t>
            </w:r>
          </w:p>
        </w:tc>
        <w:tc>
          <w:tcPr>
            <w:tcW w:w="589" w:type="dxa"/>
            <w:tcBorders>
              <w:top w:val="nil"/>
              <w:left w:val="nil"/>
              <w:bottom w:val="single" w:sz="12" w:space="0" w:color="222B35"/>
              <w:right w:val="nil"/>
            </w:tcBorders>
            <w:shd w:val="clear" w:color="auto" w:fill="auto"/>
            <w:noWrap/>
            <w:vAlign w:val="center"/>
            <w:hideMark/>
          </w:tcPr>
          <w:p w:rsidR="00FA0964" w:rsidRPr="00FA0964" w:rsidRDefault="00FA0964" w:rsidP="00FA0964">
            <w:pPr>
              <w:spacing w:after="0" w:line="240" w:lineRule="auto"/>
              <w:jc w:val="center"/>
              <w:rPr>
                <w:rFonts w:ascii="Calibri" w:hAnsi="Calibri" w:cs="Calibri"/>
                <w:sz w:val="20"/>
                <w:szCs w:val="20"/>
                <w:lang w:val="es-MX" w:eastAsia="es-MX" w:bidi="ar-SA"/>
              </w:rPr>
            </w:pPr>
            <w:r w:rsidRPr="00FA0964">
              <w:rPr>
                <w:rFonts w:ascii="Calibri" w:hAnsi="Calibri" w:cs="Calibri"/>
                <w:sz w:val="20"/>
                <w:szCs w:val="20"/>
                <w:lang w:val="es-MX" w:eastAsia="es-MX" w:bidi="ar-SA"/>
              </w:rPr>
              <w:t>1280</w:t>
            </w:r>
          </w:p>
        </w:tc>
        <w:tc>
          <w:tcPr>
            <w:tcW w:w="630" w:type="dxa"/>
            <w:tcBorders>
              <w:top w:val="nil"/>
              <w:left w:val="nil"/>
              <w:bottom w:val="single" w:sz="12" w:space="0" w:color="222B35"/>
              <w:right w:val="single" w:sz="12" w:space="0" w:color="222B35"/>
            </w:tcBorders>
            <w:shd w:val="clear" w:color="auto" w:fill="auto"/>
            <w:noWrap/>
            <w:vAlign w:val="center"/>
            <w:hideMark/>
          </w:tcPr>
          <w:p w:rsidR="00FA0964" w:rsidRPr="00FA0964" w:rsidRDefault="00FA0964" w:rsidP="00FA0964">
            <w:pPr>
              <w:spacing w:after="0" w:line="240" w:lineRule="auto"/>
              <w:jc w:val="center"/>
              <w:rPr>
                <w:rFonts w:ascii="Calibri" w:hAnsi="Calibri" w:cs="Calibri"/>
                <w:sz w:val="20"/>
                <w:szCs w:val="20"/>
                <w:lang w:val="es-MX" w:eastAsia="es-MX" w:bidi="ar-SA"/>
              </w:rPr>
            </w:pPr>
            <w:r w:rsidRPr="00FA0964">
              <w:rPr>
                <w:rFonts w:ascii="Calibri" w:hAnsi="Calibri" w:cs="Calibri"/>
                <w:sz w:val="20"/>
                <w:szCs w:val="20"/>
                <w:lang w:val="es-MX" w:eastAsia="es-MX" w:bidi="ar-SA"/>
              </w:rPr>
              <w:t>790</w:t>
            </w:r>
          </w:p>
        </w:tc>
      </w:tr>
      <w:tr w:rsidR="00FA0964" w:rsidRPr="00FA0964" w:rsidTr="00FA0964">
        <w:trPr>
          <w:trHeight w:val="258"/>
          <w:jc w:val="center"/>
        </w:trPr>
        <w:tc>
          <w:tcPr>
            <w:tcW w:w="2410" w:type="dxa"/>
            <w:tcBorders>
              <w:top w:val="nil"/>
              <w:left w:val="nil"/>
              <w:bottom w:val="nil"/>
              <w:right w:val="nil"/>
            </w:tcBorders>
            <w:shd w:val="clear" w:color="auto" w:fill="auto"/>
            <w:noWrap/>
            <w:vAlign w:val="center"/>
            <w:hideMark/>
          </w:tcPr>
          <w:p w:rsidR="00FA0964" w:rsidRPr="00FA0964" w:rsidRDefault="00FA0964" w:rsidP="00FA0964">
            <w:pPr>
              <w:spacing w:after="0" w:line="240" w:lineRule="auto"/>
              <w:jc w:val="center"/>
              <w:rPr>
                <w:rFonts w:ascii="Calibri" w:hAnsi="Calibri" w:cs="Calibri"/>
                <w:sz w:val="20"/>
                <w:szCs w:val="20"/>
                <w:lang w:val="es-MX" w:eastAsia="es-MX" w:bidi="ar-SA"/>
              </w:rPr>
            </w:pPr>
          </w:p>
        </w:tc>
        <w:tc>
          <w:tcPr>
            <w:tcW w:w="589" w:type="dxa"/>
            <w:tcBorders>
              <w:top w:val="nil"/>
              <w:left w:val="nil"/>
              <w:bottom w:val="nil"/>
              <w:right w:val="nil"/>
            </w:tcBorders>
            <w:shd w:val="clear" w:color="auto" w:fill="auto"/>
            <w:noWrap/>
            <w:vAlign w:val="center"/>
            <w:hideMark/>
          </w:tcPr>
          <w:p w:rsidR="00FA0964" w:rsidRPr="00FA0964" w:rsidRDefault="00FA0964" w:rsidP="00FA0964">
            <w:pPr>
              <w:spacing w:after="0" w:line="240" w:lineRule="auto"/>
              <w:rPr>
                <w:rFonts w:ascii="Times New Roman" w:hAnsi="Times New Roman"/>
                <w:sz w:val="20"/>
                <w:szCs w:val="20"/>
                <w:lang w:val="es-MX" w:eastAsia="es-MX" w:bidi="ar-SA"/>
              </w:rPr>
            </w:pPr>
          </w:p>
        </w:tc>
        <w:tc>
          <w:tcPr>
            <w:tcW w:w="589" w:type="dxa"/>
            <w:tcBorders>
              <w:top w:val="nil"/>
              <w:left w:val="nil"/>
              <w:bottom w:val="nil"/>
              <w:right w:val="nil"/>
            </w:tcBorders>
            <w:shd w:val="clear" w:color="auto" w:fill="auto"/>
            <w:noWrap/>
            <w:vAlign w:val="center"/>
            <w:hideMark/>
          </w:tcPr>
          <w:p w:rsidR="00FA0964" w:rsidRPr="00FA0964" w:rsidRDefault="00FA0964" w:rsidP="00FA0964">
            <w:pPr>
              <w:spacing w:after="0" w:line="240" w:lineRule="auto"/>
              <w:jc w:val="center"/>
              <w:rPr>
                <w:rFonts w:ascii="Times New Roman" w:hAnsi="Times New Roman"/>
                <w:sz w:val="20"/>
                <w:szCs w:val="20"/>
                <w:lang w:val="es-MX" w:eastAsia="es-MX" w:bidi="ar-SA"/>
              </w:rPr>
            </w:pPr>
          </w:p>
        </w:tc>
        <w:tc>
          <w:tcPr>
            <w:tcW w:w="589" w:type="dxa"/>
            <w:tcBorders>
              <w:top w:val="nil"/>
              <w:left w:val="nil"/>
              <w:bottom w:val="nil"/>
              <w:right w:val="nil"/>
            </w:tcBorders>
            <w:shd w:val="clear" w:color="auto" w:fill="auto"/>
            <w:noWrap/>
            <w:vAlign w:val="center"/>
            <w:hideMark/>
          </w:tcPr>
          <w:p w:rsidR="00FA0964" w:rsidRPr="00FA0964" w:rsidRDefault="00FA0964" w:rsidP="00FA0964">
            <w:pPr>
              <w:spacing w:after="0" w:line="240" w:lineRule="auto"/>
              <w:jc w:val="center"/>
              <w:rPr>
                <w:rFonts w:ascii="Times New Roman" w:hAnsi="Times New Roman"/>
                <w:sz w:val="20"/>
                <w:szCs w:val="20"/>
                <w:lang w:val="es-MX" w:eastAsia="es-MX" w:bidi="ar-SA"/>
              </w:rPr>
            </w:pPr>
          </w:p>
        </w:tc>
        <w:tc>
          <w:tcPr>
            <w:tcW w:w="589" w:type="dxa"/>
            <w:tcBorders>
              <w:top w:val="nil"/>
              <w:left w:val="nil"/>
              <w:bottom w:val="nil"/>
              <w:right w:val="nil"/>
            </w:tcBorders>
            <w:shd w:val="clear" w:color="auto" w:fill="auto"/>
            <w:noWrap/>
            <w:vAlign w:val="center"/>
            <w:hideMark/>
          </w:tcPr>
          <w:p w:rsidR="00FA0964" w:rsidRPr="00FA0964" w:rsidRDefault="00FA0964" w:rsidP="00FA0964">
            <w:pPr>
              <w:spacing w:after="0" w:line="240" w:lineRule="auto"/>
              <w:jc w:val="center"/>
              <w:rPr>
                <w:rFonts w:ascii="Times New Roman" w:hAnsi="Times New Roman"/>
                <w:sz w:val="20"/>
                <w:szCs w:val="20"/>
                <w:lang w:val="es-MX" w:eastAsia="es-MX" w:bidi="ar-SA"/>
              </w:rPr>
            </w:pPr>
          </w:p>
        </w:tc>
        <w:tc>
          <w:tcPr>
            <w:tcW w:w="630" w:type="dxa"/>
            <w:tcBorders>
              <w:top w:val="nil"/>
              <w:left w:val="nil"/>
              <w:bottom w:val="nil"/>
              <w:right w:val="nil"/>
            </w:tcBorders>
            <w:shd w:val="clear" w:color="auto" w:fill="auto"/>
            <w:noWrap/>
            <w:vAlign w:val="center"/>
            <w:hideMark/>
          </w:tcPr>
          <w:p w:rsidR="00FA0964" w:rsidRPr="00FA0964" w:rsidRDefault="00FA0964" w:rsidP="00FA0964">
            <w:pPr>
              <w:spacing w:after="0" w:line="240" w:lineRule="auto"/>
              <w:jc w:val="center"/>
              <w:rPr>
                <w:rFonts w:ascii="Times New Roman" w:hAnsi="Times New Roman"/>
                <w:sz w:val="20"/>
                <w:szCs w:val="20"/>
                <w:lang w:val="es-MX" w:eastAsia="es-MX" w:bidi="ar-SA"/>
              </w:rPr>
            </w:pPr>
          </w:p>
        </w:tc>
      </w:tr>
      <w:tr w:rsidR="00FA0964" w:rsidRPr="00FA0964" w:rsidTr="00FA0964">
        <w:trPr>
          <w:trHeight w:val="258"/>
          <w:jc w:val="center"/>
        </w:trPr>
        <w:tc>
          <w:tcPr>
            <w:tcW w:w="2410" w:type="dxa"/>
            <w:tcBorders>
              <w:top w:val="single" w:sz="12" w:space="0" w:color="222B35"/>
              <w:left w:val="single" w:sz="12" w:space="0" w:color="222B35"/>
              <w:bottom w:val="nil"/>
              <w:right w:val="nil"/>
            </w:tcBorders>
            <w:shd w:val="clear" w:color="000000" w:fill="3FABC1"/>
            <w:noWrap/>
            <w:vAlign w:val="center"/>
            <w:hideMark/>
          </w:tcPr>
          <w:p w:rsidR="00FA0964" w:rsidRPr="00FA0964" w:rsidRDefault="00FA0964" w:rsidP="00FA0964">
            <w:pPr>
              <w:spacing w:after="0" w:line="240" w:lineRule="auto"/>
              <w:rPr>
                <w:rFonts w:ascii="Calibri" w:hAnsi="Calibri" w:cs="Calibri"/>
                <w:b/>
                <w:bCs/>
                <w:color w:val="FFFFFF"/>
                <w:sz w:val="20"/>
                <w:szCs w:val="20"/>
                <w:lang w:val="es-MX" w:eastAsia="es-MX" w:bidi="ar-SA"/>
              </w:rPr>
            </w:pPr>
            <w:r w:rsidRPr="00FA0964">
              <w:rPr>
                <w:rFonts w:ascii="Calibri" w:hAnsi="Calibri" w:cs="Calibri"/>
                <w:b/>
                <w:bCs/>
                <w:color w:val="FFFFFF"/>
                <w:sz w:val="20"/>
                <w:szCs w:val="20"/>
                <w:lang w:val="es-MX" w:eastAsia="es-MX" w:bidi="ar-SA"/>
              </w:rPr>
              <w:t>4 NOCHES</w:t>
            </w:r>
          </w:p>
        </w:tc>
        <w:tc>
          <w:tcPr>
            <w:tcW w:w="589" w:type="dxa"/>
            <w:tcBorders>
              <w:top w:val="single" w:sz="12" w:space="0" w:color="222B35"/>
              <w:left w:val="nil"/>
              <w:bottom w:val="nil"/>
              <w:right w:val="nil"/>
            </w:tcBorders>
            <w:shd w:val="clear" w:color="000000" w:fill="3FABC1"/>
            <w:noWrap/>
            <w:vAlign w:val="center"/>
            <w:hideMark/>
          </w:tcPr>
          <w:p w:rsidR="00FA0964" w:rsidRPr="00FA0964" w:rsidRDefault="00FA0964" w:rsidP="00FA0964">
            <w:pPr>
              <w:spacing w:after="0" w:line="240" w:lineRule="auto"/>
              <w:jc w:val="center"/>
              <w:rPr>
                <w:rFonts w:ascii="Calibri" w:hAnsi="Calibri" w:cs="Calibri"/>
                <w:b/>
                <w:bCs/>
                <w:color w:val="FFFFFF"/>
                <w:sz w:val="20"/>
                <w:szCs w:val="20"/>
                <w:lang w:val="es-MX" w:eastAsia="es-MX" w:bidi="ar-SA"/>
              </w:rPr>
            </w:pPr>
            <w:r w:rsidRPr="00FA0964">
              <w:rPr>
                <w:rFonts w:ascii="Calibri" w:hAnsi="Calibri" w:cs="Calibri"/>
                <w:b/>
                <w:bCs/>
                <w:color w:val="FFFFFF"/>
                <w:sz w:val="20"/>
                <w:szCs w:val="20"/>
                <w:lang w:val="es-MX" w:eastAsia="es-MX" w:bidi="ar-SA"/>
              </w:rPr>
              <w:t>DBL</w:t>
            </w:r>
          </w:p>
        </w:tc>
        <w:tc>
          <w:tcPr>
            <w:tcW w:w="589" w:type="dxa"/>
            <w:tcBorders>
              <w:top w:val="single" w:sz="12" w:space="0" w:color="222B35"/>
              <w:left w:val="nil"/>
              <w:bottom w:val="nil"/>
              <w:right w:val="nil"/>
            </w:tcBorders>
            <w:shd w:val="clear" w:color="000000" w:fill="3FABC1"/>
            <w:noWrap/>
            <w:vAlign w:val="center"/>
            <w:hideMark/>
          </w:tcPr>
          <w:p w:rsidR="00FA0964" w:rsidRPr="00FA0964" w:rsidRDefault="00FA0964" w:rsidP="00FA0964">
            <w:pPr>
              <w:spacing w:after="0" w:line="240" w:lineRule="auto"/>
              <w:jc w:val="center"/>
              <w:rPr>
                <w:rFonts w:ascii="Calibri" w:hAnsi="Calibri" w:cs="Calibri"/>
                <w:b/>
                <w:bCs/>
                <w:color w:val="FFFFFF"/>
                <w:sz w:val="20"/>
                <w:szCs w:val="20"/>
                <w:lang w:val="es-MX" w:eastAsia="es-MX" w:bidi="ar-SA"/>
              </w:rPr>
            </w:pPr>
            <w:r w:rsidRPr="00FA0964">
              <w:rPr>
                <w:rFonts w:ascii="Calibri" w:hAnsi="Calibri" w:cs="Calibri"/>
                <w:b/>
                <w:bCs/>
                <w:color w:val="FFFFFF"/>
                <w:sz w:val="20"/>
                <w:szCs w:val="20"/>
                <w:lang w:val="es-MX" w:eastAsia="es-MX" w:bidi="ar-SA"/>
              </w:rPr>
              <w:t>TPL</w:t>
            </w:r>
          </w:p>
        </w:tc>
        <w:tc>
          <w:tcPr>
            <w:tcW w:w="589" w:type="dxa"/>
            <w:tcBorders>
              <w:top w:val="single" w:sz="12" w:space="0" w:color="222B35"/>
              <w:left w:val="nil"/>
              <w:bottom w:val="nil"/>
              <w:right w:val="nil"/>
            </w:tcBorders>
            <w:shd w:val="clear" w:color="000000" w:fill="3FABC1"/>
            <w:noWrap/>
            <w:vAlign w:val="center"/>
            <w:hideMark/>
          </w:tcPr>
          <w:p w:rsidR="00FA0964" w:rsidRPr="00FA0964" w:rsidRDefault="00FA0964" w:rsidP="00FA0964">
            <w:pPr>
              <w:spacing w:after="0" w:line="240" w:lineRule="auto"/>
              <w:jc w:val="center"/>
              <w:rPr>
                <w:rFonts w:ascii="Calibri" w:hAnsi="Calibri" w:cs="Calibri"/>
                <w:b/>
                <w:bCs/>
                <w:color w:val="FFFFFF"/>
                <w:sz w:val="20"/>
                <w:szCs w:val="20"/>
                <w:lang w:val="es-MX" w:eastAsia="es-MX" w:bidi="ar-SA"/>
              </w:rPr>
            </w:pPr>
            <w:r w:rsidRPr="00FA0964">
              <w:rPr>
                <w:rFonts w:ascii="Calibri" w:hAnsi="Calibri" w:cs="Calibri"/>
                <w:b/>
                <w:bCs/>
                <w:color w:val="FFFFFF"/>
                <w:sz w:val="20"/>
                <w:szCs w:val="20"/>
                <w:lang w:val="es-MX" w:eastAsia="es-MX" w:bidi="ar-SA"/>
              </w:rPr>
              <w:t>CUA</w:t>
            </w:r>
          </w:p>
        </w:tc>
        <w:tc>
          <w:tcPr>
            <w:tcW w:w="589" w:type="dxa"/>
            <w:tcBorders>
              <w:top w:val="single" w:sz="12" w:space="0" w:color="222B35"/>
              <w:left w:val="nil"/>
              <w:bottom w:val="nil"/>
              <w:right w:val="nil"/>
            </w:tcBorders>
            <w:shd w:val="clear" w:color="000000" w:fill="3FABC1"/>
            <w:noWrap/>
            <w:vAlign w:val="center"/>
            <w:hideMark/>
          </w:tcPr>
          <w:p w:rsidR="00FA0964" w:rsidRPr="00FA0964" w:rsidRDefault="00FA0964" w:rsidP="00FA0964">
            <w:pPr>
              <w:spacing w:after="0" w:line="240" w:lineRule="auto"/>
              <w:jc w:val="center"/>
              <w:rPr>
                <w:rFonts w:ascii="Calibri" w:hAnsi="Calibri" w:cs="Calibri"/>
                <w:b/>
                <w:bCs/>
                <w:color w:val="FFFFFF"/>
                <w:sz w:val="20"/>
                <w:szCs w:val="20"/>
                <w:lang w:val="es-MX" w:eastAsia="es-MX" w:bidi="ar-SA"/>
              </w:rPr>
            </w:pPr>
            <w:r w:rsidRPr="00FA0964">
              <w:rPr>
                <w:rFonts w:ascii="Calibri" w:hAnsi="Calibri" w:cs="Calibri"/>
                <w:b/>
                <w:bCs/>
                <w:color w:val="FFFFFF"/>
                <w:sz w:val="20"/>
                <w:szCs w:val="20"/>
                <w:lang w:val="es-MX" w:eastAsia="es-MX" w:bidi="ar-SA"/>
              </w:rPr>
              <w:t>SGL</w:t>
            </w:r>
          </w:p>
        </w:tc>
        <w:tc>
          <w:tcPr>
            <w:tcW w:w="630" w:type="dxa"/>
            <w:tcBorders>
              <w:top w:val="single" w:sz="12" w:space="0" w:color="222B35"/>
              <w:left w:val="nil"/>
              <w:bottom w:val="nil"/>
              <w:right w:val="single" w:sz="12" w:space="0" w:color="222B35"/>
            </w:tcBorders>
            <w:shd w:val="clear" w:color="000000" w:fill="3FABC1"/>
            <w:noWrap/>
            <w:vAlign w:val="center"/>
            <w:hideMark/>
          </w:tcPr>
          <w:p w:rsidR="00FA0964" w:rsidRPr="00FA0964" w:rsidRDefault="00FA0964" w:rsidP="00FA0964">
            <w:pPr>
              <w:spacing w:after="0" w:line="240" w:lineRule="auto"/>
              <w:jc w:val="center"/>
              <w:rPr>
                <w:rFonts w:ascii="Calibri" w:hAnsi="Calibri" w:cs="Calibri"/>
                <w:b/>
                <w:bCs/>
                <w:color w:val="FFFFFF"/>
                <w:sz w:val="20"/>
                <w:szCs w:val="20"/>
                <w:lang w:val="es-MX" w:eastAsia="es-MX" w:bidi="ar-SA"/>
              </w:rPr>
            </w:pPr>
            <w:r w:rsidRPr="00FA0964">
              <w:rPr>
                <w:rFonts w:ascii="Calibri" w:hAnsi="Calibri" w:cs="Calibri"/>
                <w:b/>
                <w:bCs/>
                <w:color w:val="FFFFFF"/>
                <w:sz w:val="20"/>
                <w:szCs w:val="20"/>
                <w:lang w:val="es-MX" w:eastAsia="es-MX" w:bidi="ar-SA"/>
              </w:rPr>
              <w:t>MNR</w:t>
            </w:r>
          </w:p>
        </w:tc>
      </w:tr>
      <w:tr w:rsidR="00FA0964" w:rsidRPr="00FA0964" w:rsidTr="00FA0964">
        <w:trPr>
          <w:trHeight w:val="258"/>
          <w:jc w:val="center"/>
        </w:trPr>
        <w:tc>
          <w:tcPr>
            <w:tcW w:w="2410" w:type="dxa"/>
            <w:tcBorders>
              <w:top w:val="nil"/>
              <w:left w:val="single" w:sz="12" w:space="0" w:color="222B35"/>
              <w:bottom w:val="nil"/>
              <w:right w:val="nil"/>
            </w:tcBorders>
            <w:shd w:val="clear" w:color="auto" w:fill="auto"/>
            <w:noWrap/>
            <w:vAlign w:val="center"/>
            <w:hideMark/>
          </w:tcPr>
          <w:p w:rsidR="00FA0964" w:rsidRPr="00FA0964" w:rsidRDefault="00FA0964" w:rsidP="00FA0964">
            <w:pPr>
              <w:spacing w:after="0" w:line="240" w:lineRule="auto"/>
              <w:rPr>
                <w:rFonts w:ascii="Calibri" w:hAnsi="Calibri" w:cs="Calibri"/>
                <w:b/>
                <w:bCs/>
                <w:sz w:val="20"/>
                <w:szCs w:val="20"/>
                <w:lang w:val="es-MX" w:eastAsia="es-MX" w:bidi="ar-SA"/>
              </w:rPr>
            </w:pPr>
            <w:r w:rsidRPr="00FA0964">
              <w:rPr>
                <w:rFonts w:ascii="Calibri" w:hAnsi="Calibri" w:cs="Calibri"/>
                <w:b/>
                <w:bCs/>
                <w:sz w:val="20"/>
                <w:szCs w:val="20"/>
                <w:lang w:val="es-MX" w:eastAsia="es-MX" w:bidi="ar-SA"/>
              </w:rPr>
              <w:t>TERRESTRE</w:t>
            </w:r>
          </w:p>
        </w:tc>
        <w:tc>
          <w:tcPr>
            <w:tcW w:w="589" w:type="dxa"/>
            <w:tcBorders>
              <w:top w:val="nil"/>
              <w:left w:val="nil"/>
              <w:bottom w:val="nil"/>
              <w:right w:val="nil"/>
            </w:tcBorders>
            <w:shd w:val="clear" w:color="auto" w:fill="auto"/>
            <w:noWrap/>
            <w:vAlign w:val="center"/>
            <w:hideMark/>
          </w:tcPr>
          <w:p w:rsidR="00FA0964" w:rsidRPr="00FA0964" w:rsidRDefault="00FA0964" w:rsidP="00FA0964">
            <w:pPr>
              <w:spacing w:after="0" w:line="240" w:lineRule="auto"/>
              <w:jc w:val="center"/>
              <w:rPr>
                <w:rFonts w:ascii="Calibri" w:hAnsi="Calibri" w:cs="Calibri"/>
                <w:b/>
                <w:bCs/>
                <w:sz w:val="20"/>
                <w:szCs w:val="20"/>
                <w:lang w:val="es-MX" w:eastAsia="es-MX" w:bidi="ar-SA"/>
              </w:rPr>
            </w:pPr>
            <w:r w:rsidRPr="00FA0964">
              <w:rPr>
                <w:rFonts w:ascii="Calibri" w:hAnsi="Calibri" w:cs="Calibri"/>
                <w:b/>
                <w:bCs/>
                <w:sz w:val="20"/>
                <w:szCs w:val="20"/>
                <w:lang w:val="es-MX" w:eastAsia="es-MX" w:bidi="ar-SA"/>
              </w:rPr>
              <w:t>720</w:t>
            </w:r>
          </w:p>
        </w:tc>
        <w:tc>
          <w:tcPr>
            <w:tcW w:w="589" w:type="dxa"/>
            <w:tcBorders>
              <w:top w:val="nil"/>
              <w:left w:val="nil"/>
              <w:bottom w:val="nil"/>
              <w:right w:val="nil"/>
            </w:tcBorders>
            <w:shd w:val="clear" w:color="auto" w:fill="auto"/>
            <w:noWrap/>
            <w:vAlign w:val="center"/>
            <w:hideMark/>
          </w:tcPr>
          <w:p w:rsidR="00FA0964" w:rsidRPr="00FA0964" w:rsidRDefault="00FA0964" w:rsidP="00FA0964">
            <w:pPr>
              <w:spacing w:after="0" w:line="240" w:lineRule="auto"/>
              <w:jc w:val="center"/>
              <w:rPr>
                <w:rFonts w:ascii="Calibri" w:hAnsi="Calibri" w:cs="Calibri"/>
                <w:b/>
                <w:bCs/>
                <w:sz w:val="20"/>
                <w:szCs w:val="20"/>
                <w:lang w:val="es-MX" w:eastAsia="es-MX" w:bidi="ar-SA"/>
              </w:rPr>
            </w:pPr>
            <w:r w:rsidRPr="00FA0964">
              <w:rPr>
                <w:rFonts w:ascii="Calibri" w:hAnsi="Calibri" w:cs="Calibri"/>
                <w:b/>
                <w:bCs/>
                <w:sz w:val="20"/>
                <w:szCs w:val="20"/>
                <w:lang w:val="es-MX" w:eastAsia="es-MX" w:bidi="ar-SA"/>
              </w:rPr>
              <w:t>690</w:t>
            </w:r>
          </w:p>
        </w:tc>
        <w:tc>
          <w:tcPr>
            <w:tcW w:w="589" w:type="dxa"/>
            <w:tcBorders>
              <w:top w:val="nil"/>
              <w:left w:val="nil"/>
              <w:bottom w:val="nil"/>
              <w:right w:val="nil"/>
            </w:tcBorders>
            <w:shd w:val="clear" w:color="auto" w:fill="auto"/>
            <w:noWrap/>
            <w:vAlign w:val="center"/>
            <w:hideMark/>
          </w:tcPr>
          <w:p w:rsidR="00FA0964" w:rsidRPr="00FA0964" w:rsidRDefault="00FA0964" w:rsidP="00FA0964">
            <w:pPr>
              <w:spacing w:after="0" w:line="240" w:lineRule="auto"/>
              <w:jc w:val="center"/>
              <w:rPr>
                <w:rFonts w:ascii="Calibri" w:hAnsi="Calibri" w:cs="Calibri"/>
                <w:b/>
                <w:bCs/>
                <w:sz w:val="20"/>
                <w:szCs w:val="20"/>
                <w:lang w:val="es-MX" w:eastAsia="es-MX" w:bidi="ar-SA"/>
              </w:rPr>
            </w:pPr>
            <w:r w:rsidRPr="00FA0964">
              <w:rPr>
                <w:rFonts w:ascii="Calibri" w:hAnsi="Calibri" w:cs="Calibri"/>
                <w:b/>
                <w:bCs/>
                <w:sz w:val="20"/>
                <w:szCs w:val="20"/>
                <w:lang w:val="es-MX" w:eastAsia="es-MX" w:bidi="ar-SA"/>
              </w:rPr>
              <w:t>680</w:t>
            </w:r>
          </w:p>
        </w:tc>
        <w:tc>
          <w:tcPr>
            <w:tcW w:w="589" w:type="dxa"/>
            <w:tcBorders>
              <w:top w:val="nil"/>
              <w:left w:val="nil"/>
              <w:bottom w:val="nil"/>
              <w:right w:val="nil"/>
            </w:tcBorders>
            <w:shd w:val="clear" w:color="auto" w:fill="auto"/>
            <w:noWrap/>
            <w:vAlign w:val="center"/>
            <w:hideMark/>
          </w:tcPr>
          <w:p w:rsidR="00FA0964" w:rsidRPr="00FA0964" w:rsidRDefault="00FA0964" w:rsidP="00FA0964">
            <w:pPr>
              <w:spacing w:after="0" w:line="240" w:lineRule="auto"/>
              <w:jc w:val="center"/>
              <w:rPr>
                <w:rFonts w:ascii="Calibri" w:hAnsi="Calibri" w:cs="Calibri"/>
                <w:b/>
                <w:bCs/>
                <w:sz w:val="20"/>
                <w:szCs w:val="20"/>
                <w:lang w:val="es-MX" w:eastAsia="es-MX" w:bidi="ar-SA"/>
              </w:rPr>
            </w:pPr>
            <w:r w:rsidRPr="00FA0964">
              <w:rPr>
                <w:rFonts w:ascii="Calibri" w:hAnsi="Calibri" w:cs="Calibri"/>
                <w:b/>
                <w:bCs/>
                <w:sz w:val="20"/>
                <w:szCs w:val="20"/>
                <w:lang w:val="es-MX" w:eastAsia="es-MX" w:bidi="ar-SA"/>
              </w:rPr>
              <w:t>980</w:t>
            </w:r>
          </w:p>
        </w:tc>
        <w:tc>
          <w:tcPr>
            <w:tcW w:w="630" w:type="dxa"/>
            <w:tcBorders>
              <w:top w:val="nil"/>
              <w:left w:val="nil"/>
              <w:bottom w:val="nil"/>
              <w:right w:val="single" w:sz="12" w:space="0" w:color="222B35"/>
            </w:tcBorders>
            <w:shd w:val="clear" w:color="auto" w:fill="auto"/>
            <w:noWrap/>
            <w:vAlign w:val="center"/>
            <w:hideMark/>
          </w:tcPr>
          <w:p w:rsidR="00FA0964" w:rsidRPr="00FA0964" w:rsidRDefault="00FA0964" w:rsidP="00FA0964">
            <w:pPr>
              <w:spacing w:after="0" w:line="240" w:lineRule="auto"/>
              <w:jc w:val="center"/>
              <w:rPr>
                <w:rFonts w:ascii="Calibri" w:hAnsi="Calibri" w:cs="Calibri"/>
                <w:b/>
                <w:bCs/>
                <w:sz w:val="20"/>
                <w:szCs w:val="20"/>
                <w:lang w:val="es-MX" w:eastAsia="es-MX" w:bidi="ar-SA"/>
              </w:rPr>
            </w:pPr>
            <w:r w:rsidRPr="00FA0964">
              <w:rPr>
                <w:rFonts w:ascii="Calibri" w:hAnsi="Calibri" w:cs="Calibri"/>
                <w:b/>
                <w:bCs/>
                <w:sz w:val="20"/>
                <w:szCs w:val="20"/>
                <w:lang w:val="es-MX" w:eastAsia="es-MX" w:bidi="ar-SA"/>
              </w:rPr>
              <w:t>520</w:t>
            </w:r>
          </w:p>
        </w:tc>
      </w:tr>
      <w:tr w:rsidR="00FA0964" w:rsidRPr="00FA0964" w:rsidTr="00FA0964">
        <w:trPr>
          <w:trHeight w:val="258"/>
          <w:jc w:val="center"/>
        </w:trPr>
        <w:tc>
          <w:tcPr>
            <w:tcW w:w="2410" w:type="dxa"/>
            <w:tcBorders>
              <w:top w:val="nil"/>
              <w:left w:val="single" w:sz="12" w:space="0" w:color="222B35"/>
              <w:bottom w:val="single" w:sz="12" w:space="0" w:color="222B35"/>
              <w:right w:val="nil"/>
            </w:tcBorders>
            <w:shd w:val="clear" w:color="auto" w:fill="auto"/>
            <w:noWrap/>
            <w:vAlign w:val="center"/>
            <w:hideMark/>
          </w:tcPr>
          <w:p w:rsidR="00FA0964" w:rsidRPr="00FA0964" w:rsidRDefault="00FA0964" w:rsidP="00FA0964">
            <w:pPr>
              <w:spacing w:after="0" w:line="240" w:lineRule="auto"/>
              <w:rPr>
                <w:rFonts w:ascii="Calibri" w:hAnsi="Calibri" w:cs="Calibri"/>
                <w:sz w:val="20"/>
                <w:szCs w:val="20"/>
                <w:lang w:val="es-MX" w:eastAsia="es-MX" w:bidi="ar-SA"/>
              </w:rPr>
            </w:pPr>
            <w:r w:rsidRPr="00FA0964">
              <w:rPr>
                <w:rFonts w:ascii="Calibri" w:hAnsi="Calibri" w:cs="Calibri"/>
                <w:sz w:val="20"/>
                <w:szCs w:val="20"/>
                <w:lang w:val="es-MX" w:eastAsia="es-MX" w:bidi="ar-SA"/>
              </w:rPr>
              <w:t>TERRESTRE Y AÉREO</w:t>
            </w:r>
          </w:p>
        </w:tc>
        <w:tc>
          <w:tcPr>
            <w:tcW w:w="589" w:type="dxa"/>
            <w:tcBorders>
              <w:top w:val="nil"/>
              <w:left w:val="nil"/>
              <w:bottom w:val="single" w:sz="12" w:space="0" w:color="222B35"/>
              <w:right w:val="nil"/>
            </w:tcBorders>
            <w:shd w:val="clear" w:color="auto" w:fill="auto"/>
            <w:noWrap/>
            <w:vAlign w:val="center"/>
            <w:hideMark/>
          </w:tcPr>
          <w:p w:rsidR="00FA0964" w:rsidRPr="00FA0964" w:rsidRDefault="00FA0964" w:rsidP="00FA0964">
            <w:pPr>
              <w:spacing w:after="0" w:line="240" w:lineRule="auto"/>
              <w:jc w:val="center"/>
              <w:rPr>
                <w:rFonts w:ascii="Calibri" w:hAnsi="Calibri" w:cs="Calibri"/>
                <w:sz w:val="20"/>
                <w:szCs w:val="20"/>
                <w:lang w:val="es-MX" w:eastAsia="es-MX" w:bidi="ar-SA"/>
              </w:rPr>
            </w:pPr>
            <w:r w:rsidRPr="00FA0964">
              <w:rPr>
                <w:rFonts w:ascii="Calibri" w:hAnsi="Calibri" w:cs="Calibri"/>
                <w:sz w:val="20"/>
                <w:szCs w:val="20"/>
                <w:lang w:val="es-MX" w:eastAsia="es-MX" w:bidi="ar-SA"/>
              </w:rPr>
              <w:t>1210</w:t>
            </w:r>
          </w:p>
        </w:tc>
        <w:tc>
          <w:tcPr>
            <w:tcW w:w="589" w:type="dxa"/>
            <w:tcBorders>
              <w:top w:val="nil"/>
              <w:left w:val="nil"/>
              <w:bottom w:val="single" w:sz="12" w:space="0" w:color="222B35"/>
              <w:right w:val="nil"/>
            </w:tcBorders>
            <w:shd w:val="clear" w:color="auto" w:fill="auto"/>
            <w:noWrap/>
            <w:vAlign w:val="center"/>
            <w:hideMark/>
          </w:tcPr>
          <w:p w:rsidR="00FA0964" w:rsidRPr="00FA0964" w:rsidRDefault="00FA0964" w:rsidP="00FA0964">
            <w:pPr>
              <w:spacing w:after="0" w:line="240" w:lineRule="auto"/>
              <w:jc w:val="center"/>
              <w:rPr>
                <w:rFonts w:ascii="Calibri" w:hAnsi="Calibri" w:cs="Calibri"/>
                <w:sz w:val="20"/>
                <w:szCs w:val="20"/>
                <w:lang w:val="es-MX" w:eastAsia="es-MX" w:bidi="ar-SA"/>
              </w:rPr>
            </w:pPr>
            <w:r w:rsidRPr="00FA0964">
              <w:rPr>
                <w:rFonts w:ascii="Calibri" w:hAnsi="Calibri" w:cs="Calibri"/>
                <w:sz w:val="20"/>
                <w:szCs w:val="20"/>
                <w:lang w:val="es-MX" w:eastAsia="es-MX" w:bidi="ar-SA"/>
              </w:rPr>
              <w:t>1180</w:t>
            </w:r>
          </w:p>
        </w:tc>
        <w:tc>
          <w:tcPr>
            <w:tcW w:w="589" w:type="dxa"/>
            <w:tcBorders>
              <w:top w:val="nil"/>
              <w:left w:val="nil"/>
              <w:bottom w:val="single" w:sz="12" w:space="0" w:color="222B35"/>
              <w:right w:val="nil"/>
            </w:tcBorders>
            <w:shd w:val="clear" w:color="auto" w:fill="auto"/>
            <w:noWrap/>
            <w:vAlign w:val="center"/>
            <w:hideMark/>
          </w:tcPr>
          <w:p w:rsidR="00FA0964" w:rsidRPr="00FA0964" w:rsidRDefault="00FA0964" w:rsidP="00FA0964">
            <w:pPr>
              <w:spacing w:after="0" w:line="240" w:lineRule="auto"/>
              <w:jc w:val="center"/>
              <w:rPr>
                <w:rFonts w:ascii="Calibri" w:hAnsi="Calibri" w:cs="Calibri"/>
                <w:sz w:val="20"/>
                <w:szCs w:val="20"/>
                <w:lang w:val="es-MX" w:eastAsia="es-MX" w:bidi="ar-SA"/>
              </w:rPr>
            </w:pPr>
            <w:r w:rsidRPr="00FA0964">
              <w:rPr>
                <w:rFonts w:ascii="Calibri" w:hAnsi="Calibri" w:cs="Calibri"/>
                <w:sz w:val="20"/>
                <w:szCs w:val="20"/>
                <w:lang w:val="es-MX" w:eastAsia="es-MX" w:bidi="ar-SA"/>
              </w:rPr>
              <w:t>1170</w:t>
            </w:r>
          </w:p>
        </w:tc>
        <w:tc>
          <w:tcPr>
            <w:tcW w:w="589" w:type="dxa"/>
            <w:tcBorders>
              <w:top w:val="nil"/>
              <w:left w:val="nil"/>
              <w:bottom w:val="single" w:sz="12" w:space="0" w:color="222B35"/>
              <w:right w:val="nil"/>
            </w:tcBorders>
            <w:shd w:val="clear" w:color="auto" w:fill="auto"/>
            <w:noWrap/>
            <w:vAlign w:val="center"/>
            <w:hideMark/>
          </w:tcPr>
          <w:p w:rsidR="00FA0964" w:rsidRPr="00FA0964" w:rsidRDefault="00FA0964" w:rsidP="00FA0964">
            <w:pPr>
              <w:spacing w:after="0" w:line="240" w:lineRule="auto"/>
              <w:jc w:val="center"/>
              <w:rPr>
                <w:rFonts w:ascii="Calibri" w:hAnsi="Calibri" w:cs="Calibri"/>
                <w:sz w:val="20"/>
                <w:szCs w:val="20"/>
                <w:lang w:val="es-MX" w:eastAsia="es-MX" w:bidi="ar-SA"/>
              </w:rPr>
            </w:pPr>
            <w:r w:rsidRPr="00FA0964">
              <w:rPr>
                <w:rFonts w:ascii="Calibri" w:hAnsi="Calibri" w:cs="Calibri"/>
                <w:sz w:val="20"/>
                <w:szCs w:val="20"/>
                <w:lang w:val="es-MX" w:eastAsia="es-MX" w:bidi="ar-SA"/>
              </w:rPr>
              <w:t>1470</w:t>
            </w:r>
          </w:p>
        </w:tc>
        <w:tc>
          <w:tcPr>
            <w:tcW w:w="630" w:type="dxa"/>
            <w:tcBorders>
              <w:top w:val="nil"/>
              <w:left w:val="nil"/>
              <w:bottom w:val="single" w:sz="12" w:space="0" w:color="222B35"/>
              <w:right w:val="single" w:sz="12" w:space="0" w:color="222B35"/>
            </w:tcBorders>
            <w:shd w:val="clear" w:color="auto" w:fill="auto"/>
            <w:noWrap/>
            <w:vAlign w:val="center"/>
            <w:hideMark/>
          </w:tcPr>
          <w:p w:rsidR="00FA0964" w:rsidRPr="00FA0964" w:rsidRDefault="00FA0964" w:rsidP="00FA0964">
            <w:pPr>
              <w:spacing w:after="0" w:line="240" w:lineRule="auto"/>
              <w:jc w:val="center"/>
              <w:rPr>
                <w:rFonts w:ascii="Calibri" w:hAnsi="Calibri" w:cs="Calibri"/>
                <w:sz w:val="20"/>
                <w:szCs w:val="20"/>
                <w:lang w:val="es-MX" w:eastAsia="es-MX" w:bidi="ar-SA"/>
              </w:rPr>
            </w:pPr>
            <w:r w:rsidRPr="00FA0964">
              <w:rPr>
                <w:rFonts w:ascii="Calibri" w:hAnsi="Calibri" w:cs="Calibri"/>
                <w:sz w:val="20"/>
                <w:szCs w:val="20"/>
                <w:lang w:val="es-MX" w:eastAsia="es-MX" w:bidi="ar-SA"/>
              </w:rPr>
              <w:t>890</w:t>
            </w:r>
          </w:p>
        </w:tc>
      </w:tr>
    </w:tbl>
    <w:p w:rsidR="00B70462" w:rsidRPr="00FA0964" w:rsidRDefault="00B70462" w:rsidP="00B70462">
      <w:pPr>
        <w:spacing w:after="0"/>
        <w:ind w:left="-142"/>
        <w:rPr>
          <w:rFonts w:ascii="Arial" w:hAnsi="Arial" w:cs="Arial"/>
          <w:b/>
          <w:sz w:val="20"/>
          <w:szCs w:val="20"/>
          <w:lang w:val="es-MX"/>
        </w:rPr>
      </w:pPr>
    </w:p>
    <w:p w:rsidR="00B70462" w:rsidRPr="00FA0964" w:rsidRDefault="00B70462" w:rsidP="00B70462">
      <w:pPr>
        <w:spacing w:after="0"/>
        <w:ind w:left="-142"/>
        <w:rPr>
          <w:rFonts w:ascii="Arial" w:hAnsi="Arial" w:cs="Arial"/>
          <w:b/>
          <w:sz w:val="20"/>
          <w:szCs w:val="20"/>
          <w:lang w:val="es-MX"/>
        </w:rPr>
      </w:pPr>
    </w:p>
    <w:p w:rsidR="00B70462" w:rsidRPr="00FA0964" w:rsidRDefault="00B70462" w:rsidP="00B70462">
      <w:pPr>
        <w:spacing w:after="0"/>
        <w:ind w:left="-142"/>
        <w:rPr>
          <w:rFonts w:ascii="Arial" w:hAnsi="Arial" w:cs="Arial"/>
          <w:b/>
          <w:sz w:val="20"/>
          <w:szCs w:val="20"/>
          <w:lang w:val="es-MX"/>
        </w:rPr>
      </w:pPr>
    </w:p>
    <w:p w:rsidR="00B70462" w:rsidRDefault="00B70462" w:rsidP="00B70462">
      <w:pPr>
        <w:spacing w:after="0"/>
        <w:ind w:left="-142"/>
        <w:rPr>
          <w:rFonts w:ascii="Arial" w:hAnsi="Arial" w:cs="Arial"/>
          <w:b/>
          <w:sz w:val="20"/>
          <w:szCs w:val="20"/>
          <w:lang w:val="es-ES"/>
        </w:rPr>
      </w:pPr>
    </w:p>
    <w:p w:rsidR="00B70462" w:rsidRPr="00B70462" w:rsidRDefault="00B70462" w:rsidP="00B70462">
      <w:pPr>
        <w:spacing w:after="0"/>
        <w:ind w:left="-142"/>
        <w:rPr>
          <w:rFonts w:ascii="Arial" w:hAnsi="Arial" w:cs="Arial"/>
          <w:b/>
          <w:sz w:val="20"/>
          <w:szCs w:val="20"/>
          <w:lang w:val="es-ES"/>
        </w:rPr>
      </w:pPr>
    </w:p>
    <w:p w:rsidR="00B70462" w:rsidRDefault="00B70462" w:rsidP="00B70462">
      <w:pPr>
        <w:spacing w:after="0"/>
        <w:rPr>
          <w:rFonts w:ascii="Arial" w:hAnsi="Arial" w:cs="Arial"/>
          <w:b/>
          <w:sz w:val="20"/>
          <w:szCs w:val="20"/>
          <w:lang w:val="es-MX"/>
        </w:rPr>
      </w:pPr>
    </w:p>
    <w:tbl>
      <w:tblPr>
        <w:tblW w:w="5816" w:type="dxa"/>
        <w:jc w:val="center"/>
        <w:tblCellMar>
          <w:left w:w="70" w:type="dxa"/>
          <w:right w:w="70" w:type="dxa"/>
        </w:tblCellMar>
        <w:tblLook w:val="04A0" w:firstRow="1" w:lastRow="0" w:firstColumn="1" w:lastColumn="0" w:noHBand="0" w:noVBand="1"/>
      </w:tblPr>
      <w:tblGrid>
        <w:gridCol w:w="5816"/>
      </w:tblGrid>
      <w:tr w:rsidR="00FA0964" w:rsidRPr="005D4E23" w:rsidTr="00FA0964">
        <w:trPr>
          <w:trHeight w:val="238"/>
          <w:jc w:val="center"/>
        </w:trPr>
        <w:tc>
          <w:tcPr>
            <w:tcW w:w="5816" w:type="dxa"/>
            <w:tcBorders>
              <w:top w:val="single" w:sz="12" w:space="0" w:color="222B35"/>
              <w:left w:val="single" w:sz="12" w:space="0" w:color="222B35"/>
              <w:bottom w:val="nil"/>
              <w:right w:val="single" w:sz="12" w:space="0" w:color="222B35"/>
            </w:tcBorders>
            <w:shd w:val="clear" w:color="auto" w:fill="auto"/>
            <w:noWrap/>
            <w:vAlign w:val="center"/>
            <w:hideMark/>
          </w:tcPr>
          <w:p w:rsidR="00FA0964" w:rsidRPr="00FA0964" w:rsidRDefault="00FA0964" w:rsidP="00FA0964">
            <w:pPr>
              <w:spacing w:after="0" w:line="240" w:lineRule="auto"/>
              <w:rPr>
                <w:rFonts w:ascii="Calibri" w:hAnsi="Calibri" w:cs="Calibri"/>
                <w:color w:val="000000"/>
                <w:sz w:val="20"/>
                <w:szCs w:val="20"/>
                <w:lang w:val="es-MX" w:eastAsia="es-MX" w:bidi="ar-SA"/>
              </w:rPr>
            </w:pPr>
            <w:r w:rsidRPr="00FA0964">
              <w:rPr>
                <w:rFonts w:ascii="Calibri" w:hAnsi="Calibri" w:cs="Calibri"/>
                <w:color w:val="000000"/>
                <w:sz w:val="20"/>
                <w:szCs w:val="20"/>
                <w:lang w:val="es-MX" w:eastAsia="es-MX" w:bidi="ar-SA"/>
              </w:rPr>
              <w:t>RESERVACIÓN DE AÉREO CON A</w:t>
            </w:r>
            <w:r w:rsidR="00117E2A">
              <w:rPr>
                <w:rFonts w:ascii="Calibri" w:hAnsi="Calibri" w:cs="Calibri"/>
                <w:color w:val="000000"/>
                <w:sz w:val="20"/>
                <w:szCs w:val="20"/>
                <w:lang w:val="es-MX" w:eastAsia="es-MX" w:bidi="ar-SA"/>
              </w:rPr>
              <w:t>IR CANADÁ</w:t>
            </w:r>
            <w:r w:rsidRPr="00FA0964">
              <w:rPr>
                <w:rFonts w:ascii="Calibri" w:hAnsi="Calibri" w:cs="Calibri"/>
                <w:color w:val="000000"/>
                <w:sz w:val="20"/>
                <w:szCs w:val="20"/>
                <w:lang w:val="es-MX" w:eastAsia="es-MX" w:bidi="ar-SA"/>
              </w:rPr>
              <w:t xml:space="preserve"> MEX/YVR/YXY/YVR/MEX</w:t>
            </w:r>
          </w:p>
        </w:tc>
      </w:tr>
      <w:tr w:rsidR="00FA0964" w:rsidRPr="005D4E23" w:rsidTr="00FA0964">
        <w:trPr>
          <w:trHeight w:val="238"/>
          <w:jc w:val="center"/>
        </w:trPr>
        <w:tc>
          <w:tcPr>
            <w:tcW w:w="5816" w:type="dxa"/>
            <w:tcBorders>
              <w:top w:val="nil"/>
              <w:left w:val="single" w:sz="12" w:space="0" w:color="222B35"/>
              <w:bottom w:val="nil"/>
              <w:right w:val="single" w:sz="12" w:space="0" w:color="222B35"/>
            </w:tcBorders>
            <w:shd w:val="clear" w:color="000000" w:fill="D9FFFF"/>
            <w:noWrap/>
            <w:vAlign w:val="center"/>
            <w:hideMark/>
          </w:tcPr>
          <w:p w:rsidR="00FA0964" w:rsidRPr="00FA0964" w:rsidRDefault="00FA0964" w:rsidP="00FA0964">
            <w:pPr>
              <w:spacing w:after="0" w:line="240" w:lineRule="auto"/>
              <w:rPr>
                <w:rFonts w:ascii="Calibri" w:hAnsi="Calibri" w:cs="Calibri"/>
                <w:b/>
                <w:bCs/>
                <w:color w:val="222B35"/>
                <w:sz w:val="20"/>
                <w:szCs w:val="20"/>
                <w:lang w:val="es-MX" w:eastAsia="es-MX" w:bidi="ar-SA"/>
              </w:rPr>
            </w:pPr>
            <w:r w:rsidRPr="00FA0964">
              <w:rPr>
                <w:rFonts w:ascii="Calibri" w:hAnsi="Calibri" w:cs="Calibri"/>
                <w:b/>
                <w:bCs/>
                <w:color w:val="222B35"/>
                <w:sz w:val="20"/>
                <w:szCs w:val="20"/>
                <w:lang w:val="es-MX" w:eastAsia="es-MX" w:bidi="ar-SA"/>
              </w:rPr>
              <w:t>IMPUESTOS (SUJETOS A CONFIRMACIÓN): 330 USD</w:t>
            </w:r>
          </w:p>
        </w:tc>
      </w:tr>
      <w:tr w:rsidR="00FA0964" w:rsidRPr="005D4E23" w:rsidTr="00FA0964">
        <w:trPr>
          <w:trHeight w:val="238"/>
          <w:jc w:val="center"/>
        </w:trPr>
        <w:tc>
          <w:tcPr>
            <w:tcW w:w="5816" w:type="dxa"/>
            <w:tcBorders>
              <w:top w:val="nil"/>
              <w:left w:val="single" w:sz="12" w:space="0" w:color="222B35"/>
              <w:bottom w:val="nil"/>
              <w:right w:val="single" w:sz="12" w:space="0" w:color="222B35"/>
            </w:tcBorders>
            <w:shd w:val="clear" w:color="auto" w:fill="auto"/>
            <w:noWrap/>
            <w:vAlign w:val="center"/>
            <w:hideMark/>
          </w:tcPr>
          <w:p w:rsidR="00FA0964" w:rsidRPr="00FA0964" w:rsidRDefault="00FA0964" w:rsidP="00FA0964">
            <w:pPr>
              <w:spacing w:after="0" w:line="240" w:lineRule="auto"/>
              <w:rPr>
                <w:rFonts w:ascii="Calibri" w:hAnsi="Calibri" w:cs="Calibri"/>
                <w:sz w:val="20"/>
                <w:szCs w:val="20"/>
                <w:lang w:val="es-MX" w:eastAsia="es-MX" w:bidi="ar-SA"/>
              </w:rPr>
            </w:pPr>
            <w:r w:rsidRPr="00FA0964">
              <w:rPr>
                <w:rFonts w:ascii="Calibri" w:hAnsi="Calibri" w:cs="Calibri"/>
                <w:sz w:val="20"/>
                <w:szCs w:val="20"/>
                <w:lang w:val="es-MX" w:eastAsia="es-MX" w:bidi="ar-SA"/>
              </w:rPr>
              <w:t>SUPLEMENTO DESDE EL INTERIOR DEL PAÍS: CONSULTAR</w:t>
            </w:r>
          </w:p>
        </w:tc>
      </w:tr>
      <w:tr w:rsidR="00FA0964" w:rsidRPr="005D4E23" w:rsidTr="00FA0964">
        <w:trPr>
          <w:trHeight w:val="238"/>
          <w:jc w:val="center"/>
        </w:trPr>
        <w:tc>
          <w:tcPr>
            <w:tcW w:w="5816" w:type="dxa"/>
            <w:tcBorders>
              <w:top w:val="nil"/>
              <w:left w:val="single" w:sz="12" w:space="0" w:color="222B35"/>
              <w:bottom w:val="nil"/>
              <w:right w:val="single" w:sz="12" w:space="0" w:color="222B35"/>
            </w:tcBorders>
            <w:shd w:val="clear" w:color="auto" w:fill="auto"/>
            <w:noWrap/>
            <w:vAlign w:val="center"/>
            <w:hideMark/>
          </w:tcPr>
          <w:p w:rsidR="00FA0964" w:rsidRPr="00FA0964" w:rsidRDefault="00FA0964" w:rsidP="00FA0964">
            <w:pPr>
              <w:spacing w:after="0" w:line="240" w:lineRule="auto"/>
              <w:rPr>
                <w:rFonts w:ascii="Calibri" w:hAnsi="Calibri" w:cs="Calibri"/>
                <w:sz w:val="20"/>
                <w:szCs w:val="20"/>
                <w:lang w:val="es-MX" w:eastAsia="es-MX" w:bidi="ar-SA"/>
              </w:rPr>
            </w:pPr>
            <w:r w:rsidRPr="00FA0964">
              <w:rPr>
                <w:rFonts w:ascii="Calibri" w:hAnsi="Calibri" w:cs="Calibri"/>
                <w:sz w:val="20"/>
                <w:szCs w:val="20"/>
                <w:lang w:val="es-MX" w:eastAsia="es-MX" w:bidi="ar-SA"/>
              </w:rPr>
              <w:t xml:space="preserve">TARIFAS SUJETAS A DISPONIBILIDAD Y CAMBIO SIN PREVIO AVISO </w:t>
            </w:r>
          </w:p>
        </w:tc>
      </w:tr>
      <w:tr w:rsidR="00FA0964" w:rsidRPr="005D4E23" w:rsidTr="00FA0964">
        <w:trPr>
          <w:trHeight w:val="238"/>
          <w:jc w:val="center"/>
        </w:trPr>
        <w:tc>
          <w:tcPr>
            <w:tcW w:w="5816" w:type="dxa"/>
            <w:tcBorders>
              <w:top w:val="nil"/>
              <w:left w:val="single" w:sz="12" w:space="0" w:color="222B35"/>
              <w:bottom w:val="nil"/>
              <w:right w:val="single" w:sz="12" w:space="0" w:color="222B35"/>
            </w:tcBorders>
            <w:shd w:val="clear" w:color="auto" w:fill="auto"/>
            <w:noWrap/>
            <w:vAlign w:val="center"/>
            <w:hideMark/>
          </w:tcPr>
          <w:p w:rsidR="00FA0964" w:rsidRPr="00FA0964" w:rsidRDefault="00FA0964" w:rsidP="00FA0964">
            <w:pPr>
              <w:spacing w:after="0" w:line="240" w:lineRule="auto"/>
              <w:rPr>
                <w:rFonts w:ascii="Calibri" w:hAnsi="Calibri" w:cs="Calibri"/>
                <w:sz w:val="20"/>
                <w:szCs w:val="20"/>
                <w:lang w:val="es-MX" w:eastAsia="es-MX" w:bidi="ar-SA"/>
              </w:rPr>
            </w:pPr>
            <w:r w:rsidRPr="00FA0964">
              <w:rPr>
                <w:rFonts w:ascii="Calibri" w:hAnsi="Calibri" w:cs="Calibri"/>
                <w:sz w:val="20"/>
                <w:szCs w:val="20"/>
                <w:lang w:val="es-MX" w:eastAsia="es-MX" w:bidi="ar-SA"/>
              </w:rPr>
              <w:t>SE CONSIDERA MENOR DE 6 A 11 AÑOS</w:t>
            </w:r>
          </w:p>
        </w:tc>
      </w:tr>
      <w:tr w:rsidR="00FA0964" w:rsidRPr="005D4E23" w:rsidTr="00FA0964">
        <w:trPr>
          <w:trHeight w:val="238"/>
          <w:jc w:val="center"/>
        </w:trPr>
        <w:tc>
          <w:tcPr>
            <w:tcW w:w="5816" w:type="dxa"/>
            <w:tcBorders>
              <w:top w:val="nil"/>
              <w:left w:val="single" w:sz="12" w:space="0" w:color="222B35"/>
              <w:bottom w:val="single" w:sz="12" w:space="0" w:color="222B35"/>
              <w:right w:val="single" w:sz="12" w:space="0" w:color="222B35"/>
            </w:tcBorders>
            <w:shd w:val="clear" w:color="auto" w:fill="auto"/>
            <w:vAlign w:val="center"/>
            <w:hideMark/>
          </w:tcPr>
          <w:p w:rsidR="00FA0964" w:rsidRPr="00FA0964" w:rsidRDefault="00FA0964" w:rsidP="00FA0964">
            <w:pPr>
              <w:spacing w:after="0" w:line="240" w:lineRule="auto"/>
              <w:rPr>
                <w:rFonts w:ascii="Calibri" w:hAnsi="Calibri" w:cs="Calibri"/>
                <w:b/>
                <w:bCs/>
                <w:color w:val="000000"/>
                <w:sz w:val="20"/>
                <w:szCs w:val="20"/>
                <w:lang w:val="es-MX" w:eastAsia="es-MX" w:bidi="ar-SA"/>
              </w:rPr>
            </w:pPr>
            <w:r w:rsidRPr="00FA0964">
              <w:rPr>
                <w:rFonts w:ascii="Calibri" w:hAnsi="Calibri" w:cs="Calibri"/>
                <w:b/>
                <w:bCs/>
                <w:color w:val="000000"/>
                <w:sz w:val="20"/>
                <w:szCs w:val="20"/>
                <w:lang w:val="es-MX" w:eastAsia="es-MX" w:bidi="ar-SA"/>
              </w:rPr>
              <w:t>VIGENCIA: 18 AGO '19 - 12 ABR '20 (EXCEPTO PUENTES Y DÍAS FESTIVOS, CONSULTE SUPLEMENTOS)</w:t>
            </w:r>
          </w:p>
        </w:tc>
      </w:tr>
    </w:tbl>
    <w:p w:rsidR="00B70462" w:rsidRDefault="00B70462" w:rsidP="00B70462">
      <w:pPr>
        <w:spacing w:after="0"/>
        <w:rPr>
          <w:rFonts w:ascii="Arial" w:hAnsi="Arial" w:cs="Arial"/>
          <w:b/>
          <w:sz w:val="20"/>
          <w:szCs w:val="20"/>
          <w:lang w:val="es-MX"/>
        </w:rPr>
      </w:pPr>
    </w:p>
    <w:p w:rsidR="00B70462" w:rsidRPr="00B70462" w:rsidRDefault="00B70462" w:rsidP="00B70462">
      <w:pPr>
        <w:spacing w:after="0"/>
        <w:rPr>
          <w:rFonts w:ascii="Arial" w:hAnsi="Arial" w:cs="Arial"/>
          <w:b/>
          <w:sz w:val="20"/>
          <w:szCs w:val="20"/>
          <w:lang w:val="es-MX"/>
        </w:rPr>
      </w:pPr>
    </w:p>
    <w:sectPr w:rsidR="00B70462" w:rsidRPr="00B70462" w:rsidSect="001E177F">
      <w:headerReference w:type="default" r:id="rId9"/>
      <w:footerReference w:type="default" r:id="rId10"/>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D6D" w:rsidRDefault="00C45D6D" w:rsidP="00450C15">
      <w:pPr>
        <w:spacing w:after="0" w:line="240" w:lineRule="auto"/>
      </w:pPr>
      <w:r>
        <w:separator/>
      </w:r>
    </w:p>
  </w:endnote>
  <w:endnote w:type="continuationSeparator" w:id="0">
    <w:p w:rsidR="00C45D6D" w:rsidRDefault="00C45D6D"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31DDD29E" wp14:editId="25E5D656">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3F023"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D6D" w:rsidRDefault="00C45D6D" w:rsidP="00450C15">
      <w:pPr>
        <w:spacing w:after="0" w:line="240" w:lineRule="auto"/>
      </w:pPr>
      <w:r>
        <w:separator/>
      </w:r>
    </w:p>
  </w:footnote>
  <w:footnote w:type="continuationSeparator" w:id="0">
    <w:p w:rsidR="00C45D6D" w:rsidRDefault="00C45D6D"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554A8C74" wp14:editId="27FB2ADD">
              <wp:simplePos x="0" y="0"/>
              <wp:positionH relativeFrom="column">
                <wp:posOffset>-405766</wp:posOffset>
              </wp:positionH>
              <wp:positionV relativeFrom="paragraph">
                <wp:posOffset>-211455</wp:posOffset>
              </wp:positionV>
              <wp:extent cx="4638675" cy="8382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838200"/>
                      </a:xfrm>
                      <a:prstGeom prst="rect">
                        <a:avLst/>
                      </a:prstGeom>
                      <a:noFill/>
                      <a:ln>
                        <a:noFill/>
                      </a:ln>
                    </wps:spPr>
                    <wps:txbx>
                      <w:txbxContent>
                        <w:p w:rsidR="00C33155" w:rsidRDefault="00FA0964"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EXPERIENCIA BOREAL EN YUKÓN</w:t>
                          </w:r>
                        </w:p>
                        <w:p w:rsidR="007E6927" w:rsidRPr="007E6927" w:rsidRDefault="00FA0964"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936</w:t>
                          </w:r>
                          <w:r w:rsidR="00B7046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w:t>
                          </w:r>
                          <w:r w:rsidR="00B7046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A8C74" id="_x0000_t202" coordsize="21600,21600" o:spt="202" path="m,l,21600r21600,l21600,xe">
              <v:stroke joinstyle="miter"/>
              <v:path gradientshapeok="t" o:connecttype="rect"/>
            </v:shapetype>
            <v:shape id="Cuadro de texto 6" o:spid="_x0000_s1026" type="#_x0000_t202" style="position:absolute;left:0;text-align:left;margin-left:-31.95pt;margin-top:-16.65pt;width:365.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BKKgIAAE8EAAAOAAAAZHJzL2Uyb0RvYy54bWysVFFv2jAQfp+0/2D5fQQopSwiVIyKaRJq&#10;K9Gpz8axiaXY59mGhP36nZ1AWbenaS/mfHd85/vuu8zvW12To3BegSnoaDCkRBgOpTL7gn5/WX+a&#10;UeIDMyWrwYiCnoSn94uPH+aNzcUYKqhL4QiCGJ83tqBVCDbPMs8roZkfgBUGgxKcZgGvbp+VjjWI&#10;rutsPBxOswZcaR1w4T16H7ogXSR8KQUPT1J6EUhdUHxbSKdL5y6e2WLO8r1jtlK8fwb7h1dopgwW&#10;vUA9sMDIwak/oLTiDjzIMOCgM5BScZF6wG5Gw3fdbCtmReoFyfH2QpP/f7D88fjsiCoLOqXEMI0j&#10;Wh1Y6YCUggTRBiDTSFJjfY65W4vZof0CLQ777PfojL230un4i10RjCPdpwvFiEQ4OifTm9n07pYS&#10;jrHZzQxnGGGyt39b58NXAZpEo6AOR5iYZceND13qOSUWM7BWdZ3GWJvfHIgZPVl8evfEaIV21/b9&#10;7KA8YTsOOlV4y9cKa26YD8/MoQywA5R2eMJD1tAUFHqLkgrcz7/5Yz5OB6OUNCirgvofB+YEJfU3&#10;g3P7PJpMog7TZXJ7N8aLu47sriPmoFeAyh3hElmezJgf6rMpHehX3IBlrIohZjjWLmg4m6vQiR03&#10;iIvlMiWh8iwLG7O1PEJH0iKjL+0rc7anPY7+Ec4CZPk79rvcju7lIYBUaTSR4I7VnndUbRpuv2Fx&#10;La7vKevtO7D4BQAA//8DAFBLAwQUAAYACAAAACEA2lq54t4AAAAKAQAADwAAAGRycy9kb3ducmV2&#10;LnhtbEyPTU/DMAyG70j8h8hI3LYECt1amk4IxBXEPpC4ZY3XVjRO1WRr+ffzTuCTLT96/bhYTa4T&#10;JxxC60nD3VyBQKq8banWsN28zZYgQjRkTecJNfxigFV5fVWY3PqRPvG0jrXgEAq50dDE2OdShqpB&#10;Z8Lc90i8O/jBmcjjUEs7mJHDXSfvlUqlMy3xhcb0+NJg9bM+Og2798P314P6qF/dYz/6SUlymdT6&#10;9mZ6fgIRcYp/MFz0WR1Kdtr7I9kgOg2zNMkY5SZJEhBMpFwg9hqy5QJkWcj/L5RnAAAA//8DAFBL&#10;AQItABQABgAIAAAAIQC2gziS/gAAAOEBAAATAAAAAAAAAAAAAAAAAAAAAABbQ29udGVudF9UeXBl&#10;c10ueG1sUEsBAi0AFAAGAAgAAAAhADj9If/WAAAAlAEAAAsAAAAAAAAAAAAAAAAALwEAAF9yZWxz&#10;Ly5yZWxzUEsBAi0AFAAGAAgAAAAhAKoaMEoqAgAATwQAAA4AAAAAAAAAAAAAAAAALgIAAGRycy9l&#10;Mm9Eb2MueG1sUEsBAi0AFAAGAAgAAAAhANpaueLeAAAACgEAAA8AAAAAAAAAAAAAAAAAhAQAAGRy&#10;cy9kb3ducmV2LnhtbFBLBQYAAAAABAAEAPMAAACPBQAAAAA=&#10;" filled="f" stroked="f">
              <v:textbox>
                <w:txbxContent>
                  <w:p w:rsidR="00C33155" w:rsidRDefault="00FA0964"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EXPERIENCIA BOREAL EN YUKÓN</w:t>
                    </w:r>
                  </w:p>
                  <w:p w:rsidR="007E6927" w:rsidRPr="007E6927" w:rsidRDefault="00FA0964"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936</w:t>
                    </w:r>
                    <w:r w:rsidR="00B7046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w:t>
                    </w:r>
                    <w:r w:rsidR="00B7046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2019</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69A82943" wp14:editId="7343EC64">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0FD0BE9A" wp14:editId="562CE09A">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12B158CD" wp14:editId="38A876AE">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1D96C"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09.5pt;height:409.5pt" o:bullet="t">
        <v:imagedata r:id="rId1" o:title="clip_image001"/>
      </v:shape>
    </w:pict>
  </w:numPicBullet>
  <w:numPicBullet w:numPicBulletId="1">
    <w:pict>
      <v:shape id="_x0000_i1041" type="#_x0000_t75" style="width:441.75pt;height:441.7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074E2B"/>
    <w:multiLevelType w:val="hybridMultilevel"/>
    <w:tmpl w:val="01AA1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98800A4"/>
    <w:multiLevelType w:val="hybridMultilevel"/>
    <w:tmpl w:val="6DD4BFA8"/>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29"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7"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num>
  <w:num w:numId="4">
    <w:abstractNumId w:val="33"/>
  </w:num>
  <w:num w:numId="5">
    <w:abstractNumId w:val="15"/>
  </w:num>
  <w:num w:numId="6">
    <w:abstractNumId w:val="12"/>
  </w:num>
  <w:num w:numId="7">
    <w:abstractNumId w:val="11"/>
  </w:num>
  <w:num w:numId="8">
    <w:abstractNumId w:val="22"/>
  </w:num>
  <w:num w:numId="9">
    <w:abstractNumId w:val="10"/>
  </w:num>
  <w:num w:numId="10">
    <w:abstractNumId w:val="4"/>
  </w:num>
  <w:num w:numId="11">
    <w:abstractNumId w:val="0"/>
  </w:num>
  <w:num w:numId="12">
    <w:abstractNumId w:val="1"/>
  </w:num>
  <w:num w:numId="13">
    <w:abstractNumId w:val="30"/>
  </w:num>
  <w:num w:numId="14">
    <w:abstractNumId w:val="37"/>
  </w:num>
  <w:num w:numId="15">
    <w:abstractNumId w:val="25"/>
  </w:num>
  <w:num w:numId="16">
    <w:abstractNumId w:val="29"/>
  </w:num>
  <w:num w:numId="17">
    <w:abstractNumId w:val="3"/>
  </w:num>
  <w:num w:numId="18">
    <w:abstractNumId w:val="20"/>
  </w:num>
  <w:num w:numId="19">
    <w:abstractNumId w:val="17"/>
  </w:num>
  <w:num w:numId="20">
    <w:abstractNumId w:val="13"/>
  </w:num>
  <w:num w:numId="21">
    <w:abstractNumId w:val="14"/>
  </w:num>
  <w:num w:numId="22">
    <w:abstractNumId w:val="32"/>
  </w:num>
  <w:num w:numId="23">
    <w:abstractNumId w:val="27"/>
  </w:num>
  <w:num w:numId="24">
    <w:abstractNumId w:val="8"/>
  </w:num>
  <w:num w:numId="25">
    <w:abstractNumId w:val="9"/>
  </w:num>
  <w:num w:numId="26">
    <w:abstractNumId w:val="31"/>
  </w:num>
  <w:num w:numId="27">
    <w:abstractNumId w:val="5"/>
  </w:num>
  <w:num w:numId="28">
    <w:abstractNumId w:val="16"/>
  </w:num>
  <w:num w:numId="29">
    <w:abstractNumId w:val="2"/>
  </w:num>
  <w:num w:numId="30">
    <w:abstractNumId w:val="26"/>
  </w:num>
  <w:num w:numId="31">
    <w:abstractNumId w:val="35"/>
  </w:num>
  <w:num w:numId="32">
    <w:abstractNumId w:val="36"/>
  </w:num>
  <w:num w:numId="33">
    <w:abstractNumId w:val="21"/>
  </w:num>
  <w:num w:numId="34">
    <w:abstractNumId w:val="19"/>
  </w:num>
  <w:num w:numId="35">
    <w:abstractNumId w:val="28"/>
  </w:num>
  <w:num w:numId="36">
    <w:abstractNumId w:val="6"/>
  </w:num>
  <w:num w:numId="37">
    <w:abstractNumId w:val="34"/>
  </w:num>
  <w:num w:numId="38">
    <w:abstractNumId w:val="1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86E"/>
    <w:rsid w:val="000110B5"/>
    <w:rsid w:val="000206F0"/>
    <w:rsid w:val="00032009"/>
    <w:rsid w:val="00060395"/>
    <w:rsid w:val="0006120B"/>
    <w:rsid w:val="00063211"/>
    <w:rsid w:val="00074095"/>
    <w:rsid w:val="00074477"/>
    <w:rsid w:val="000901BB"/>
    <w:rsid w:val="0009249E"/>
    <w:rsid w:val="00093D58"/>
    <w:rsid w:val="00096AC7"/>
    <w:rsid w:val="000B06D8"/>
    <w:rsid w:val="000B5887"/>
    <w:rsid w:val="000D07FA"/>
    <w:rsid w:val="000D1495"/>
    <w:rsid w:val="000F116C"/>
    <w:rsid w:val="000F6819"/>
    <w:rsid w:val="001056F5"/>
    <w:rsid w:val="00106CE3"/>
    <w:rsid w:val="00113C32"/>
    <w:rsid w:val="00115DF1"/>
    <w:rsid w:val="00117E2A"/>
    <w:rsid w:val="00124C0C"/>
    <w:rsid w:val="00156E7E"/>
    <w:rsid w:val="00170958"/>
    <w:rsid w:val="001966E3"/>
    <w:rsid w:val="001A58AA"/>
    <w:rsid w:val="001D3EA5"/>
    <w:rsid w:val="001D59AE"/>
    <w:rsid w:val="001E0BFB"/>
    <w:rsid w:val="001E177F"/>
    <w:rsid w:val="001E33CC"/>
    <w:rsid w:val="001E49A4"/>
    <w:rsid w:val="002049A1"/>
    <w:rsid w:val="00207F26"/>
    <w:rsid w:val="002209BD"/>
    <w:rsid w:val="0022416D"/>
    <w:rsid w:val="00227509"/>
    <w:rsid w:val="002564A3"/>
    <w:rsid w:val="0026013F"/>
    <w:rsid w:val="0026366E"/>
    <w:rsid w:val="00264C19"/>
    <w:rsid w:val="002959E3"/>
    <w:rsid w:val="002A6F1A"/>
    <w:rsid w:val="002C3E02"/>
    <w:rsid w:val="002D42BE"/>
    <w:rsid w:val="002F25DA"/>
    <w:rsid w:val="002F560C"/>
    <w:rsid w:val="003370E9"/>
    <w:rsid w:val="00351119"/>
    <w:rsid w:val="00354501"/>
    <w:rsid w:val="003726A3"/>
    <w:rsid w:val="003805A5"/>
    <w:rsid w:val="003B37AE"/>
    <w:rsid w:val="003D0B3A"/>
    <w:rsid w:val="003D5461"/>
    <w:rsid w:val="003D6416"/>
    <w:rsid w:val="003F6D66"/>
    <w:rsid w:val="00407A99"/>
    <w:rsid w:val="00413977"/>
    <w:rsid w:val="0041595F"/>
    <w:rsid w:val="004173C0"/>
    <w:rsid w:val="0043377B"/>
    <w:rsid w:val="004344E9"/>
    <w:rsid w:val="00445117"/>
    <w:rsid w:val="00447919"/>
    <w:rsid w:val="00450C15"/>
    <w:rsid w:val="00451014"/>
    <w:rsid w:val="0047057D"/>
    <w:rsid w:val="00471EDB"/>
    <w:rsid w:val="0048055D"/>
    <w:rsid w:val="004A68D9"/>
    <w:rsid w:val="004B1883"/>
    <w:rsid w:val="004B372F"/>
    <w:rsid w:val="004C45C8"/>
    <w:rsid w:val="004D2C2F"/>
    <w:rsid w:val="004F13E7"/>
    <w:rsid w:val="005130A5"/>
    <w:rsid w:val="00513C9F"/>
    <w:rsid w:val="00555729"/>
    <w:rsid w:val="00564D1B"/>
    <w:rsid w:val="00592677"/>
    <w:rsid w:val="005B0F31"/>
    <w:rsid w:val="005D4E23"/>
    <w:rsid w:val="006053CD"/>
    <w:rsid w:val="006130D1"/>
    <w:rsid w:val="00615736"/>
    <w:rsid w:val="00630B01"/>
    <w:rsid w:val="00647995"/>
    <w:rsid w:val="00655755"/>
    <w:rsid w:val="00680376"/>
    <w:rsid w:val="00686844"/>
    <w:rsid w:val="00695D3C"/>
    <w:rsid w:val="006971B8"/>
    <w:rsid w:val="006A237F"/>
    <w:rsid w:val="006B1779"/>
    <w:rsid w:val="006B19F7"/>
    <w:rsid w:val="006C1BF7"/>
    <w:rsid w:val="006C568C"/>
    <w:rsid w:val="006D3C96"/>
    <w:rsid w:val="006D43DF"/>
    <w:rsid w:val="006D64BE"/>
    <w:rsid w:val="006E0F61"/>
    <w:rsid w:val="006F44DD"/>
    <w:rsid w:val="006F45DE"/>
    <w:rsid w:val="00727503"/>
    <w:rsid w:val="00737C85"/>
    <w:rsid w:val="00772BB6"/>
    <w:rsid w:val="00781EA2"/>
    <w:rsid w:val="00784A59"/>
    <w:rsid w:val="00792A3C"/>
    <w:rsid w:val="0079315A"/>
    <w:rsid w:val="00796421"/>
    <w:rsid w:val="007B4221"/>
    <w:rsid w:val="007E1125"/>
    <w:rsid w:val="007E6927"/>
    <w:rsid w:val="00803699"/>
    <w:rsid w:val="00824B64"/>
    <w:rsid w:val="008531BC"/>
    <w:rsid w:val="00857275"/>
    <w:rsid w:val="00861165"/>
    <w:rsid w:val="00881893"/>
    <w:rsid w:val="00891A2A"/>
    <w:rsid w:val="00894F82"/>
    <w:rsid w:val="008B406F"/>
    <w:rsid w:val="008B7201"/>
    <w:rsid w:val="008E2234"/>
    <w:rsid w:val="008F0CE2"/>
    <w:rsid w:val="00902CE2"/>
    <w:rsid w:val="009227E5"/>
    <w:rsid w:val="00932207"/>
    <w:rsid w:val="00944382"/>
    <w:rsid w:val="00945F28"/>
    <w:rsid w:val="00962B70"/>
    <w:rsid w:val="009701C1"/>
    <w:rsid w:val="009A0EE3"/>
    <w:rsid w:val="009A4A2A"/>
    <w:rsid w:val="009B5D60"/>
    <w:rsid w:val="009C3370"/>
    <w:rsid w:val="009D4C74"/>
    <w:rsid w:val="009E1525"/>
    <w:rsid w:val="009F0300"/>
    <w:rsid w:val="009F2AE5"/>
    <w:rsid w:val="00A14872"/>
    <w:rsid w:val="00A2030A"/>
    <w:rsid w:val="00A25CD2"/>
    <w:rsid w:val="00A261C5"/>
    <w:rsid w:val="00A300C1"/>
    <w:rsid w:val="00A316F2"/>
    <w:rsid w:val="00A410E9"/>
    <w:rsid w:val="00A4233B"/>
    <w:rsid w:val="00A42A00"/>
    <w:rsid w:val="00A52F6E"/>
    <w:rsid w:val="00A57319"/>
    <w:rsid w:val="00A8172E"/>
    <w:rsid w:val="00A9641A"/>
    <w:rsid w:val="00AC1E22"/>
    <w:rsid w:val="00AC2765"/>
    <w:rsid w:val="00AE3E65"/>
    <w:rsid w:val="00B0056D"/>
    <w:rsid w:val="00B03159"/>
    <w:rsid w:val="00B36A64"/>
    <w:rsid w:val="00B4786E"/>
    <w:rsid w:val="00B67AB9"/>
    <w:rsid w:val="00B70462"/>
    <w:rsid w:val="00B770D6"/>
    <w:rsid w:val="00B878B9"/>
    <w:rsid w:val="00BA4BBE"/>
    <w:rsid w:val="00BC01E4"/>
    <w:rsid w:val="00BC7979"/>
    <w:rsid w:val="00BD61D9"/>
    <w:rsid w:val="00BE0551"/>
    <w:rsid w:val="00BE2349"/>
    <w:rsid w:val="00C06986"/>
    <w:rsid w:val="00C07D31"/>
    <w:rsid w:val="00C100AB"/>
    <w:rsid w:val="00C140F5"/>
    <w:rsid w:val="00C32B63"/>
    <w:rsid w:val="00C33155"/>
    <w:rsid w:val="00C45D6D"/>
    <w:rsid w:val="00C50ABF"/>
    <w:rsid w:val="00C55C28"/>
    <w:rsid w:val="00C60443"/>
    <w:rsid w:val="00C632D6"/>
    <w:rsid w:val="00C70110"/>
    <w:rsid w:val="00C834CC"/>
    <w:rsid w:val="00CC16AE"/>
    <w:rsid w:val="00CC18B7"/>
    <w:rsid w:val="00CE7934"/>
    <w:rsid w:val="00CF6EEC"/>
    <w:rsid w:val="00D21E04"/>
    <w:rsid w:val="00D5785A"/>
    <w:rsid w:val="00D63953"/>
    <w:rsid w:val="00D65CA3"/>
    <w:rsid w:val="00D709DE"/>
    <w:rsid w:val="00D732E0"/>
    <w:rsid w:val="00D76994"/>
    <w:rsid w:val="00DA2D3E"/>
    <w:rsid w:val="00DA3716"/>
    <w:rsid w:val="00DD29DB"/>
    <w:rsid w:val="00DD5E59"/>
    <w:rsid w:val="00DD6A94"/>
    <w:rsid w:val="00DF15D6"/>
    <w:rsid w:val="00E10D30"/>
    <w:rsid w:val="00E25205"/>
    <w:rsid w:val="00E477EC"/>
    <w:rsid w:val="00E663D4"/>
    <w:rsid w:val="00E7309E"/>
    <w:rsid w:val="00E74618"/>
    <w:rsid w:val="00E846AA"/>
    <w:rsid w:val="00E90FAD"/>
    <w:rsid w:val="00E948BD"/>
    <w:rsid w:val="00EA0490"/>
    <w:rsid w:val="00EA17D1"/>
    <w:rsid w:val="00EC6694"/>
    <w:rsid w:val="00EC7F50"/>
    <w:rsid w:val="00ED2EE5"/>
    <w:rsid w:val="00EF313D"/>
    <w:rsid w:val="00F00F60"/>
    <w:rsid w:val="00F11662"/>
    <w:rsid w:val="00F11C4C"/>
    <w:rsid w:val="00F96F4D"/>
    <w:rsid w:val="00FA0964"/>
    <w:rsid w:val="00FA41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661E9"/>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006749">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403098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085309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36866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AC702-0FF9-4C77-8007-A303B64C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919</Words>
  <Characters>5056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Nancy Lara Carmona</cp:lastModifiedBy>
  <cp:revision>1</cp:revision>
  <dcterms:created xsi:type="dcterms:W3CDTF">2019-05-04T21:24:00Z</dcterms:created>
  <dcterms:modified xsi:type="dcterms:W3CDTF">2019-05-04T21:24:00Z</dcterms:modified>
</cp:coreProperties>
</file>