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2B9B" w14:textId="1014D559" w:rsidR="00D04078" w:rsidRDefault="00BB4E2F" w:rsidP="00BB4E2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B4E2F">
        <w:rPr>
          <w:rFonts w:ascii="Arial" w:hAnsi="Arial" w:cs="Arial"/>
          <w:b/>
          <w:bCs/>
          <w:sz w:val="20"/>
          <w:szCs w:val="20"/>
          <w:lang w:val="es-MX"/>
        </w:rPr>
        <w:t>Milán, Lago Garda, Verona, Venecia, Padua, Pisa, Florencia, Siena, Asís, Roma, Nápoles, Capri, Sorrento, Salerno, Positano, Amalfi, Salerno, Pompeya, Nápoles, Roma</w:t>
      </w:r>
    </w:p>
    <w:p w14:paraId="3F6792ED" w14:textId="77777777" w:rsidR="00ED01A7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4968CA" w14:textId="41848D1D" w:rsidR="00BB4E2F" w:rsidRDefault="00C23286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080F5" wp14:editId="079ACA8B">
            <wp:simplePos x="0" y="0"/>
            <wp:positionH relativeFrom="column">
              <wp:posOffset>4728210</wp:posOffset>
            </wp:positionH>
            <wp:positionV relativeFrom="paragraph">
              <wp:posOffset>5715</wp:posOffset>
            </wp:positionV>
            <wp:extent cx="1543050" cy="352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F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ED01A7">
        <w:rPr>
          <w:rFonts w:ascii="Arial" w:hAnsi="Arial" w:cs="Arial"/>
          <w:sz w:val="20"/>
          <w:szCs w:val="20"/>
          <w:lang w:val="es-MX"/>
        </w:rPr>
        <w:t>11 días</w:t>
      </w:r>
    </w:p>
    <w:p w14:paraId="065DA56C" w14:textId="167DDCE9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>
        <w:rPr>
          <w:rFonts w:ascii="Arial" w:hAnsi="Arial" w:cs="Arial"/>
          <w:sz w:val="20"/>
          <w:szCs w:val="20"/>
          <w:lang w:val="es-MX"/>
        </w:rPr>
        <w:t>sábado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a octubre 202</w:t>
      </w:r>
      <w:r w:rsidR="002F1BC8">
        <w:rPr>
          <w:rFonts w:ascii="Arial" w:hAnsi="Arial" w:cs="Arial"/>
          <w:sz w:val="20"/>
          <w:szCs w:val="20"/>
          <w:lang w:val="es-MX"/>
        </w:rPr>
        <w:t>1</w:t>
      </w:r>
      <w:r w:rsidR="00F71D5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6536D5B" w14:textId="1996F17C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966FAD2" w14:textId="26542889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1 </w:t>
      </w:r>
      <w:r w:rsidR="00906809" w:rsidRPr="00906809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sábado.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Milán</w:t>
      </w:r>
      <w:r w:rsidR="00906809" w:rsidRPr="00906809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17C4B137" w14:textId="4B2C42DF" w:rsidR="00ED01A7" w:rsidRPr="00ED01A7" w:rsidRDefault="00906809" w:rsidP="00ED01A7">
      <w:pPr>
        <w:suppressAutoHyphens/>
        <w:autoSpaceDE w:val="0"/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  <w:lang w:val="es-MX" w:eastAsia="ar-SA" w:bidi="ar-SA"/>
        </w:rPr>
      </w:pP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Llegada al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aeropuerto y </w:t>
      </w:r>
      <w:r w:rsidR="00ED01A7"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traslado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hotel. </w:t>
      </w:r>
      <w:r w:rsidR="00ED01A7"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A las 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19.30 hrs</w:t>
      </w:r>
      <w:r w:rsidR="00ED01A7"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, tendrá lugar la reunión con el guía en la recepción del hotel donde conoceremos al resto de participantes. </w:t>
      </w:r>
      <w:r w:rsidR="002F1BC8">
        <w:rPr>
          <w:rFonts w:ascii="Arial" w:hAnsi="Arial" w:cs="Arial"/>
          <w:sz w:val="20"/>
          <w:szCs w:val="20"/>
          <w:lang w:val="es-MX" w:eastAsia="ar-SA" w:bidi="ar-SA"/>
        </w:rPr>
        <w:t>C</w:t>
      </w:r>
      <w:r w:rsidR="002F1BC8" w:rsidRPr="002F1BC8">
        <w:rPr>
          <w:rFonts w:ascii="Arial" w:hAnsi="Arial" w:cs="Arial"/>
          <w:sz w:val="20"/>
          <w:szCs w:val="20"/>
          <w:lang w:val="es-MX" w:eastAsia="ar-SA" w:bidi="ar-SA"/>
        </w:rPr>
        <w:t>apital</w:t>
      </w:r>
      <w:r w:rsidR="00ED01A7" w:rsidRPr="002F1BC8">
        <w:rPr>
          <w:rFonts w:ascii="Arial" w:hAnsi="Arial" w:cs="Arial"/>
          <w:sz w:val="20"/>
          <w:szCs w:val="20"/>
          <w:lang w:val="es-MX" w:eastAsia="ar-SA" w:bidi="ar-SA"/>
        </w:rPr>
        <w:t xml:space="preserve">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</w:t>
      </w:r>
      <w:r w:rsidR="002F1BC8">
        <w:rPr>
          <w:rFonts w:ascii="Arial" w:hAnsi="Arial" w:cs="Arial"/>
          <w:sz w:val="20"/>
          <w:szCs w:val="20"/>
          <w:lang w:val="es-MX" w:eastAsia="ar-SA" w:bidi="ar-SA"/>
        </w:rPr>
        <w:t>,</w:t>
      </w:r>
      <w:r w:rsidR="00ED01A7" w:rsidRPr="002F1BC8">
        <w:rPr>
          <w:rFonts w:ascii="Arial" w:hAnsi="Arial" w:cs="Arial"/>
          <w:sz w:val="20"/>
          <w:szCs w:val="20"/>
          <w:lang w:val="es-MX" w:eastAsia="ar-SA" w:bidi="ar-SA"/>
        </w:rPr>
        <w:t xml:space="preserve"> combina lo antiguo y lo moderno a la perfección. Tiempo libre, no deje de pasear por la Vía Manzoni y Napoleón y admire los escaparates de las grandes firmas Versace, Dolce y Gabbana, Gucci, Armani, etc. </w:t>
      </w:r>
      <w:r w:rsidR="00A94CBA">
        <w:rPr>
          <w:rFonts w:ascii="Arial" w:hAnsi="Arial" w:cs="Arial"/>
          <w:b/>
          <w:bCs/>
          <w:sz w:val="20"/>
          <w:szCs w:val="20"/>
          <w:lang w:val="es-MX" w:eastAsia="ar-SA" w:bidi="ar-SA"/>
        </w:rPr>
        <w:t xml:space="preserve">Alojamiento. </w:t>
      </w:r>
    </w:p>
    <w:p w14:paraId="6FCF3683" w14:textId="77777777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color w:val="000000"/>
          <w:sz w:val="20"/>
          <w:szCs w:val="20"/>
          <w:lang w:val="es-ES_tradnl" w:bidi="ar-SA"/>
        </w:rPr>
      </w:pPr>
    </w:p>
    <w:p w14:paraId="7B6B2DE2" w14:textId="7D464126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2 </w:t>
      </w:r>
      <w:r w:rsid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omingo</w:t>
      </w:r>
      <w:r w:rsid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Milán – Lago Garda – Verona </w:t>
      </w:r>
      <w:r w:rsid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</w:t>
      </w:r>
      <w:r w:rsid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06DAA679" w14:textId="0B3E427F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Tour de orientación de Milán con el Castillo Sforza, Scala, Plaza Duomo y Catedral. Salimos de Milán para dirigirnos al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Lago Garda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efectuar un pequeño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crucero en barco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Posteriormente llegada a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Verona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</w:t>
      </w:r>
      <w:r w:rsidRPr="002F1BC8">
        <w:rPr>
          <w:rFonts w:ascii="Arial" w:eastAsia="Bradley Hand ITC" w:hAnsi="Arial" w:cs="Arial"/>
          <w:sz w:val="20"/>
          <w:szCs w:val="20"/>
          <w:lang w:val="es-MX" w:eastAsia="ar-SA" w:bidi="ar-SA"/>
        </w:rPr>
        <w:t xml:space="preserve">la ciudad que Shakespeare inmortalizara en su “Romeo y Julieta”, breve tour de orientación y tiempo libre para conocer la Casa de Julieta o la famosa Plaza de </w:t>
      </w:r>
      <w:proofErr w:type="spellStart"/>
      <w:r w:rsidRPr="002F1BC8">
        <w:rPr>
          <w:rFonts w:ascii="Arial" w:eastAsia="Bradley Hand ITC" w:hAnsi="Arial" w:cs="Arial"/>
          <w:sz w:val="20"/>
          <w:szCs w:val="20"/>
          <w:lang w:val="es-MX" w:eastAsia="ar-SA" w:bidi="ar-SA"/>
        </w:rPr>
        <w:t>Bra</w:t>
      </w:r>
      <w:proofErr w:type="spellEnd"/>
      <w:r w:rsidRPr="002F1BC8">
        <w:rPr>
          <w:rFonts w:ascii="Arial" w:eastAsia="Bradley Hand ITC" w:hAnsi="Arial" w:cs="Arial"/>
          <w:sz w:val="20"/>
          <w:szCs w:val="20"/>
          <w:lang w:val="es-MX" w:eastAsia="ar-SA" w:bidi="ar-SA"/>
        </w:rPr>
        <w:t>, antigua Arena Romana, utilizada hoy en día como escenario de Ópera.</w:t>
      </w:r>
      <w:r w:rsidR="00A94CBA">
        <w:rPr>
          <w:rFonts w:ascii="Arial" w:eastAsia="Bradley Hand ITC" w:hAnsi="Arial" w:cs="Arial"/>
          <w:sz w:val="20"/>
          <w:szCs w:val="20"/>
          <w:lang w:val="es-MX" w:eastAsia="ar-SA" w:bidi="ar-SA"/>
        </w:rPr>
        <w:t xml:space="preserve">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La bella Venecia nos espera, contemplaremos ese rosario de 118 islas interconectadas por 400 puentes y rodeada de 150 canales.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0D3111FA" w14:textId="77777777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2E8B6921" w14:textId="36A3FBB4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3 </w:t>
      </w:r>
      <w:r w:rsidR="00A94CBA" w:rsidRP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lunes.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Venecia.</w:t>
      </w:r>
    </w:p>
    <w:p w14:paraId="63D9A586" w14:textId="6E5AC261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Desayuno.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Tomaremos un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barco por la laguna de </w:t>
      </w:r>
      <w:r w:rsidR="00A94CBA"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Venecia</w:t>
      </w:r>
      <w:r w:rsidR="00A94CBA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recorriendo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sus islas hasta llegar a la Plaza de San Marcos donde haremos un 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tour de orientación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existiendo la posibilidad de visitar un horno donde nos harán una demostración del famoso cristal de Murano. 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Almuerzo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Opcionalmente podrán realizar un paseo en góndola con música. Resto del día libre. 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2FAFE058" w14:textId="77777777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ar-SA" w:bidi="ar-SA"/>
        </w:rPr>
      </w:pPr>
    </w:p>
    <w:p w14:paraId="093E6192" w14:textId="25CDF9C3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4 </w:t>
      </w:r>
      <w:r w:rsidR="00A94CBA" w:rsidRP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artes</w:t>
      </w:r>
      <w:r w:rsidR="00A94CBA" w:rsidRP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 – Padua – Pisa – Florencia.</w:t>
      </w:r>
    </w:p>
    <w:p w14:paraId="4622F36E" w14:textId="3C5A3DCA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Hoy nos espera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Padua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visitaremos la Basílica de San Antonio. Continuamos cruzando los Apeninos hacia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Pisa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una de las ciudades toscanas más conocidas para admirar su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Torre Inclinada 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y disfrutar del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almuerzo incluido.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Por la tarde llegamos Florencia, donde antes de llegar al hotel realizaremos una parada en la Plaza de Miguel </w:t>
      </w:r>
      <w:r w:rsidR="00A94CBA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Ángel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 preciosas vistas sobre la ciudad. 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Cena y alojamiento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45E18E57" w14:textId="77777777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791E6F1A" w14:textId="61D6B5E4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5 </w:t>
      </w:r>
      <w:r w:rsidR="00A94CBA" w:rsidRPr="00A94CBA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miércoles. Florencia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499E39D9" w14:textId="0F5BF66C" w:rsidR="00ED01A7" w:rsidRPr="00ED01A7" w:rsidRDefault="00ED01A7" w:rsidP="00411C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Desayuno. Visita panorámica a pie</w:t>
      </w:r>
      <w:r w:rsidRPr="00ED01A7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qu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e nos permitirá contemplar la Plaza de la </w:t>
      </w:r>
      <w:r w:rsidR="00A94CBA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Signaría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el Duomo, la impresionante Santa María dei Fiore, el Battisterio, Santa Croce (Panteón de </w:t>
      </w:r>
      <w:r w:rsidR="00411CC2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ilustres personajes)</w:t>
      </w:r>
      <w:r w:rsidR="00411CC2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="00411CC2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Ponte,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Vecchio, etc. </w:t>
      </w:r>
      <w:r w:rsidR="00411CC2"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Almuerzo</w:t>
      </w:r>
      <w:r w:rsidR="00411CC2" w:rsidRPr="00ED01A7">
        <w:rPr>
          <w:rFonts w:ascii="Arial" w:hAnsi="Arial" w:cs="Arial"/>
          <w:sz w:val="20"/>
          <w:szCs w:val="20"/>
          <w:lang w:val="es-ES" w:eastAsia="ar-SA" w:bidi="ar-SA"/>
        </w:rPr>
        <w:t>.</w:t>
      </w:r>
      <w:r w:rsidRPr="00ED01A7">
        <w:rPr>
          <w:rFonts w:ascii="Arial" w:hAnsi="Arial" w:cs="Arial"/>
          <w:sz w:val="20"/>
          <w:szCs w:val="20"/>
          <w:lang w:val="es-ES" w:eastAsia="ar-SA" w:bidi="ar-SA"/>
        </w:rPr>
        <w:t xml:space="preserve"> Resto del día libre para </w:t>
      </w:r>
      <w:r w:rsidR="00411CC2" w:rsidRPr="00ED01A7">
        <w:rPr>
          <w:rFonts w:ascii="Arial" w:hAnsi="Arial" w:cs="Arial"/>
          <w:sz w:val="20"/>
          <w:szCs w:val="20"/>
          <w:lang w:val="es-ES" w:eastAsia="ar-SA" w:bidi="ar-SA"/>
        </w:rPr>
        <w:t>visitar opcionalmente</w:t>
      </w:r>
      <w:r w:rsidRPr="00ED01A7">
        <w:rPr>
          <w:rFonts w:ascii="Arial" w:hAnsi="Arial" w:cs="Arial"/>
          <w:sz w:val="20"/>
          <w:szCs w:val="20"/>
          <w:lang w:val="es-ES" w:eastAsia="ar-SA" w:bidi="ar-SA"/>
        </w:rPr>
        <w:t xml:space="preserve"> el Museo de la Academia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</w:p>
    <w:p w14:paraId="561E0A74" w14:textId="77777777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</w:p>
    <w:p w14:paraId="35771A5F" w14:textId="30D2E3D9" w:rsidR="00ED01A7" w:rsidRPr="00ED01A7" w:rsidRDefault="00ED01A7" w:rsidP="00411C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6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jueves.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 – Siena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Asís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Roma.</w:t>
      </w:r>
    </w:p>
    <w:p w14:paraId="353B7505" w14:textId="3DC0A0B6" w:rsidR="00ED01A7" w:rsidRPr="00ED01A7" w:rsidRDefault="00411CC2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y salida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hacia </w:t>
      </w:r>
      <w:r w:rsidR="00ED01A7"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Siena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destaca su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Piazza del Campo con forma de abanico. Continuación por la región de Umbría para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visitar Asís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 la </w:t>
      </w:r>
      <w:r w:rsidR="00ED01A7"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Basílica de San Francisco, </w:t>
      </w:r>
      <w:r w:rsidR="00ED01A7" w:rsidRPr="00ED01A7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 xml:space="preserve">esta ciudad conserva de su pasado romano las murallas, el foro, incluso el Templo de Minerva hoy Iglesia de Santa María sopra </w:t>
      </w:r>
      <w:r w:rsidRPr="00ED01A7">
        <w:rPr>
          <w:rFonts w:ascii="Arial" w:eastAsia="Bradley Hand ITC" w:hAnsi="Arial" w:cs="Arial"/>
          <w:sz w:val="20"/>
          <w:szCs w:val="20"/>
          <w:lang w:val="es-ES" w:eastAsia="ar-SA" w:bidi="ar-SA"/>
        </w:rPr>
        <w:t>Minerva</w:t>
      </w:r>
      <w:r w:rsidRPr="00ED01A7">
        <w:rPr>
          <w:rFonts w:ascii="Arial" w:eastAsia="Bradley Hand ITC" w:hAnsi="Arial" w:cs="Arial"/>
          <w:b/>
          <w:bCs/>
          <w:sz w:val="20"/>
          <w:szCs w:val="20"/>
          <w:lang w:val="es-ES" w:eastAsia="ar-SA" w:bidi="ar-SA"/>
        </w:rPr>
        <w:t>.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 </w:t>
      </w:r>
      <w:r w:rsidR="00ED01A7"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Almuerzo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Continuación a Roma por el valle del Tíber. La ciudad imperial cobra un encanto especial al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anochecer, opcionalmente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podrán realizar la excursión de la Roma Barroca.  </w:t>
      </w:r>
      <w:r w:rsidR="00ED01A7"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="00ED01A7"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450517BC" w14:textId="77777777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</w:p>
    <w:p w14:paraId="6F6C55BF" w14:textId="51D83B31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7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viernes.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Roma.</w:t>
      </w:r>
    </w:p>
    <w:p w14:paraId="03F1C921" w14:textId="77777777" w:rsidR="00ED01A7" w:rsidRPr="00ED01A7" w:rsidRDefault="00ED01A7" w:rsidP="00ED01A7">
      <w:pPr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ED01A7">
        <w:rPr>
          <w:rFonts w:ascii="Arial" w:hAnsi="Arial" w:cs="Arial"/>
          <w:sz w:val="20"/>
          <w:szCs w:val="20"/>
          <w:lang w:val="es-ES" w:eastAsia="ar-SA" w:bidi="ar-SA"/>
        </w:rPr>
        <w:t xml:space="preserve"> </w:t>
      </w:r>
      <w:r w:rsidRPr="002F1BC8">
        <w:rPr>
          <w:rFonts w:ascii="Arial" w:hAnsi="Arial" w:cs="Arial"/>
          <w:b/>
          <w:bCs/>
          <w:sz w:val="20"/>
          <w:szCs w:val="20"/>
          <w:lang w:val="es-MX" w:eastAsia="ar-SA" w:bidi="ar-SA"/>
        </w:rPr>
        <w:t>V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isita panorámica</w:t>
      </w:r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de la ciudad recorriendo el </w:t>
      </w:r>
      <w:proofErr w:type="spellStart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>Lungotevere</w:t>
      </w:r>
      <w:proofErr w:type="spellEnd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Porta </w:t>
      </w:r>
      <w:proofErr w:type="spellStart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>Ostiense</w:t>
      </w:r>
      <w:proofErr w:type="spellEnd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Termas de Caracalla, St. María la Mayor, San Juan de Letrán, Coliseo, Foros Imperiales, Plaza Venecia, Teatro </w:t>
      </w:r>
      <w:proofErr w:type="spellStart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>Marcello</w:t>
      </w:r>
      <w:proofErr w:type="spellEnd"/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Circo Massimo, Boca de la Verdad, 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Paseo incluido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barrio del Trastevere. </w:t>
      </w:r>
      <w:r w:rsidRPr="00ED01A7">
        <w:rPr>
          <w:rFonts w:ascii="Arial" w:hAnsi="Arial" w:cs="Arial"/>
          <w:sz w:val="20"/>
          <w:szCs w:val="20"/>
          <w:lang w:val="es-ES" w:eastAsia="ar-SA" w:bidi="ar-SA"/>
        </w:rPr>
        <w:t>Posibilidad de visitar opcionalmente los Museos Vaticanos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 xml:space="preserve"> Cena especial con música </w:t>
      </w:r>
      <w:r w:rsidRPr="00ED01A7">
        <w:rPr>
          <w:rFonts w:ascii="Arial" w:eastAsia="BradleyHandITC" w:hAnsi="Arial" w:cs="Arial"/>
          <w:sz w:val="20"/>
          <w:szCs w:val="20"/>
          <w:lang w:val="es-ES" w:eastAsia="ar-SA" w:bidi="ar-SA"/>
        </w:rPr>
        <w:t>en Rte. “Termas del Coliseo” o en el Rte “Casanova.</w:t>
      </w:r>
      <w:r w:rsidRPr="00ED01A7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 xml:space="preserve"> Alojamiento.</w:t>
      </w:r>
    </w:p>
    <w:p w14:paraId="3AB15AB6" w14:textId="77777777" w:rsidR="00EB2334" w:rsidRPr="002F1BC8" w:rsidRDefault="00EB2334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</w:pPr>
    </w:p>
    <w:p w14:paraId="1DD1A4F8" w14:textId="69108AFF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lastRenderedPageBreak/>
        <w:t xml:space="preserve">Día 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8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Sábado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.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Roma </w:t>
      </w:r>
      <w:proofErr w:type="gramStart"/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–  Nápoles</w:t>
      </w:r>
      <w:proofErr w:type="gramEnd"/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–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Capri – Sorrento – Salerno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(Cava </w:t>
      </w:r>
      <w:proofErr w:type="spellStart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De´Tirreni</w:t>
      </w:r>
      <w:proofErr w:type="spellEnd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)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70766BCB" w14:textId="77777777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Desayuno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salida a primera hora a Nápoles para embarcar en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ferry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hacia Capri. Llegada y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visita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de la isla cuya 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P</w:t>
      </w:r>
      <w:proofErr w:type="spellStart"/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iazzetta</w:t>
      </w:r>
      <w:proofErr w:type="spellEnd"/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Central, aunque conserva su modesta arquitectura urbana, está llena de tiendas lujosas, restaurantes caros y paparazzi a la caza de celebridades.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Paseo en barco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a lo largo de una parte de la costa para 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admirar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las grutas y farallones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que la fuerza del mar ha esculpido en la isla a lo largo de los años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.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Almuerzo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salida en ferry a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Sorrento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. Breve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visita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de esta ciudad de origen romano que aún conserva el antiguo trazado de sus calles. Continuación en autocar a Salerno.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Alojamiento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.</w:t>
      </w:r>
    </w:p>
    <w:p w14:paraId="13B93398" w14:textId="77777777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</w:pPr>
    </w:p>
    <w:p w14:paraId="42FCFACD" w14:textId="6A02D1A6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Día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9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d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omingo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.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Salerno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(Cava </w:t>
      </w:r>
      <w:proofErr w:type="spellStart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De´Tirreni</w:t>
      </w:r>
      <w:proofErr w:type="spellEnd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)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</w:t>
      </w:r>
      <w:proofErr w:type="spellStart"/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Positano</w:t>
      </w:r>
      <w:proofErr w:type="spellEnd"/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– Amalfi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Salerno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(Cava </w:t>
      </w:r>
      <w:proofErr w:type="spellStart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De´Tirreni</w:t>
      </w:r>
      <w:proofErr w:type="spellEnd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)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553B3DB1" w14:textId="0A6183EC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Desayuno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traslado al puerto de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Salerno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donde embarcaremos en un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crucero costero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por la costa Amalfitana. Tras una hora de navegación llegada a </w:t>
      </w:r>
      <w:proofErr w:type="spellStart"/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Positano</w:t>
      </w:r>
      <w:proofErr w:type="spellEnd"/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, el balcón </w:t>
      </w:r>
      <w:r w:rsidR="00411CC2"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más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bello de Italia y auténtica reina de la Costa Amalfitana. </w:t>
      </w:r>
      <w:r w:rsidRPr="002F1BC8">
        <w:rPr>
          <w:rFonts w:ascii="Arial" w:hAnsi="Arial" w:cs="Arial"/>
          <w:sz w:val="20"/>
          <w:szCs w:val="20"/>
          <w:lang w:val="es-MX" w:eastAsia="ar-SA" w:bidi="ar-SA"/>
        </w:rPr>
        <w:t>luce sus casas de bóvedas claustrales en una estampa siempre ligada al mar y al vértigo de la colina.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</w:t>
      </w:r>
      <w:proofErr w:type="spellStart"/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</w:t>
      </w:r>
      <w:proofErr w:type="spellEnd"/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seo por la ciudad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salida hacia Amalfi </w:t>
      </w:r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cuya figura principal es la Piazza del Duomo y su impresionante Catedral de </w:t>
      </w:r>
      <w:proofErr w:type="spellStart"/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Sant’Andrea</w:t>
      </w:r>
      <w:proofErr w:type="spellEnd"/>
      <w:r w:rsidRPr="00ED01A7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la cual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visita</w:t>
      </w:r>
      <w:r w:rsidRPr="00ED01A7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remos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l.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Almuerzo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tiempo libre. Por la tarde regreso a Salerno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Alojamiento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.</w:t>
      </w:r>
    </w:p>
    <w:p w14:paraId="5CBA817F" w14:textId="77777777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</w:pPr>
    </w:p>
    <w:p w14:paraId="7A06C8F0" w14:textId="3ED59B00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Día 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10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l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unes</w:t>
      </w:r>
      <w:r w:rsid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.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Salerno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(Cava </w:t>
      </w:r>
      <w:proofErr w:type="spellStart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De´Tirreni</w:t>
      </w:r>
      <w:proofErr w:type="spellEnd"/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)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– Pompeya – Nápoles – Roma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.</w:t>
      </w:r>
    </w:p>
    <w:p w14:paraId="493A14B2" w14:textId="7C0E4B6F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Desayuno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y traslado a Pompeya para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visitar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las excavaciones de la antigua ciudad romana, sepultada por la erupción del Vesubio. Salida hacia Nápoles y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visita panorámica</w:t>
      </w:r>
      <w:r w:rsidRPr="002F1BC8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de la ciudad, situada en la bahía que lleva su mismo nombre, es la ciudad más poblada del sur de Italia. Finalizada la visita regreso a Roma. 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Cena y alojamiento</w:t>
      </w:r>
    </w:p>
    <w:p w14:paraId="5438D165" w14:textId="77777777" w:rsidR="00ED01A7" w:rsidRPr="002F1BC8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 w:eastAsia="ar-SA" w:bidi="ar-SA"/>
        </w:rPr>
      </w:pPr>
    </w:p>
    <w:p w14:paraId="22C5FCA4" w14:textId="1B237F68" w:rsidR="00ED01A7" w:rsidRPr="00ED01A7" w:rsidRDefault="00ED01A7" w:rsidP="00ED01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Día 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11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m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artes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>.</w:t>
      </w:r>
      <w:r w:rsidRPr="002F1BC8">
        <w:rPr>
          <w:rFonts w:ascii="Arial" w:eastAsia="BradleyHandITC" w:hAnsi="Arial" w:cs="Arial"/>
          <w:b/>
          <w:bCs/>
          <w:sz w:val="24"/>
          <w:szCs w:val="24"/>
          <w:lang w:val="es-MX" w:eastAsia="ar-SA" w:bidi="ar-SA"/>
        </w:rPr>
        <w:t xml:space="preserve"> Roma</w:t>
      </w:r>
      <w:r w:rsidRPr="00ED01A7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– </w:t>
      </w:r>
      <w:r w:rsidR="00411CC2" w:rsidRPr="00411CC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México.</w:t>
      </w:r>
    </w:p>
    <w:p w14:paraId="3985309D" w14:textId="77777777" w:rsidR="006935F8" w:rsidRPr="002F1BC8" w:rsidRDefault="00ED01A7" w:rsidP="00ED01A7">
      <w:pPr>
        <w:widowControl w:val="0"/>
        <w:suppressAutoHyphens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Desayuno</w:t>
      </w:r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y tiempo libre hasta la hora del </w:t>
      </w:r>
      <w:r w:rsidRPr="002F1BC8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traslado</w:t>
      </w:r>
      <w:r w:rsidRPr="002F1BC8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al aeropuerto. </w:t>
      </w:r>
    </w:p>
    <w:p w14:paraId="29A84A12" w14:textId="77777777" w:rsidR="006935F8" w:rsidRPr="002F1BC8" w:rsidRDefault="006935F8" w:rsidP="00ED01A7">
      <w:pPr>
        <w:widowControl w:val="0"/>
        <w:suppressAutoHyphens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 w:eastAsia="ar-SA" w:bidi="ar-SA"/>
        </w:rPr>
      </w:pPr>
    </w:p>
    <w:p w14:paraId="7D3DCAC5" w14:textId="45A6C389" w:rsidR="00ED01A7" w:rsidRPr="002F1BC8" w:rsidRDefault="00ED01A7" w:rsidP="006935F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s-MX" w:eastAsia="ar-SA" w:bidi="ar-SA"/>
        </w:rPr>
      </w:pPr>
      <w:r w:rsidRPr="002F1BC8">
        <w:rPr>
          <w:rFonts w:ascii="Arial" w:eastAsia="BradleyHandITC" w:hAnsi="Arial" w:cs="Arial"/>
          <w:b/>
          <w:bCs/>
          <w:i/>
          <w:iCs/>
          <w:sz w:val="20"/>
          <w:szCs w:val="20"/>
          <w:lang w:val="es-MX" w:eastAsia="ar-SA" w:bidi="ar-SA"/>
        </w:rPr>
        <w:t>Fin de nuestros servicios.</w:t>
      </w:r>
    </w:p>
    <w:p w14:paraId="4EBAE914" w14:textId="738C8598" w:rsidR="00ED01A7" w:rsidRP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0EE168C" w14:textId="2F338E72" w:rsidR="00ED01A7" w:rsidRPr="00411CC2" w:rsidRDefault="00411CC2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CC2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155404DF" w14:textId="623F426A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Estancia régimen de alojamiento y desayuno buffet</w:t>
      </w:r>
    </w:p>
    <w:p w14:paraId="534B8EAA" w14:textId="51245FFB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9 medias pensiones (3 cenas y 6 almuerzos). Una de ellas “especial con música” en el Rte. Termas del Coliseo en Roma.</w:t>
      </w:r>
    </w:p>
    <w:p w14:paraId="31F46C5C" w14:textId="77777777" w:rsidR="00EB2334" w:rsidRDefault="00EB2334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EB2334">
        <w:rPr>
          <w:rFonts w:ascii="Arial" w:hAnsi="Arial" w:cs="Arial"/>
          <w:sz w:val="20"/>
          <w:szCs w:val="20"/>
          <w:lang w:val="es-MX"/>
        </w:rPr>
        <w:t>Autopullman de lujo con capacidad controlada y previamente sanitizado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B8CC198" w14:textId="0384A730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71EBC5B3" w14:textId="322984DE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Guía acompañante profesional durante todo el recorrido en bus, independientemente del número de pasajeros</w:t>
      </w:r>
      <w:r w:rsidR="00EB2334">
        <w:rPr>
          <w:rFonts w:ascii="Arial" w:hAnsi="Arial" w:cs="Arial"/>
          <w:sz w:val="20"/>
          <w:szCs w:val="20"/>
          <w:lang w:val="es-MX"/>
        </w:rPr>
        <w:t>.</w:t>
      </w:r>
    </w:p>
    <w:p w14:paraId="7D0C49ED" w14:textId="7C19A202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Visitas panorámicas con guía local en Florencia, Roma, Capri, Sorrento, Positano, Amalfi, Pompeya, Nápoles y multitud de visitas con nuestro guía correo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5B7D0A7F" w14:textId="7E69170A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 xml:space="preserve">Crucero por el Lago Garda </w:t>
      </w:r>
      <w:r w:rsidR="00EB2334">
        <w:rPr>
          <w:rFonts w:ascii="Arial" w:hAnsi="Arial" w:cs="Arial"/>
          <w:sz w:val="20"/>
          <w:szCs w:val="20"/>
          <w:lang w:val="es-MX"/>
        </w:rPr>
        <w:t>en servicio compartido.</w:t>
      </w:r>
    </w:p>
    <w:p w14:paraId="67089EA6" w14:textId="5B13A04A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Barco en Venecia con crucero por las islas de la laguna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50BB3174" w14:textId="176702DE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Paseo por el barrio del Trastévere en Roma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3864FF3D" w14:textId="3BF738DF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Ferry Nápoles/Capri/Sorrento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15A0A7AC" w14:textId="64B4E4D2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Crucero costero por las localidades de Amalfi y Positano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4F4D2329" w14:textId="49310BF8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Entradas a la Catedral de Amalfi y excavaciones de Pompeya</w:t>
      </w:r>
      <w:r w:rsidR="00EB2334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67EC7704" w14:textId="79A50CF8" w:rsidR="00411CC2" w:rsidRPr="00411CC2" w:rsidRDefault="00411CC2" w:rsidP="00411CC2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1CC2">
        <w:rPr>
          <w:rFonts w:ascii="Arial" w:hAnsi="Arial" w:cs="Arial"/>
          <w:sz w:val="20"/>
          <w:szCs w:val="20"/>
          <w:lang w:val="es-MX"/>
        </w:rPr>
        <w:t>Bolsa de viaje y seguro turístico</w:t>
      </w:r>
      <w:r w:rsidR="00EB2334">
        <w:rPr>
          <w:rFonts w:ascii="Arial" w:hAnsi="Arial" w:cs="Arial"/>
          <w:sz w:val="20"/>
          <w:szCs w:val="20"/>
          <w:lang w:val="es-MX"/>
        </w:rPr>
        <w:t>.</w:t>
      </w:r>
    </w:p>
    <w:p w14:paraId="102E22C1" w14:textId="6F4D5A47" w:rsidR="00ED01A7" w:rsidRDefault="00ED01A7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6D48AF0" w14:textId="77777777" w:rsidR="00411CC2" w:rsidRPr="00512A7E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>Paquete media pensión</w:t>
      </w:r>
    </w:p>
    <w:p w14:paraId="307B0BFC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280979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1C45369D" w14:textId="26BCD613" w:rsidR="00411CC2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6D5E03" w14:textId="4BEF8B2A" w:rsidR="00411CC2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FCEF63" w14:textId="77777777" w:rsidR="00411CC2" w:rsidRPr="00280979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77777777" w:rsidR="00411CC2" w:rsidRPr="006935F8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935F8"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6FC14CBD" w14:textId="65054063" w:rsidR="00411CC2" w:rsidRPr="00C23286" w:rsidRDefault="00411CC2" w:rsidP="00C23286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23286">
        <w:rPr>
          <w:rFonts w:ascii="Arial" w:hAnsi="Arial" w:cs="Arial"/>
          <w:sz w:val="20"/>
          <w:szCs w:val="20"/>
          <w:lang w:val="es-MX" w:eastAsia="es-MX" w:bidi="ar-SA"/>
        </w:rPr>
        <w:t xml:space="preserve">Tarifas por persona en </w:t>
      </w:r>
      <w:r w:rsidR="000752DC" w:rsidRPr="00C23286">
        <w:rPr>
          <w:rFonts w:ascii="Arial" w:hAnsi="Arial" w:cs="Arial"/>
          <w:sz w:val="20"/>
          <w:szCs w:val="20"/>
          <w:lang w:val="es-MX" w:eastAsia="es-MX" w:bidi="ar-SA"/>
        </w:rPr>
        <w:t>EUR</w:t>
      </w:r>
      <w:r w:rsidRPr="00C23286">
        <w:rPr>
          <w:rFonts w:ascii="Arial" w:hAnsi="Arial" w:cs="Arial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65A9E0ED" w14:textId="77777777" w:rsidR="00411CC2" w:rsidRPr="00C23286" w:rsidRDefault="00411CC2" w:rsidP="00C23286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23286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C23286" w:rsidRDefault="00411CC2" w:rsidP="00C23286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23286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C23286">
        <w:rPr>
          <w:rFonts w:ascii="Arial" w:hAnsi="Arial" w:cs="Arial"/>
          <w:sz w:val="20"/>
          <w:szCs w:val="20"/>
          <w:lang w:val="es-MX" w:eastAsia="es-MX" w:bidi="ar-SA"/>
        </w:rPr>
        <w:t>las mismas</w:t>
      </w:r>
      <w:proofErr w:type="gramEnd"/>
      <w:r w:rsidRPr="00C23286">
        <w:rPr>
          <w:rFonts w:ascii="Arial" w:hAnsi="Arial" w:cs="Arial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058D3FC8" w14:textId="76245A1D" w:rsidR="00411CC2" w:rsidRPr="00C23286" w:rsidRDefault="00411CC2" w:rsidP="00C23286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23286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6BA1F9E0" w14:textId="3FFC0395" w:rsidR="00411CC2" w:rsidRDefault="00411CC2" w:rsidP="00411CC2">
      <w:pPr>
        <w:pStyle w:val="Prrafodelista"/>
        <w:spacing w:after="0"/>
        <w:jc w:val="both"/>
        <w:rPr>
          <w:rFonts w:ascii="Arial" w:hAnsi="Arial" w:cs="Arial"/>
          <w:color w:val="333333"/>
          <w:sz w:val="20"/>
          <w:szCs w:val="20"/>
          <w:lang w:val="es-MX" w:eastAsia="es-MX" w:bidi="ar-SA"/>
        </w:rPr>
      </w:pPr>
    </w:p>
    <w:p w14:paraId="422232B0" w14:textId="34FF4F52" w:rsidR="00411CC2" w:rsidRDefault="00411CC2" w:rsidP="00411CC2">
      <w:pPr>
        <w:pStyle w:val="Prrafodelista"/>
        <w:spacing w:after="0"/>
        <w:jc w:val="both"/>
        <w:rPr>
          <w:rFonts w:ascii="Arial" w:hAnsi="Arial" w:cs="Arial"/>
          <w:color w:val="333333"/>
          <w:sz w:val="20"/>
          <w:szCs w:val="20"/>
          <w:lang w:val="es-MX" w:eastAsia="es-MX" w:bidi="ar-SA"/>
        </w:rPr>
      </w:pPr>
    </w:p>
    <w:tbl>
      <w:tblPr>
        <w:tblW w:w="2756" w:type="dxa"/>
        <w:jc w:val="center"/>
        <w:tblBorders>
          <w:top w:val="single" w:sz="12" w:space="0" w:color="1F4E78"/>
          <w:left w:val="single" w:sz="12" w:space="0" w:color="1F4E78"/>
          <w:bottom w:val="single" w:sz="12" w:space="0" w:color="1F4E78"/>
          <w:right w:val="single" w:sz="12" w:space="0" w:color="1F4E7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570"/>
      </w:tblGrid>
      <w:tr w:rsidR="00411CC2" w:rsidRPr="00411CC2" w14:paraId="573C9F0E" w14:textId="77777777" w:rsidTr="002F1BC8">
        <w:trPr>
          <w:trHeight w:val="260"/>
          <w:jc w:val="center"/>
        </w:trPr>
        <w:tc>
          <w:tcPr>
            <w:tcW w:w="2756" w:type="dxa"/>
            <w:gridSpan w:val="2"/>
            <w:shd w:val="clear" w:color="000000" w:fill="1F4E78"/>
            <w:noWrap/>
            <w:vAlign w:val="bottom"/>
            <w:hideMark/>
          </w:tcPr>
          <w:p w14:paraId="2DF626D6" w14:textId="77777777" w:rsidR="00411CC2" w:rsidRPr="00411CC2" w:rsidRDefault="00411CC2" w:rsidP="00411C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CALEDARIO DE LLEGADAS</w:t>
            </w:r>
          </w:p>
        </w:tc>
      </w:tr>
      <w:tr w:rsidR="00411CC2" w:rsidRPr="00411CC2" w14:paraId="0B51D692" w14:textId="77777777" w:rsidTr="002F1BC8">
        <w:trPr>
          <w:trHeight w:val="303"/>
          <w:jc w:val="center"/>
        </w:trPr>
        <w:tc>
          <w:tcPr>
            <w:tcW w:w="2756" w:type="dxa"/>
            <w:gridSpan w:val="2"/>
            <w:shd w:val="clear" w:color="000000" w:fill="1F4E78"/>
            <w:noWrap/>
            <w:vAlign w:val="bottom"/>
            <w:hideMark/>
          </w:tcPr>
          <w:p w14:paraId="4BAEC895" w14:textId="0334C095" w:rsidR="00411CC2" w:rsidRPr="00411CC2" w:rsidRDefault="00411CC2" w:rsidP="00411C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2F1B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411CC2" w:rsidRPr="00411CC2" w14:paraId="67286ED9" w14:textId="77777777" w:rsidTr="002F1BC8">
        <w:trPr>
          <w:trHeight w:val="260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B41811E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1B0342DA" w14:textId="2BD25439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01, 08, 15, 22, 29</w:t>
            </w:r>
          </w:p>
        </w:tc>
      </w:tr>
      <w:tr w:rsidR="00411CC2" w:rsidRPr="00411CC2" w14:paraId="553E12FA" w14:textId="77777777" w:rsidTr="002F1BC8">
        <w:trPr>
          <w:trHeight w:val="274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3169E1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3B7978F" w14:textId="48876F50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411CC2" w:rsidRPr="00411CC2" w14:paraId="78299EC2" w14:textId="77777777" w:rsidTr="002F1BC8">
        <w:trPr>
          <w:trHeight w:val="260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96AEC58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5F9B88C" w14:textId="160711A4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03, 10, 17, 24, 31</w:t>
            </w:r>
          </w:p>
        </w:tc>
      </w:tr>
      <w:tr w:rsidR="00411CC2" w:rsidRPr="00411CC2" w14:paraId="14002D76" w14:textId="77777777" w:rsidTr="002F1BC8">
        <w:trPr>
          <w:trHeight w:val="245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FBC78C0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C715CC1" w14:textId="1FF8AE41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07, 14, 21, 28</w:t>
            </w:r>
          </w:p>
        </w:tc>
      </w:tr>
      <w:tr w:rsidR="00411CC2" w:rsidRPr="00411CC2" w14:paraId="376E0933" w14:textId="77777777" w:rsidTr="002F1BC8">
        <w:trPr>
          <w:trHeight w:val="260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5DCB712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5F681803" w14:textId="152466AA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04, 11, 18, 25</w:t>
            </w:r>
          </w:p>
        </w:tc>
      </w:tr>
      <w:tr w:rsidR="00411CC2" w:rsidRPr="00411CC2" w14:paraId="53551FCE" w14:textId="77777777" w:rsidTr="002F1BC8">
        <w:trPr>
          <w:trHeight w:val="260"/>
          <w:jc w:val="center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363C8C4" w14:textId="77777777" w:rsidR="00411CC2" w:rsidRPr="00411CC2" w:rsidRDefault="00411CC2" w:rsidP="00411CC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1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7619B581" w14:textId="46B1E7B8" w:rsidR="00411CC2" w:rsidRPr="00411CC2" w:rsidRDefault="002F1BC8" w:rsidP="00411CC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02, 09, 16, 23</w:t>
            </w:r>
          </w:p>
        </w:tc>
      </w:tr>
    </w:tbl>
    <w:p w14:paraId="4192DE45" w14:textId="77777777" w:rsidR="00411CC2" w:rsidRPr="00411CC2" w:rsidRDefault="00411CC2" w:rsidP="00411CC2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25"/>
        <w:gridCol w:w="966"/>
      </w:tblGrid>
      <w:tr w:rsidR="00A17CA1" w:rsidRPr="00A17CA1" w14:paraId="4946178D" w14:textId="77777777" w:rsidTr="00A17CA1">
        <w:trPr>
          <w:trHeight w:val="211"/>
          <w:jc w:val="center"/>
        </w:trPr>
        <w:tc>
          <w:tcPr>
            <w:tcW w:w="3700" w:type="dxa"/>
            <w:gridSpan w:val="3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116776D2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TERRESTRES EN EUROS</w:t>
            </w:r>
          </w:p>
        </w:tc>
      </w:tr>
      <w:tr w:rsidR="00A17CA1" w:rsidRPr="00A17CA1" w14:paraId="5E8AEF9B" w14:textId="77777777" w:rsidTr="00A17CA1">
        <w:trPr>
          <w:trHeight w:val="246"/>
          <w:jc w:val="center"/>
        </w:trPr>
        <w:tc>
          <w:tcPr>
            <w:tcW w:w="1809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025E15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5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2E007A5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6" w:type="dxa"/>
            <w:tcBorders>
              <w:top w:val="single" w:sz="12" w:space="0" w:color="1F4E78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bottom"/>
            <w:hideMark/>
          </w:tcPr>
          <w:p w14:paraId="179231BD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</w:tr>
      <w:tr w:rsidR="00A17CA1" w:rsidRPr="00A17CA1" w14:paraId="3F3D737E" w14:textId="77777777" w:rsidTr="00A17CA1">
        <w:trPr>
          <w:trHeight w:val="234"/>
          <w:jc w:val="center"/>
        </w:trPr>
        <w:tc>
          <w:tcPr>
            <w:tcW w:w="1809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63F" w14:textId="77777777" w:rsidR="00A17CA1" w:rsidRPr="00A17CA1" w:rsidRDefault="00A17CA1" w:rsidP="00A17CA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MILÁN - ROMA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8CE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1775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2F6C056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450</w:t>
            </w:r>
          </w:p>
        </w:tc>
      </w:tr>
      <w:tr w:rsidR="00A17CA1" w:rsidRPr="00A17CA1" w14:paraId="538F309C" w14:textId="77777777" w:rsidTr="00CD7CD4">
        <w:trPr>
          <w:trHeight w:val="211"/>
          <w:jc w:val="center"/>
        </w:trPr>
        <w:tc>
          <w:tcPr>
            <w:tcW w:w="1809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38470DB" w14:textId="77777777" w:rsidR="00A17CA1" w:rsidRPr="00A17CA1" w:rsidRDefault="00A17CA1" w:rsidP="00A17CA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VALOR AÑADIDO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7AEA515B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DAEEF3" w:themeFill="accent5" w:themeFillTint="33"/>
            <w:noWrap/>
            <w:vAlign w:val="bottom"/>
            <w:hideMark/>
          </w:tcPr>
          <w:p w14:paraId="0A3FFB0F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200</w:t>
            </w:r>
          </w:p>
        </w:tc>
      </w:tr>
      <w:tr w:rsidR="00CD7CD4" w:rsidRPr="002F1BC8" w14:paraId="63A18A72" w14:textId="77777777" w:rsidTr="00D5543B">
        <w:trPr>
          <w:trHeight w:val="211"/>
          <w:jc w:val="center"/>
        </w:trPr>
        <w:tc>
          <w:tcPr>
            <w:tcW w:w="3700" w:type="dxa"/>
            <w:gridSpan w:val="3"/>
            <w:tcBorders>
              <w:top w:val="nil"/>
              <w:left w:val="single" w:sz="12" w:space="0" w:color="1F4E78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</w:tcPr>
          <w:p w14:paraId="634EDDD8" w14:textId="0E6A143A" w:rsidR="00EB2334" w:rsidRPr="00CD7CD4" w:rsidRDefault="00EB2334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D7CD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VIGENCIA HASTA EL </w:t>
            </w:r>
            <w:r w:rsidR="002F1B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  <w:r w:rsidRPr="00CD7CD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DE OCTUBRE 202</w:t>
            </w:r>
            <w:r w:rsidR="002F1B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Pr="00CD7CD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.</w:t>
            </w:r>
          </w:p>
        </w:tc>
      </w:tr>
    </w:tbl>
    <w:p w14:paraId="141488FC" w14:textId="72D7F101" w:rsidR="00A17CA1" w:rsidRDefault="00A17CA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777"/>
        <w:gridCol w:w="467"/>
      </w:tblGrid>
      <w:tr w:rsidR="00A17CA1" w:rsidRPr="00A17CA1" w14:paraId="42A63595" w14:textId="77777777" w:rsidTr="00A17CA1">
        <w:trPr>
          <w:trHeight w:val="257"/>
          <w:jc w:val="center"/>
        </w:trPr>
        <w:tc>
          <w:tcPr>
            <w:tcW w:w="4318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4AA8A3F1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A17CA1" w:rsidRPr="00A17CA1" w14:paraId="417E0DA2" w14:textId="77777777" w:rsidTr="00A17CA1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D627795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59282E5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20B45719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17CA1" w:rsidRPr="00A17CA1" w14:paraId="37B2C0D0" w14:textId="77777777" w:rsidTr="00A17CA1">
        <w:trPr>
          <w:trHeight w:val="285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DD87F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MILÁN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72F0B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STARHOTEL TOURIST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C648798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17CA1" w:rsidRPr="00A17CA1" w14:paraId="19D5D93C" w14:textId="77777777" w:rsidTr="00A17CA1">
        <w:trPr>
          <w:trHeight w:val="257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C94C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64B5D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ELITE / SIRIO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9061810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  <w:bookmarkStart w:id="0" w:name="_GoBack"/>
        <w:bookmarkEnd w:id="0"/>
      </w:tr>
      <w:tr w:rsidR="00A17CA1" w:rsidRPr="00A17CA1" w14:paraId="3BF21F3A" w14:textId="77777777" w:rsidTr="00A17CA1">
        <w:trPr>
          <w:trHeight w:val="257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7D9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5A63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VILLA D' ANNUNZIO / RAFAELLO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3873578A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17CA1" w:rsidRPr="00A17CA1" w14:paraId="654AFA88" w14:textId="77777777" w:rsidTr="00A17CA1">
        <w:trPr>
          <w:trHeight w:val="243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4C298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28D9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078DC854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17CA1" w:rsidRPr="00A17CA1" w14:paraId="7C40F921" w14:textId="77777777" w:rsidTr="00A17CA1">
        <w:trPr>
          <w:trHeight w:val="257"/>
          <w:jc w:val="center"/>
        </w:trPr>
        <w:tc>
          <w:tcPr>
            <w:tcW w:w="1074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087A2035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SALERMO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0323AD7" w14:textId="77777777" w:rsidR="00A17CA1" w:rsidRPr="00A17CA1" w:rsidRDefault="00A17CA1" w:rsidP="00A17C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HOLIDAY INN CAVA DE'TIRRENI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32081CAD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17CA1" w:rsidRPr="002F1BC8" w14:paraId="64F69BA8" w14:textId="77777777" w:rsidTr="00A17CA1">
        <w:trPr>
          <w:trHeight w:val="257"/>
          <w:jc w:val="center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07C" w14:textId="77777777" w:rsidR="00A17CA1" w:rsidRPr="00A17CA1" w:rsidRDefault="00A17CA1" w:rsidP="00A17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17C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  <w:tr w:rsidR="00A17CA1" w:rsidRPr="002F1BC8" w14:paraId="48E1BC42" w14:textId="77777777" w:rsidTr="00A17CA1">
        <w:trPr>
          <w:trHeight w:val="257"/>
          <w:jc w:val="center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5B17" w14:textId="77777777" w:rsidR="00A17CA1" w:rsidRPr="002F1BC8" w:rsidRDefault="00A17CA1" w:rsidP="002F1B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29AC0FAA" w14:textId="16FFFF1B" w:rsidR="00A17CA1" w:rsidRPr="002F1BC8" w:rsidRDefault="00A17CA1" w:rsidP="002F1B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5941ED4F" w14:textId="1EB3686D" w:rsidR="002F1BC8" w:rsidRPr="002F1BC8" w:rsidRDefault="002F1BC8" w:rsidP="002F1B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spacing w:line="240" w:lineRule="auto"/>
        <w:jc w:val="center"/>
        <w:rPr>
          <w:rFonts w:ascii="Comic Sans MS" w:hAnsi="Comic Sans MS" w:cs="Calibri"/>
          <w:b/>
          <w:bCs/>
          <w:sz w:val="14"/>
          <w:u w:val="single"/>
          <w:lang w:val="es-MX"/>
        </w:rPr>
      </w:pPr>
      <w:r w:rsidRPr="002F1BC8">
        <w:rPr>
          <w:rFonts w:ascii="Comic Sans MS" w:hAnsi="Comic Sans MS" w:cs="Calibri"/>
          <w:b/>
          <w:bCs/>
          <w:sz w:val="20"/>
          <w:u w:val="single"/>
          <w:lang w:val="es-ES"/>
        </w:rPr>
        <w:t>SERVICIOS “VALOR AÑADIDO”</w:t>
      </w:r>
    </w:p>
    <w:p w14:paraId="5139CA36" w14:textId="77777777" w:rsidR="002F1BC8" w:rsidRPr="002F1BC8" w:rsidRDefault="002F1BC8" w:rsidP="002F1B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spacing w:line="240" w:lineRule="auto"/>
        <w:rPr>
          <w:rFonts w:ascii="Calibri" w:hAnsi="Calibri" w:cs="Calibri"/>
          <w:sz w:val="19"/>
          <w:szCs w:val="19"/>
          <w:lang w:val="es-MX"/>
        </w:rPr>
      </w:pPr>
      <w:bookmarkStart w:id="1" w:name="_Hlk523909476"/>
      <w:r w:rsidRPr="002F1BC8">
        <w:rPr>
          <w:rFonts w:ascii="Calibri" w:hAnsi="Calibri" w:cs="Calibri"/>
          <w:sz w:val="19"/>
          <w:szCs w:val="19"/>
          <w:lang w:val="es-MX"/>
        </w:rPr>
        <w:t>Si quiere llevar todo preparado de antemano, además de lo detallado en el itinerario, les proponemos adicionalmente incluir:</w:t>
      </w:r>
      <w:bookmarkEnd w:id="1"/>
    </w:p>
    <w:p w14:paraId="310F63A4" w14:textId="77777777" w:rsidR="002F1BC8" w:rsidRPr="002F1BC8" w:rsidRDefault="002F1BC8" w:rsidP="002F1B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spacing w:after="0" w:line="240" w:lineRule="auto"/>
        <w:rPr>
          <w:rFonts w:ascii="Calibri" w:hAnsi="Calibri" w:cs="Calibri"/>
          <w:sz w:val="19"/>
          <w:szCs w:val="19"/>
          <w:lang w:val="es-MX"/>
        </w:rPr>
      </w:pPr>
      <w:r w:rsidRPr="002F1BC8">
        <w:rPr>
          <w:rFonts w:ascii="Calibri" w:hAnsi="Calibri" w:cs="Calibri"/>
          <w:sz w:val="19"/>
          <w:szCs w:val="19"/>
          <w:lang w:val="es-ES"/>
        </w:rPr>
        <w:t>. Paseo en góndola con música en Venecia</w:t>
      </w:r>
    </w:p>
    <w:p w14:paraId="448602DC" w14:textId="77777777" w:rsidR="002F1BC8" w:rsidRDefault="002F1BC8" w:rsidP="002F1B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spacing w:after="0" w:line="240" w:lineRule="auto"/>
        <w:rPr>
          <w:rFonts w:ascii="Calibri" w:hAnsi="Calibri" w:cs="Calibri"/>
          <w:sz w:val="19"/>
          <w:szCs w:val="19"/>
          <w:lang w:val="es-ES"/>
        </w:rPr>
      </w:pPr>
      <w:r w:rsidRPr="002F1BC8">
        <w:rPr>
          <w:rFonts w:ascii="Calibri" w:hAnsi="Calibri" w:cs="Calibri"/>
          <w:sz w:val="19"/>
          <w:szCs w:val="19"/>
          <w:lang w:val="es-ES"/>
        </w:rPr>
        <w:t>. Visita al Museo de la Academia en Florencia y Museos Vaticanos en Roma</w:t>
      </w:r>
    </w:p>
    <w:p w14:paraId="442ECD1F" w14:textId="2C89FB9A" w:rsidR="002F1BC8" w:rsidRPr="002F1BC8" w:rsidRDefault="002F1BC8" w:rsidP="002F1B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spacing w:after="0" w:line="240" w:lineRule="auto"/>
        <w:rPr>
          <w:rFonts w:ascii="Calibri" w:hAnsi="Calibri" w:cs="Calibri"/>
          <w:sz w:val="19"/>
          <w:szCs w:val="19"/>
          <w:lang w:val="es-MX"/>
        </w:rPr>
      </w:pPr>
      <w:r w:rsidRPr="002F1BC8">
        <w:rPr>
          <w:rFonts w:ascii="Calibri" w:hAnsi="Calibri" w:cs="Calibri"/>
          <w:sz w:val="19"/>
          <w:szCs w:val="19"/>
          <w:lang w:val="es-ES"/>
        </w:rPr>
        <w:t xml:space="preserve">. Visita a la Roma Barroca </w:t>
      </w:r>
    </w:p>
    <w:p w14:paraId="0B586589" w14:textId="77777777" w:rsidR="00A17CA1" w:rsidRPr="00ED01A7" w:rsidRDefault="00A17CA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A17CA1" w:rsidRPr="00ED01A7" w:rsidSect="00411CC2">
      <w:headerReference w:type="default" r:id="rId9"/>
      <w:footerReference w:type="default" r:id="rId10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2D54" w14:textId="77777777" w:rsidR="00DD288B" w:rsidRDefault="00DD288B" w:rsidP="00450C15">
      <w:pPr>
        <w:spacing w:after="0" w:line="240" w:lineRule="auto"/>
      </w:pPr>
      <w:r>
        <w:separator/>
      </w:r>
    </w:p>
  </w:endnote>
  <w:endnote w:type="continuationSeparator" w:id="0">
    <w:p w14:paraId="1A57F0E2" w14:textId="77777777" w:rsidR="00DD288B" w:rsidRDefault="00DD288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97C5" w14:textId="77777777" w:rsidR="00DD288B" w:rsidRDefault="00DD288B" w:rsidP="00450C15">
      <w:pPr>
        <w:spacing w:after="0" w:line="240" w:lineRule="auto"/>
      </w:pPr>
      <w:r>
        <w:separator/>
      </w:r>
    </w:p>
  </w:footnote>
  <w:footnote w:type="continuationSeparator" w:id="0">
    <w:p w14:paraId="0A2283BF" w14:textId="77777777" w:rsidR="00DD288B" w:rsidRDefault="00DD288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4066A188">
              <wp:simplePos x="0" y="0"/>
              <wp:positionH relativeFrom="column">
                <wp:posOffset>-405765</wp:posOffset>
              </wp:positionH>
              <wp:positionV relativeFrom="paragraph">
                <wp:posOffset>-335280</wp:posOffset>
              </wp:positionV>
              <wp:extent cx="46386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CFCD0" w14:textId="05C681F9" w:rsidR="00513EEC" w:rsidRPr="00BB4E2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ITALIA DEI FIORI</w:t>
                          </w:r>
                          <w:r w:rsidR="00BB4E2F" w:rsidRP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C</w:t>
                          </w:r>
                          <w:r w:rsid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</w:t>
                          </w:r>
                          <w:r w:rsidR="00BB4E2F" w:rsidRP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STA AMALFITANA</w:t>
                          </w:r>
                        </w:p>
                        <w:p w14:paraId="4E4B8DBB" w14:textId="2606DDAF" w:rsidR="007E6927" w:rsidRPr="00BB4E2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615-</w:t>
                          </w:r>
                          <w:r w:rsidR="00513EEC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B4E2F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F1BC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EB233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6.4pt;width:36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" filled="f" stroked="f">
              <v:textbox>
                <w:txbxContent>
                  <w:p w14:paraId="350CFCD0" w14:textId="05C681F9" w:rsidR="00513EEC" w:rsidRPr="00BB4E2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ITALIA DEI FIORI</w:t>
                    </w:r>
                    <w:r w:rsidR="00BB4E2F" w:rsidRP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C</w:t>
                    </w:r>
                    <w:r w:rsid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O</w:t>
                    </w:r>
                    <w:r w:rsidR="00BB4E2F" w:rsidRP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STA AMALFITANA</w:t>
                    </w:r>
                  </w:p>
                  <w:p w14:paraId="4E4B8DBB" w14:textId="2606DDAF" w:rsidR="007E6927" w:rsidRPr="00BB4E2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615-</w:t>
                    </w:r>
                    <w:r w:rsidR="00513EEC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B4E2F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2F1BC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EB233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10.4pt;height:410.4pt" o:bullet="t">
        <v:imagedata r:id="rId1" o:title="clip_image001"/>
      </v:shape>
    </w:pict>
  </w:numPicBullet>
  <w:numPicBullet w:numPicBulletId="1">
    <w:pict>
      <v:shape id="_x0000_i1063" type="#_x0000_t75" style="width:441.6pt;height:441.6pt" o:bullet="t">
        <v:imagedata r:id="rId2" o:title="advertencia-de-peligro_318-40551"/>
      </v:shape>
    </w:pict>
  </w:numPicBullet>
  <w:numPicBullet w:numPicBulletId="2">
    <w:pict>
      <v:shape id="_x0000_i1064" type="#_x0000_t75" style="width:927.6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781E"/>
    <w:multiLevelType w:val="hybridMultilevel"/>
    <w:tmpl w:val="BB8689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9"/>
  </w:num>
  <w:num w:numId="5">
    <w:abstractNumId w:val="17"/>
  </w:num>
  <w:num w:numId="6">
    <w:abstractNumId w:val="14"/>
  </w:num>
  <w:num w:numId="7">
    <w:abstractNumId w:val="13"/>
  </w:num>
  <w:num w:numId="8">
    <w:abstractNumId w:val="25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9"/>
  </w:num>
  <w:num w:numId="16">
    <w:abstractNumId w:val="33"/>
  </w:num>
  <w:num w:numId="17">
    <w:abstractNumId w:val="4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37"/>
  </w:num>
  <w:num w:numId="23">
    <w:abstractNumId w:val="31"/>
  </w:num>
  <w:num w:numId="24">
    <w:abstractNumId w:val="10"/>
  </w:num>
  <w:num w:numId="25">
    <w:abstractNumId w:val="11"/>
  </w:num>
  <w:num w:numId="26">
    <w:abstractNumId w:val="36"/>
  </w:num>
  <w:num w:numId="27">
    <w:abstractNumId w:val="6"/>
  </w:num>
  <w:num w:numId="28">
    <w:abstractNumId w:val="18"/>
  </w:num>
  <w:num w:numId="29">
    <w:abstractNumId w:val="3"/>
  </w:num>
  <w:num w:numId="30">
    <w:abstractNumId w:val="30"/>
  </w:num>
  <w:num w:numId="31">
    <w:abstractNumId w:val="41"/>
  </w:num>
  <w:num w:numId="32">
    <w:abstractNumId w:val="42"/>
  </w:num>
  <w:num w:numId="33">
    <w:abstractNumId w:val="22"/>
  </w:num>
  <w:num w:numId="34">
    <w:abstractNumId w:val="20"/>
  </w:num>
  <w:num w:numId="35">
    <w:abstractNumId w:val="32"/>
  </w:num>
  <w:num w:numId="36">
    <w:abstractNumId w:val="7"/>
  </w:num>
  <w:num w:numId="37">
    <w:abstractNumId w:val="40"/>
  </w:num>
  <w:num w:numId="38">
    <w:abstractNumId w:val="8"/>
  </w:num>
  <w:num w:numId="39">
    <w:abstractNumId w:val="27"/>
  </w:num>
  <w:num w:numId="40">
    <w:abstractNumId w:val="2"/>
  </w:num>
  <w:num w:numId="41">
    <w:abstractNumId w:val="28"/>
  </w:num>
  <w:num w:numId="42">
    <w:abstractNumId w:val="35"/>
  </w:num>
  <w:num w:numId="43">
    <w:abstractNumId w:val="38"/>
  </w:num>
  <w:num w:numId="44">
    <w:abstractNumId w:val="2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752DC"/>
    <w:rsid w:val="000901BB"/>
    <w:rsid w:val="0009249E"/>
    <w:rsid w:val="00093D58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6E7E"/>
    <w:rsid w:val="00170958"/>
    <w:rsid w:val="001966E3"/>
    <w:rsid w:val="001A58A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959E3"/>
    <w:rsid w:val="002A6F1A"/>
    <w:rsid w:val="002C3E02"/>
    <w:rsid w:val="002E3A60"/>
    <w:rsid w:val="002F1BC8"/>
    <w:rsid w:val="002F25DA"/>
    <w:rsid w:val="002F560C"/>
    <w:rsid w:val="003146A4"/>
    <w:rsid w:val="003370E9"/>
    <w:rsid w:val="00354501"/>
    <w:rsid w:val="003726A3"/>
    <w:rsid w:val="003805A5"/>
    <w:rsid w:val="00386733"/>
    <w:rsid w:val="003924DD"/>
    <w:rsid w:val="003B37AE"/>
    <w:rsid w:val="003C25E9"/>
    <w:rsid w:val="003D0B3A"/>
    <w:rsid w:val="003D5461"/>
    <w:rsid w:val="003D6416"/>
    <w:rsid w:val="003D6D9D"/>
    <w:rsid w:val="003F6D66"/>
    <w:rsid w:val="00407A99"/>
    <w:rsid w:val="00411CC2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68D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55729"/>
    <w:rsid w:val="00564D1B"/>
    <w:rsid w:val="00564D85"/>
    <w:rsid w:val="00592677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35F8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26CA9"/>
    <w:rsid w:val="00727503"/>
    <w:rsid w:val="00737C85"/>
    <w:rsid w:val="00772BB6"/>
    <w:rsid w:val="00781EA2"/>
    <w:rsid w:val="00784A59"/>
    <w:rsid w:val="00784F68"/>
    <w:rsid w:val="00792A3C"/>
    <w:rsid w:val="0079315A"/>
    <w:rsid w:val="00796421"/>
    <w:rsid w:val="007B4221"/>
    <w:rsid w:val="007E1125"/>
    <w:rsid w:val="007E6927"/>
    <w:rsid w:val="00803699"/>
    <w:rsid w:val="00824B64"/>
    <w:rsid w:val="008531BC"/>
    <w:rsid w:val="00857275"/>
    <w:rsid w:val="00861165"/>
    <w:rsid w:val="00874ABB"/>
    <w:rsid w:val="00881893"/>
    <w:rsid w:val="00891A2A"/>
    <w:rsid w:val="00894F82"/>
    <w:rsid w:val="008B406F"/>
    <w:rsid w:val="008B7201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701C1"/>
    <w:rsid w:val="009A0EE3"/>
    <w:rsid w:val="009A4A2A"/>
    <w:rsid w:val="009B5D60"/>
    <w:rsid w:val="009C3370"/>
    <w:rsid w:val="009D4C74"/>
    <w:rsid w:val="009E6425"/>
    <w:rsid w:val="009F0300"/>
    <w:rsid w:val="009F2AE5"/>
    <w:rsid w:val="00A008FE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CBA"/>
    <w:rsid w:val="00A9641A"/>
    <w:rsid w:val="00AA0A67"/>
    <w:rsid w:val="00AC1E22"/>
    <w:rsid w:val="00AC2765"/>
    <w:rsid w:val="00AE3E65"/>
    <w:rsid w:val="00B0056D"/>
    <w:rsid w:val="00B03159"/>
    <w:rsid w:val="00B36A64"/>
    <w:rsid w:val="00B37445"/>
    <w:rsid w:val="00B4786E"/>
    <w:rsid w:val="00B54E28"/>
    <w:rsid w:val="00B559D0"/>
    <w:rsid w:val="00B67AB9"/>
    <w:rsid w:val="00B70462"/>
    <w:rsid w:val="00B770D6"/>
    <w:rsid w:val="00B80C40"/>
    <w:rsid w:val="00B878B9"/>
    <w:rsid w:val="00BA4BBE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23286"/>
    <w:rsid w:val="00C32B63"/>
    <w:rsid w:val="00C33155"/>
    <w:rsid w:val="00C50ABF"/>
    <w:rsid w:val="00C55C28"/>
    <w:rsid w:val="00C60443"/>
    <w:rsid w:val="00C632D6"/>
    <w:rsid w:val="00C70110"/>
    <w:rsid w:val="00C834CC"/>
    <w:rsid w:val="00CC16AE"/>
    <w:rsid w:val="00CC18B7"/>
    <w:rsid w:val="00CD7CD4"/>
    <w:rsid w:val="00CE7934"/>
    <w:rsid w:val="00CF6EEC"/>
    <w:rsid w:val="00D04078"/>
    <w:rsid w:val="00D21E04"/>
    <w:rsid w:val="00D5785A"/>
    <w:rsid w:val="00D63953"/>
    <w:rsid w:val="00D64AAB"/>
    <w:rsid w:val="00D65CA3"/>
    <w:rsid w:val="00D709DE"/>
    <w:rsid w:val="00D732E0"/>
    <w:rsid w:val="00D76994"/>
    <w:rsid w:val="00DA3716"/>
    <w:rsid w:val="00DD288B"/>
    <w:rsid w:val="00DD29DB"/>
    <w:rsid w:val="00DD5E59"/>
    <w:rsid w:val="00DD6A94"/>
    <w:rsid w:val="00DF15D6"/>
    <w:rsid w:val="00DF20D8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B2334"/>
    <w:rsid w:val="00EC6694"/>
    <w:rsid w:val="00EC7F50"/>
    <w:rsid w:val="00ED01A7"/>
    <w:rsid w:val="00ED2EE5"/>
    <w:rsid w:val="00EF313D"/>
    <w:rsid w:val="00F00F60"/>
    <w:rsid w:val="00F0262B"/>
    <w:rsid w:val="00F11662"/>
    <w:rsid w:val="00F11C4C"/>
    <w:rsid w:val="00F65AAF"/>
    <w:rsid w:val="00F71D54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D3A1-3604-4A76-A8B5-EDCEAA5B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6</cp:revision>
  <dcterms:created xsi:type="dcterms:W3CDTF">2020-05-29T20:42:00Z</dcterms:created>
  <dcterms:modified xsi:type="dcterms:W3CDTF">2021-01-20T19:42:00Z</dcterms:modified>
</cp:coreProperties>
</file>