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0356" w:rsidRPr="003E0F6F" w:rsidRDefault="006C0356" w:rsidP="006C0356">
      <w:pPr>
        <w:pStyle w:val="Sinespaciado"/>
        <w:jc w:val="center"/>
        <w:rPr>
          <w:rFonts w:ascii="Arial" w:hAnsi="Arial" w:cs="Arial"/>
          <w:b/>
          <w:sz w:val="24"/>
          <w:szCs w:val="24"/>
          <w:lang w:val="es-MX"/>
        </w:rPr>
      </w:pPr>
      <w:r w:rsidRPr="003E0F6F">
        <w:rPr>
          <w:rFonts w:ascii="Arial" w:hAnsi="Arial" w:cs="Arial"/>
          <w:b/>
          <w:sz w:val="24"/>
          <w:szCs w:val="24"/>
          <w:lang w:val="es-MX"/>
        </w:rPr>
        <w:t xml:space="preserve">Visita de ciudad </w:t>
      </w:r>
      <w:r w:rsidR="001723AF">
        <w:rPr>
          <w:rFonts w:ascii="Arial" w:hAnsi="Arial" w:cs="Arial"/>
          <w:b/>
          <w:sz w:val="24"/>
          <w:szCs w:val="24"/>
          <w:lang w:val="es-MX"/>
        </w:rPr>
        <w:t xml:space="preserve">y excursión Abu </w:t>
      </w:r>
      <w:proofErr w:type="spellStart"/>
      <w:r w:rsidR="001723AF">
        <w:rPr>
          <w:rFonts w:ascii="Arial" w:hAnsi="Arial" w:cs="Arial"/>
          <w:b/>
          <w:sz w:val="24"/>
          <w:szCs w:val="24"/>
          <w:lang w:val="es-MX"/>
        </w:rPr>
        <w:t>Dhabi</w:t>
      </w:r>
      <w:proofErr w:type="spellEnd"/>
      <w:r w:rsidRPr="003E0F6F">
        <w:rPr>
          <w:rFonts w:ascii="Arial" w:hAnsi="Arial" w:cs="Arial"/>
          <w:b/>
          <w:sz w:val="24"/>
          <w:szCs w:val="24"/>
          <w:lang w:val="es-MX"/>
        </w:rPr>
        <w:t xml:space="preserve"> </w:t>
      </w:r>
    </w:p>
    <w:p w:rsidR="00D6608A" w:rsidRDefault="00D6608A" w:rsidP="006C0356">
      <w:pPr>
        <w:pStyle w:val="Sinespaciado"/>
        <w:rPr>
          <w:rFonts w:asciiTheme="minorHAnsi" w:hAnsiTheme="minorHAnsi" w:cstheme="minorHAnsi"/>
          <w:b/>
          <w:lang w:val="es-MX"/>
        </w:rPr>
      </w:pPr>
    </w:p>
    <w:p w:rsidR="006C0356" w:rsidRPr="00DA03EB" w:rsidRDefault="00D6608A" w:rsidP="006C0356">
      <w:pPr>
        <w:pStyle w:val="Sinespaciado"/>
        <w:rPr>
          <w:rFonts w:ascii="Arial" w:hAnsi="Arial" w:cs="Arial"/>
          <w:b/>
          <w:sz w:val="20"/>
          <w:szCs w:val="20"/>
          <w:lang w:val="es-MX"/>
        </w:rPr>
      </w:pPr>
      <w:r>
        <w:rPr>
          <w:rFonts w:asciiTheme="minorHAnsi" w:hAnsiTheme="minorHAnsi" w:cstheme="minorHAnsi"/>
          <w:b/>
          <w:noProof/>
          <w:lang w:val="es-MX" w:eastAsia="es-MX" w:bidi="ar-SA"/>
        </w:rPr>
        <w:drawing>
          <wp:anchor distT="0" distB="0" distL="114300" distR="114300" simplePos="0" relativeHeight="251658240" behindDoc="0" locked="0" layoutInCell="1" allowOverlap="1" wp14:anchorId="01F75E6D" wp14:editId="2B6DC6FD">
            <wp:simplePos x="0" y="0"/>
            <wp:positionH relativeFrom="column">
              <wp:posOffset>4495800</wp:posOffset>
            </wp:positionH>
            <wp:positionV relativeFrom="paragraph">
              <wp:posOffset>76835</wp:posOffset>
            </wp:positionV>
            <wp:extent cx="1847850" cy="485775"/>
            <wp:effectExtent l="19050" t="0" r="0" b="0"/>
            <wp:wrapSquare wrapText="bothSides"/>
            <wp:docPr id="3" name="Imagen 3" descr="C:\Users\Sophia\Downloads\A TU ALCA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phia\Downloads\A TU ALCANE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485775"/>
                    </a:xfrm>
                    <a:prstGeom prst="rect">
                      <a:avLst/>
                    </a:prstGeom>
                    <a:noFill/>
                    <a:ln>
                      <a:noFill/>
                    </a:ln>
                  </pic:spPr>
                </pic:pic>
              </a:graphicData>
            </a:graphic>
          </wp:anchor>
        </w:drawing>
      </w:r>
      <w:r w:rsidR="0098169C">
        <w:rPr>
          <w:rFonts w:ascii="Arial" w:hAnsi="Arial" w:cs="Arial"/>
          <w:b/>
          <w:sz w:val="20"/>
          <w:szCs w:val="20"/>
          <w:lang w:val="es-MX"/>
        </w:rPr>
        <w:t>0</w:t>
      </w:r>
      <w:r w:rsidR="00E07D31">
        <w:rPr>
          <w:rFonts w:ascii="Arial" w:hAnsi="Arial" w:cs="Arial"/>
          <w:b/>
          <w:sz w:val="20"/>
          <w:szCs w:val="20"/>
          <w:lang w:val="es-MX"/>
        </w:rPr>
        <w:t>8</w:t>
      </w:r>
      <w:r w:rsidR="006C0356" w:rsidRPr="00DA03EB">
        <w:rPr>
          <w:rFonts w:ascii="Arial" w:hAnsi="Arial" w:cs="Arial"/>
          <w:b/>
          <w:sz w:val="20"/>
          <w:szCs w:val="20"/>
          <w:lang w:val="es-MX"/>
        </w:rPr>
        <w:t xml:space="preserve"> días</w:t>
      </w:r>
      <w:r w:rsidR="00072BFB" w:rsidRPr="00DA03EB">
        <w:rPr>
          <w:rFonts w:ascii="Arial" w:hAnsi="Arial" w:cs="Arial"/>
          <w:b/>
          <w:sz w:val="20"/>
          <w:szCs w:val="20"/>
          <w:lang w:val="es-MX"/>
        </w:rPr>
        <w:tab/>
      </w:r>
      <w:r w:rsidR="00072BFB" w:rsidRPr="00DA03EB">
        <w:rPr>
          <w:rFonts w:ascii="Arial" w:hAnsi="Arial" w:cs="Arial"/>
          <w:b/>
          <w:sz w:val="20"/>
          <w:szCs w:val="20"/>
          <w:lang w:val="es-MX"/>
        </w:rPr>
        <w:tab/>
      </w:r>
      <w:r w:rsidR="00072BFB" w:rsidRPr="00DA03EB">
        <w:rPr>
          <w:rFonts w:ascii="Arial" w:hAnsi="Arial" w:cs="Arial"/>
          <w:b/>
          <w:sz w:val="20"/>
          <w:szCs w:val="20"/>
          <w:lang w:val="es-MX"/>
        </w:rPr>
        <w:tab/>
      </w:r>
      <w:r w:rsidR="00072BFB" w:rsidRPr="00DA03EB">
        <w:rPr>
          <w:rFonts w:ascii="Arial" w:hAnsi="Arial" w:cs="Arial"/>
          <w:b/>
          <w:sz w:val="20"/>
          <w:szCs w:val="20"/>
          <w:lang w:val="es-MX"/>
        </w:rPr>
        <w:tab/>
      </w:r>
      <w:r w:rsidR="00072BFB" w:rsidRPr="00DA03EB">
        <w:rPr>
          <w:rFonts w:ascii="Arial" w:hAnsi="Arial" w:cs="Arial"/>
          <w:b/>
          <w:sz w:val="20"/>
          <w:szCs w:val="20"/>
          <w:lang w:val="es-MX"/>
        </w:rPr>
        <w:tab/>
      </w:r>
      <w:r w:rsidR="00072BFB" w:rsidRPr="00DA03EB">
        <w:rPr>
          <w:rFonts w:ascii="Arial" w:hAnsi="Arial" w:cs="Arial"/>
          <w:b/>
          <w:sz w:val="20"/>
          <w:szCs w:val="20"/>
          <w:lang w:val="es-MX"/>
        </w:rPr>
        <w:tab/>
      </w:r>
      <w:r w:rsidR="00072BFB" w:rsidRPr="00DA03EB">
        <w:rPr>
          <w:rFonts w:ascii="Arial" w:hAnsi="Arial" w:cs="Arial"/>
          <w:b/>
          <w:sz w:val="20"/>
          <w:szCs w:val="20"/>
          <w:lang w:val="es-MX"/>
        </w:rPr>
        <w:tab/>
      </w:r>
      <w:r w:rsidR="00072BFB" w:rsidRPr="00DA03EB">
        <w:rPr>
          <w:rFonts w:ascii="Arial" w:hAnsi="Arial" w:cs="Arial"/>
          <w:b/>
          <w:sz w:val="20"/>
          <w:szCs w:val="20"/>
          <w:lang w:val="es-MX"/>
        </w:rPr>
        <w:tab/>
      </w:r>
      <w:r w:rsidR="00072BFB" w:rsidRPr="00DA03EB">
        <w:rPr>
          <w:rFonts w:ascii="Arial" w:hAnsi="Arial" w:cs="Arial"/>
          <w:b/>
          <w:sz w:val="20"/>
          <w:szCs w:val="20"/>
          <w:lang w:val="es-MX"/>
        </w:rPr>
        <w:tab/>
      </w:r>
    </w:p>
    <w:p w:rsidR="003E0F6F" w:rsidRDefault="00E07D31" w:rsidP="006C0356">
      <w:pPr>
        <w:pStyle w:val="Sinespaciado"/>
        <w:rPr>
          <w:rFonts w:ascii="Arial" w:hAnsi="Arial" w:cs="Arial"/>
          <w:b/>
          <w:sz w:val="20"/>
          <w:szCs w:val="20"/>
          <w:lang w:val="es-MX"/>
        </w:rPr>
      </w:pPr>
      <w:r>
        <w:rPr>
          <w:rFonts w:ascii="Arial" w:hAnsi="Arial" w:cs="Arial"/>
          <w:b/>
          <w:sz w:val="20"/>
          <w:szCs w:val="20"/>
          <w:lang w:val="es-MX"/>
        </w:rPr>
        <w:t>Llegadas</w:t>
      </w:r>
      <w:r w:rsidR="00EB274C" w:rsidRPr="00DA03EB">
        <w:rPr>
          <w:rFonts w:ascii="Arial" w:hAnsi="Arial" w:cs="Arial"/>
          <w:b/>
          <w:sz w:val="20"/>
          <w:szCs w:val="20"/>
          <w:lang w:val="es-MX"/>
        </w:rPr>
        <w:t>:</w:t>
      </w:r>
      <w:r w:rsidR="006C0356" w:rsidRPr="00DA03EB">
        <w:rPr>
          <w:rFonts w:ascii="Arial" w:hAnsi="Arial" w:cs="Arial"/>
          <w:b/>
          <w:sz w:val="20"/>
          <w:szCs w:val="20"/>
          <w:lang w:val="es-MX"/>
        </w:rPr>
        <w:t xml:space="preserve"> </w:t>
      </w:r>
      <w:r w:rsidR="00CD6AD9">
        <w:rPr>
          <w:rFonts w:ascii="Arial" w:hAnsi="Arial" w:cs="Arial"/>
          <w:b/>
          <w:sz w:val="20"/>
          <w:szCs w:val="20"/>
          <w:lang w:val="es-MX"/>
        </w:rPr>
        <w:t xml:space="preserve">diarias </w:t>
      </w:r>
      <w:r w:rsidR="003436D8">
        <w:rPr>
          <w:rFonts w:ascii="Arial" w:hAnsi="Arial" w:cs="Arial"/>
          <w:b/>
          <w:sz w:val="20"/>
          <w:szCs w:val="20"/>
          <w:lang w:val="es-MX"/>
        </w:rPr>
        <w:t xml:space="preserve">de </w:t>
      </w:r>
      <w:r w:rsidR="003436D8" w:rsidRPr="003436D8">
        <w:rPr>
          <w:rFonts w:ascii="Arial" w:hAnsi="Arial" w:cs="Arial"/>
          <w:b/>
          <w:sz w:val="20"/>
          <w:szCs w:val="20"/>
          <w:lang w:val="es-MX"/>
        </w:rPr>
        <w:t>noviembre 2023 al 31 de octubre 2024</w:t>
      </w:r>
    </w:p>
    <w:p w:rsidR="006C0356" w:rsidRPr="00DA03EB" w:rsidRDefault="003E0F6F" w:rsidP="006C0356">
      <w:pPr>
        <w:pStyle w:val="Sinespaciado"/>
        <w:rPr>
          <w:rFonts w:ascii="Arial" w:hAnsi="Arial" w:cs="Arial"/>
          <w:b/>
          <w:sz w:val="20"/>
          <w:szCs w:val="20"/>
          <w:lang w:val="es-MX"/>
        </w:rPr>
      </w:pPr>
      <w:r>
        <w:rPr>
          <w:rFonts w:ascii="Arial" w:hAnsi="Arial" w:cs="Arial"/>
          <w:b/>
          <w:sz w:val="20"/>
          <w:szCs w:val="20"/>
          <w:lang w:val="es-MX"/>
        </w:rPr>
        <w:t>S</w:t>
      </w:r>
      <w:r w:rsidR="004C4AA5">
        <w:rPr>
          <w:rFonts w:ascii="Arial" w:hAnsi="Arial" w:cs="Arial"/>
          <w:b/>
          <w:sz w:val="20"/>
          <w:szCs w:val="20"/>
          <w:lang w:val="es-MX"/>
        </w:rPr>
        <w:t xml:space="preserve">ervicios compartidos </w:t>
      </w:r>
    </w:p>
    <w:p w:rsidR="00D6608A" w:rsidRDefault="00D6608A" w:rsidP="006C0356">
      <w:pPr>
        <w:pStyle w:val="Sinespaciado"/>
        <w:rPr>
          <w:rFonts w:ascii="Arial" w:hAnsi="Arial" w:cs="Arial"/>
          <w:b/>
          <w:sz w:val="20"/>
          <w:szCs w:val="20"/>
          <w:lang w:val="es-MX"/>
        </w:rPr>
      </w:pPr>
    </w:p>
    <w:p w:rsidR="00E94A85" w:rsidRPr="00DA03EB" w:rsidRDefault="006E296C" w:rsidP="00E94A85">
      <w:pPr>
        <w:pStyle w:val="Sinespaciado"/>
        <w:jc w:val="both"/>
        <w:rPr>
          <w:rFonts w:ascii="Arial" w:hAnsi="Arial" w:cs="Arial"/>
          <w:b/>
          <w:sz w:val="20"/>
          <w:szCs w:val="20"/>
          <w:lang w:val="es-MX"/>
        </w:rPr>
      </w:pPr>
      <w:r w:rsidRPr="00DA03EB">
        <w:rPr>
          <w:rFonts w:ascii="Arial" w:hAnsi="Arial" w:cs="Arial"/>
          <w:b/>
          <w:sz w:val="20"/>
          <w:szCs w:val="20"/>
          <w:lang w:val="es-MX"/>
        </w:rPr>
        <w:t xml:space="preserve">Día </w:t>
      </w:r>
      <w:r w:rsidR="00E07D31">
        <w:rPr>
          <w:rFonts w:ascii="Arial" w:hAnsi="Arial" w:cs="Arial"/>
          <w:b/>
          <w:sz w:val="20"/>
          <w:szCs w:val="20"/>
          <w:lang w:val="es-MX"/>
        </w:rPr>
        <w:t>1</w:t>
      </w:r>
      <w:r w:rsidR="006533E1">
        <w:rPr>
          <w:rFonts w:ascii="Arial" w:hAnsi="Arial" w:cs="Arial"/>
          <w:b/>
          <w:sz w:val="20"/>
          <w:szCs w:val="20"/>
          <w:lang w:val="es-MX"/>
        </w:rPr>
        <w:t>.</w:t>
      </w:r>
      <w:r w:rsidRPr="00DA03EB">
        <w:rPr>
          <w:rFonts w:ascii="Arial" w:hAnsi="Arial" w:cs="Arial"/>
          <w:b/>
          <w:sz w:val="20"/>
          <w:szCs w:val="20"/>
          <w:lang w:val="es-MX"/>
        </w:rPr>
        <w:t xml:space="preserve"> DUBÁ</w:t>
      </w:r>
      <w:r w:rsidR="00E94A85" w:rsidRPr="00DA03EB">
        <w:rPr>
          <w:rFonts w:ascii="Arial" w:hAnsi="Arial" w:cs="Arial"/>
          <w:b/>
          <w:sz w:val="20"/>
          <w:szCs w:val="20"/>
          <w:lang w:val="es-MX"/>
        </w:rPr>
        <w:t>I</w:t>
      </w:r>
    </w:p>
    <w:p w:rsidR="00E94A85" w:rsidRDefault="00E94A85" w:rsidP="00E94A85">
      <w:pPr>
        <w:pStyle w:val="Sinespaciado"/>
        <w:jc w:val="both"/>
        <w:rPr>
          <w:rFonts w:ascii="Arial" w:hAnsi="Arial" w:cs="Arial"/>
          <w:bCs/>
          <w:sz w:val="20"/>
          <w:szCs w:val="20"/>
          <w:lang w:val="es-MX"/>
        </w:rPr>
      </w:pPr>
      <w:r w:rsidRPr="00DA03EB">
        <w:rPr>
          <w:rFonts w:ascii="Arial" w:hAnsi="Arial" w:cs="Arial"/>
          <w:bCs/>
          <w:sz w:val="20"/>
          <w:szCs w:val="20"/>
          <w:lang w:val="es-MX"/>
        </w:rPr>
        <w:t xml:space="preserve">Llegada al aeropuerto de </w:t>
      </w:r>
      <w:r w:rsidR="00C20DFE" w:rsidRPr="00DA03EB">
        <w:rPr>
          <w:rFonts w:ascii="Arial" w:hAnsi="Arial" w:cs="Arial"/>
          <w:bCs/>
          <w:sz w:val="20"/>
          <w:szCs w:val="20"/>
          <w:lang w:val="es-MX"/>
        </w:rPr>
        <w:t>Dubái</w:t>
      </w:r>
      <w:r w:rsidRPr="00DA03EB">
        <w:rPr>
          <w:rFonts w:ascii="Arial" w:hAnsi="Arial" w:cs="Arial"/>
          <w:bCs/>
          <w:sz w:val="20"/>
          <w:szCs w:val="20"/>
          <w:lang w:val="es-MX"/>
        </w:rPr>
        <w:t xml:space="preserve">. Traslado al hotel y </w:t>
      </w:r>
      <w:r w:rsidRPr="00DA03EB">
        <w:rPr>
          <w:rFonts w:ascii="Arial" w:hAnsi="Arial" w:cs="Arial"/>
          <w:b/>
          <w:sz w:val="20"/>
          <w:szCs w:val="20"/>
          <w:lang w:val="es-MX"/>
        </w:rPr>
        <w:t>alojamiento</w:t>
      </w:r>
      <w:r w:rsidRPr="00DA03EB">
        <w:rPr>
          <w:rFonts w:ascii="Arial" w:hAnsi="Arial" w:cs="Arial"/>
          <w:bCs/>
          <w:sz w:val="20"/>
          <w:szCs w:val="20"/>
          <w:lang w:val="es-MX"/>
        </w:rPr>
        <w:t>.</w:t>
      </w:r>
      <w:r w:rsidR="0023587C">
        <w:rPr>
          <w:rFonts w:ascii="Arial" w:hAnsi="Arial" w:cs="Arial"/>
          <w:bCs/>
          <w:sz w:val="20"/>
          <w:szCs w:val="20"/>
          <w:lang w:val="es-MX"/>
        </w:rPr>
        <w:t xml:space="preserve"> </w:t>
      </w:r>
    </w:p>
    <w:p w:rsidR="0098169C" w:rsidRDefault="0098169C" w:rsidP="00E94A85">
      <w:pPr>
        <w:pStyle w:val="Sinespaciado"/>
        <w:jc w:val="both"/>
        <w:rPr>
          <w:rFonts w:ascii="Arial" w:hAnsi="Arial" w:cs="Arial"/>
          <w:bCs/>
          <w:sz w:val="20"/>
          <w:szCs w:val="20"/>
          <w:lang w:val="es-MX"/>
        </w:rPr>
      </w:pPr>
    </w:p>
    <w:p w:rsidR="0098169C" w:rsidRPr="0098169C" w:rsidRDefault="0098169C" w:rsidP="0098169C">
      <w:pPr>
        <w:autoSpaceDE w:val="0"/>
        <w:autoSpaceDN w:val="0"/>
        <w:adjustRightInd w:val="0"/>
        <w:jc w:val="both"/>
        <w:rPr>
          <w:rFonts w:ascii="Arial" w:eastAsia="Calibri" w:hAnsi="Arial" w:cs="Arial"/>
          <w:b/>
          <w:bCs/>
          <w:sz w:val="20"/>
          <w:szCs w:val="20"/>
          <w:lang w:val="es-MX" w:eastAsia="es-MX"/>
        </w:rPr>
      </w:pPr>
      <w:r w:rsidRPr="0098169C">
        <w:rPr>
          <w:rFonts w:ascii="Arial" w:eastAsia="Calibri" w:hAnsi="Arial" w:cs="Arial"/>
          <w:b/>
          <w:bCs/>
          <w:sz w:val="20"/>
          <w:szCs w:val="20"/>
          <w:lang w:val="es-MX" w:eastAsia="es-MX"/>
        </w:rPr>
        <w:t xml:space="preserve">Día </w:t>
      </w:r>
      <w:r w:rsidR="00E07D31">
        <w:rPr>
          <w:rFonts w:ascii="Arial" w:eastAsia="Calibri" w:hAnsi="Arial" w:cs="Arial"/>
          <w:b/>
          <w:bCs/>
          <w:sz w:val="20"/>
          <w:szCs w:val="20"/>
          <w:lang w:val="es-MX" w:eastAsia="es-MX"/>
        </w:rPr>
        <w:t>2</w:t>
      </w:r>
      <w:r w:rsidRPr="0098169C">
        <w:rPr>
          <w:rFonts w:ascii="Arial" w:eastAsia="Calibri" w:hAnsi="Arial" w:cs="Arial"/>
          <w:b/>
          <w:bCs/>
          <w:sz w:val="20"/>
          <w:szCs w:val="20"/>
          <w:lang w:val="es-MX" w:eastAsia="es-MX"/>
        </w:rPr>
        <w:t>. DUB</w:t>
      </w:r>
      <w:r w:rsidR="004126B5">
        <w:rPr>
          <w:rFonts w:ascii="Arial" w:eastAsia="Calibri" w:hAnsi="Arial" w:cs="Arial"/>
          <w:b/>
          <w:bCs/>
          <w:sz w:val="20"/>
          <w:szCs w:val="20"/>
          <w:lang w:val="es-MX" w:eastAsia="es-MX"/>
        </w:rPr>
        <w:t>Á</w:t>
      </w:r>
      <w:r w:rsidRPr="0098169C">
        <w:rPr>
          <w:rFonts w:ascii="Arial" w:eastAsia="Calibri" w:hAnsi="Arial" w:cs="Arial"/>
          <w:b/>
          <w:bCs/>
          <w:sz w:val="20"/>
          <w:szCs w:val="20"/>
          <w:lang w:val="es-MX" w:eastAsia="es-MX"/>
        </w:rPr>
        <w:t xml:space="preserve">I </w:t>
      </w:r>
    </w:p>
    <w:p w:rsidR="0098169C" w:rsidRPr="0098169C" w:rsidRDefault="0098169C" w:rsidP="0098169C">
      <w:pPr>
        <w:autoSpaceDE w:val="0"/>
        <w:autoSpaceDN w:val="0"/>
        <w:adjustRightInd w:val="0"/>
        <w:jc w:val="both"/>
        <w:rPr>
          <w:rFonts w:ascii="Arial" w:eastAsia="Calibri" w:hAnsi="Arial" w:cs="Arial"/>
          <w:b/>
          <w:bCs/>
          <w:sz w:val="20"/>
          <w:szCs w:val="20"/>
          <w:lang w:val="es-MX" w:eastAsia="es-MX"/>
        </w:rPr>
      </w:pPr>
      <w:r w:rsidRPr="0098169C">
        <w:rPr>
          <w:rFonts w:ascii="Arial" w:eastAsia="Calibri" w:hAnsi="Arial" w:cs="Arial"/>
          <w:b/>
          <w:bCs/>
          <w:sz w:val="20"/>
          <w:szCs w:val="20"/>
          <w:lang w:val="es-MX" w:eastAsia="es-MX"/>
        </w:rPr>
        <w:t>Desayuno buffet. Excursión incluida de medio día a Dubái clásico</w:t>
      </w:r>
      <w:r w:rsidRPr="0098169C">
        <w:rPr>
          <w:rFonts w:ascii="Arial" w:eastAsia="Calibri" w:hAnsi="Arial" w:cs="Arial"/>
          <w:sz w:val="20"/>
          <w:szCs w:val="20"/>
          <w:lang w:val="es-MX" w:eastAsia="es-MX"/>
        </w:rPr>
        <w:t xml:space="preserve"> que nos proporcionara una visión de la antigua ciudad de Dubái. Visitaremos la zona de </w:t>
      </w:r>
      <w:proofErr w:type="spellStart"/>
      <w:r w:rsidRPr="0098169C">
        <w:rPr>
          <w:rFonts w:ascii="Arial" w:eastAsia="Calibri" w:hAnsi="Arial" w:cs="Arial"/>
          <w:sz w:val="20"/>
          <w:szCs w:val="20"/>
          <w:lang w:val="es-MX" w:eastAsia="es-MX"/>
        </w:rPr>
        <w:t>Bastakia</w:t>
      </w:r>
      <w:proofErr w:type="spellEnd"/>
      <w:r w:rsidRPr="0098169C">
        <w:rPr>
          <w:rFonts w:ascii="Arial" w:eastAsia="Calibri" w:hAnsi="Arial" w:cs="Arial"/>
          <w:sz w:val="20"/>
          <w:szCs w:val="20"/>
          <w:lang w:val="es-MX" w:eastAsia="es-MX"/>
        </w:rPr>
        <w:t xml:space="preserve"> con sus antiguas casas de comerciantes, galerías, restaurantes y cafés. Continuando con la visita del Museo de Dubái donde tendremos una visión de la vida en Dubái de los tiempos anteriores al petróleo. Luego, embarcamos en una </w:t>
      </w:r>
      <w:r w:rsidR="000E3FD7">
        <w:rPr>
          <w:rFonts w:ascii="Arial" w:eastAsia="Calibri" w:hAnsi="Arial" w:cs="Arial"/>
          <w:sz w:val="20"/>
          <w:szCs w:val="20"/>
          <w:lang w:val="es-MX" w:eastAsia="es-MX"/>
        </w:rPr>
        <w:t>“</w:t>
      </w:r>
      <w:r w:rsidRPr="0098169C">
        <w:rPr>
          <w:rFonts w:ascii="Arial" w:eastAsia="Calibri" w:hAnsi="Arial" w:cs="Arial"/>
          <w:sz w:val="20"/>
          <w:szCs w:val="20"/>
          <w:lang w:val="es-MX" w:eastAsia="es-MX"/>
        </w:rPr>
        <w:t>Abra</w:t>
      </w:r>
      <w:r w:rsidR="000E3FD7">
        <w:rPr>
          <w:rFonts w:ascii="Arial" w:eastAsia="Calibri" w:hAnsi="Arial" w:cs="Arial"/>
          <w:sz w:val="20"/>
          <w:szCs w:val="20"/>
          <w:lang w:val="es-MX" w:eastAsia="es-MX"/>
        </w:rPr>
        <w:t>”</w:t>
      </w:r>
      <w:r w:rsidRPr="0098169C">
        <w:rPr>
          <w:rFonts w:ascii="Arial" w:eastAsia="Calibri" w:hAnsi="Arial" w:cs="Arial"/>
          <w:sz w:val="20"/>
          <w:szCs w:val="20"/>
          <w:lang w:val="es-MX" w:eastAsia="es-MX"/>
        </w:rPr>
        <w:t xml:space="preserve"> (taxi fluvial) para tener una sensación atmosférica de la otra orilla de la ensenada. Continuaremos hacia el exótico y aromático Zoco de las Especies y los bazares de oro de los más conocidos en el mundo. Regreso al hotel y tarde libre </w:t>
      </w:r>
      <w:r w:rsidRPr="008A473E">
        <w:rPr>
          <w:rFonts w:ascii="Arial" w:eastAsia="Calibri" w:hAnsi="Arial" w:cs="Arial"/>
          <w:b/>
          <w:bCs/>
          <w:sz w:val="20"/>
          <w:szCs w:val="20"/>
          <w:lang w:val="es-MX" w:eastAsia="es-MX"/>
        </w:rPr>
        <w:t>Posibilidad de hacer una cena incluida a bordo del crucero típico “</w:t>
      </w:r>
      <w:proofErr w:type="spellStart"/>
      <w:r w:rsidRPr="008A473E">
        <w:rPr>
          <w:rFonts w:ascii="Arial" w:eastAsia="Calibri" w:hAnsi="Arial" w:cs="Arial"/>
          <w:b/>
          <w:bCs/>
          <w:sz w:val="20"/>
          <w:szCs w:val="20"/>
          <w:lang w:val="es-MX" w:eastAsia="es-MX"/>
        </w:rPr>
        <w:t>Dhow</w:t>
      </w:r>
      <w:proofErr w:type="spellEnd"/>
      <w:r w:rsidRPr="0098169C">
        <w:rPr>
          <w:rFonts w:ascii="Arial" w:eastAsia="Calibri" w:hAnsi="Arial" w:cs="Arial"/>
          <w:sz w:val="20"/>
          <w:szCs w:val="20"/>
          <w:u w:val="single"/>
          <w:lang w:val="es-MX" w:eastAsia="es-MX"/>
        </w:rPr>
        <w:t>”</w:t>
      </w:r>
      <w:r w:rsidRPr="0098169C">
        <w:rPr>
          <w:rFonts w:ascii="Arial" w:eastAsia="Calibri" w:hAnsi="Arial" w:cs="Arial"/>
          <w:sz w:val="20"/>
          <w:szCs w:val="20"/>
          <w:lang w:val="es-MX" w:eastAsia="es-MX"/>
        </w:rPr>
        <w:t xml:space="preserve">– barco tradicional que se utilizaba hasta los años 70 del siglo pasado, para transportar las mercancías desde los países vecinos a los Emiratos </w:t>
      </w:r>
      <w:r w:rsidR="000E3FD7">
        <w:rPr>
          <w:rFonts w:ascii="Arial" w:eastAsia="Calibri" w:hAnsi="Arial" w:cs="Arial"/>
          <w:sz w:val="20"/>
          <w:szCs w:val="20"/>
          <w:lang w:val="es-MX" w:eastAsia="es-MX"/>
        </w:rPr>
        <w:t>–</w:t>
      </w:r>
      <w:r w:rsidRPr="0098169C">
        <w:rPr>
          <w:rFonts w:ascii="Arial" w:eastAsia="Calibri" w:hAnsi="Arial" w:cs="Arial"/>
          <w:sz w:val="20"/>
          <w:szCs w:val="20"/>
          <w:lang w:val="es-MX" w:eastAsia="es-MX"/>
        </w:rPr>
        <w:t xml:space="preserve"> navegando por la desenada de Dubái conocida por el “Creek” en el que se puede disfrutar de las espectaculares vistas de los grandes edificios iluminados. </w:t>
      </w:r>
      <w:r w:rsidRPr="0098169C">
        <w:rPr>
          <w:rFonts w:ascii="Arial" w:eastAsia="Calibri" w:hAnsi="Arial" w:cs="Arial"/>
          <w:b/>
          <w:bCs/>
          <w:sz w:val="20"/>
          <w:szCs w:val="20"/>
          <w:lang w:val="es-MX" w:eastAsia="es-MX"/>
        </w:rPr>
        <w:t xml:space="preserve">Alojamiento. </w:t>
      </w:r>
    </w:p>
    <w:p w:rsidR="0098169C" w:rsidRPr="0098169C" w:rsidRDefault="0098169C" w:rsidP="0098169C">
      <w:pPr>
        <w:autoSpaceDE w:val="0"/>
        <w:autoSpaceDN w:val="0"/>
        <w:adjustRightInd w:val="0"/>
        <w:jc w:val="both"/>
        <w:rPr>
          <w:rFonts w:ascii="Arial" w:eastAsia="Calibri" w:hAnsi="Arial" w:cs="Arial"/>
          <w:sz w:val="20"/>
          <w:szCs w:val="20"/>
          <w:lang w:val="es-MX" w:eastAsia="es-MX"/>
        </w:rPr>
      </w:pPr>
    </w:p>
    <w:p w:rsidR="0098169C" w:rsidRPr="0098169C" w:rsidRDefault="0098169C" w:rsidP="0098169C">
      <w:pPr>
        <w:autoSpaceDE w:val="0"/>
        <w:autoSpaceDN w:val="0"/>
        <w:adjustRightInd w:val="0"/>
        <w:jc w:val="both"/>
        <w:rPr>
          <w:rFonts w:ascii="Arial" w:eastAsia="Calibri" w:hAnsi="Arial" w:cs="Arial"/>
          <w:b/>
          <w:bCs/>
          <w:sz w:val="20"/>
          <w:szCs w:val="20"/>
          <w:lang w:val="es-MX" w:eastAsia="es-MX"/>
        </w:rPr>
      </w:pPr>
      <w:r w:rsidRPr="0098169C">
        <w:rPr>
          <w:rFonts w:ascii="Arial" w:eastAsia="Calibri" w:hAnsi="Arial" w:cs="Arial"/>
          <w:b/>
          <w:bCs/>
          <w:sz w:val="20"/>
          <w:szCs w:val="20"/>
          <w:lang w:val="es-MX" w:eastAsia="es-MX"/>
        </w:rPr>
        <w:t xml:space="preserve">Día </w:t>
      </w:r>
      <w:r w:rsidR="00E07D31">
        <w:rPr>
          <w:rFonts w:ascii="Arial" w:eastAsia="Calibri" w:hAnsi="Arial" w:cs="Arial"/>
          <w:b/>
          <w:bCs/>
          <w:sz w:val="20"/>
          <w:szCs w:val="20"/>
          <w:lang w:val="es-MX" w:eastAsia="es-MX"/>
        </w:rPr>
        <w:t>3</w:t>
      </w:r>
      <w:r w:rsidRPr="0098169C">
        <w:rPr>
          <w:rFonts w:ascii="Arial" w:eastAsia="Calibri" w:hAnsi="Arial" w:cs="Arial"/>
          <w:b/>
          <w:bCs/>
          <w:sz w:val="20"/>
          <w:szCs w:val="20"/>
          <w:lang w:val="es-MX" w:eastAsia="es-MX"/>
        </w:rPr>
        <w:t>. DUB</w:t>
      </w:r>
      <w:r w:rsidR="004126B5">
        <w:rPr>
          <w:rFonts w:ascii="Arial" w:eastAsia="Calibri" w:hAnsi="Arial" w:cs="Arial"/>
          <w:b/>
          <w:bCs/>
          <w:sz w:val="20"/>
          <w:szCs w:val="20"/>
          <w:lang w:val="es-MX" w:eastAsia="es-MX"/>
        </w:rPr>
        <w:t>Á</w:t>
      </w:r>
      <w:r w:rsidRPr="0098169C">
        <w:rPr>
          <w:rFonts w:ascii="Arial" w:eastAsia="Calibri" w:hAnsi="Arial" w:cs="Arial"/>
          <w:b/>
          <w:bCs/>
          <w:sz w:val="20"/>
          <w:szCs w:val="20"/>
          <w:lang w:val="es-MX" w:eastAsia="es-MX"/>
        </w:rPr>
        <w:t xml:space="preserve">I. </w:t>
      </w:r>
    </w:p>
    <w:p w:rsidR="0098169C" w:rsidRPr="0098169C" w:rsidRDefault="0098169C" w:rsidP="0098169C">
      <w:pPr>
        <w:autoSpaceDE w:val="0"/>
        <w:autoSpaceDN w:val="0"/>
        <w:adjustRightInd w:val="0"/>
        <w:jc w:val="both"/>
        <w:rPr>
          <w:rFonts w:ascii="Arial" w:eastAsia="Calibri" w:hAnsi="Arial" w:cs="Arial"/>
          <w:b/>
          <w:bCs/>
          <w:sz w:val="20"/>
          <w:szCs w:val="20"/>
          <w:lang w:val="es-MX" w:eastAsia="es-MX"/>
        </w:rPr>
      </w:pPr>
      <w:r w:rsidRPr="0098169C">
        <w:rPr>
          <w:rFonts w:ascii="Arial" w:eastAsia="Calibri" w:hAnsi="Arial" w:cs="Arial"/>
          <w:b/>
          <w:bCs/>
          <w:sz w:val="20"/>
          <w:szCs w:val="20"/>
          <w:lang w:val="es-MX" w:eastAsia="es-MX"/>
        </w:rPr>
        <w:t>Desayuno buffet</w:t>
      </w:r>
      <w:r w:rsidRPr="0098169C">
        <w:rPr>
          <w:rFonts w:ascii="Arial" w:eastAsia="Calibri" w:hAnsi="Arial" w:cs="Arial"/>
          <w:sz w:val="20"/>
          <w:szCs w:val="20"/>
          <w:lang w:val="es-MX" w:eastAsia="es-MX"/>
        </w:rPr>
        <w:t xml:space="preserve">. Posibilidad de </w:t>
      </w:r>
      <w:r w:rsidRPr="0098169C">
        <w:rPr>
          <w:rFonts w:ascii="Arial" w:eastAsia="Calibri" w:hAnsi="Arial" w:cs="Arial"/>
          <w:b/>
          <w:bCs/>
          <w:sz w:val="20"/>
          <w:szCs w:val="20"/>
          <w:u w:val="single"/>
          <w:lang w:val="es-MX" w:eastAsia="es-MX"/>
        </w:rPr>
        <w:t>hacer visita opcional de Dubái Moderno</w:t>
      </w:r>
      <w:r w:rsidRPr="0098169C">
        <w:rPr>
          <w:rFonts w:ascii="Arial" w:eastAsia="Calibri" w:hAnsi="Arial" w:cs="Arial"/>
          <w:sz w:val="20"/>
          <w:szCs w:val="20"/>
          <w:lang w:val="es-MX" w:eastAsia="es-MX"/>
        </w:rPr>
        <w:t xml:space="preserve"> </w:t>
      </w:r>
      <w:r w:rsidR="0023587C" w:rsidRPr="004126B5">
        <w:rPr>
          <w:rFonts w:ascii="Arial" w:eastAsia="Calibri" w:hAnsi="Arial" w:cs="Arial"/>
          <w:b/>
          <w:bCs/>
          <w:color w:val="2F5496" w:themeColor="accent1" w:themeShade="BF"/>
          <w:sz w:val="20"/>
          <w:szCs w:val="20"/>
          <w:u w:val="single"/>
          <w:lang w:val="es-MX" w:eastAsia="es-MX"/>
        </w:rPr>
        <w:t>(</w:t>
      </w:r>
      <w:r w:rsidR="0023587C" w:rsidRPr="004126B5">
        <w:rPr>
          <w:rFonts w:ascii="Arial" w:hAnsi="Arial" w:cs="Arial"/>
          <w:b/>
          <w:bCs/>
          <w:color w:val="2F5496" w:themeColor="accent1" w:themeShade="BF"/>
          <w:sz w:val="20"/>
          <w:szCs w:val="20"/>
          <w:lang w:val="es-MX"/>
        </w:rPr>
        <w:t xml:space="preserve">incluida en la contratación del </w:t>
      </w:r>
      <w:proofErr w:type="spellStart"/>
      <w:r w:rsidR="0023587C" w:rsidRPr="004126B5">
        <w:rPr>
          <w:rFonts w:ascii="Arial" w:hAnsi="Arial" w:cs="Arial"/>
          <w:b/>
          <w:bCs/>
          <w:color w:val="2F5496" w:themeColor="accent1" w:themeShade="BF"/>
          <w:sz w:val="20"/>
          <w:szCs w:val="20"/>
          <w:lang w:val="es-MX"/>
        </w:rPr>
        <w:t>Travel</w:t>
      </w:r>
      <w:proofErr w:type="spellEnd"/>
      <w:r w:rsidR="0023587C" w:rsidRPr="004126B5">
        <w:rPr>
          <w:rFonts w:ascii="Arial" w:hAnsi="Arial" w:cs="Arial"/>
          <w:b/>
          <w:bCs/>
          <w:color w:val="2F5496" w:themeColor="accent1" w:themeShade="BF"/>
          <w:sz w:val="20"/>
          <w:szCs w:val="20"/>
          <w:lang w:val="es-MX"/>
        </w:rPr>
        <w:t xml:space="preserve"> Shop Pack) </w:t>
      </w:r>
      <w:r w:rsidRPr="0098169C">
        <w:rPr>
          <w:rFonts w:ascii="Arial" w:eastAsia="Calibri" w:hAnsi="Arial" w:cs="Arial"/>
          <w:sz w:val="20"/>
          <w:szCs w:val="20"/>
          <w:lang w:val="es-MX" w:eastAsia="es-MX"/>
        </w:rPr>
        <w:t xml:space="preserve">que nos concede la oportunidad de conocer la ciudad más desarrollada del planeta, la ciudad del mañana donde hay incomparables proyectos en construcción: Comienza la visita por la Mezquita de Jumeirah, uno de los bonitos lugares para tomar fotos. Continuamos con una panorámica instantánea de fotos al Hotel Burj Al </w:t>
      </w:r>
      <w:proofErr w:type="spellStart"/>
      <w:r w:rsidRPr="0098169C">
        <w:rPr>
          <w:rFonts w:ascii="Arial" w:eastAsia="Calibri" w:hAnsi="Arial" w:cs="Arial"/>
          <w:sz w:val="20"/>
          <w:szCs w:val="20"/>
          <w:lang w:val="es-MX" w:eastAsia="es-MX"/>
        </w:rPr>
        <w:t>Arab</w:t>
      </w:r>
      <w:proofErr w:type="spellEnd"/>
      <w:r w:rsidRPr="0098169C">
        <w:rPr>
          <w:rFonts w:ascii="Arial" w:eastAsia="Calibri" w:hAnsi="Arial" w:cs="Arial"/>
          <w:sz w:val="20"/>
          <w:szCs w:val="20"/>
          <w:lang w:val="es-MX" w:eastAsia="es-MX"/>
        </w:rPr>
        <w:t xml:space="preserve">, el hotel más alto del Mundo. Traslado para la isla de la palmera “Palm Jumeirah” para ver el hotel Atlantis </w:t>
      </w:r>
      <w:proofErr w:type="spellStart"/>
      <w:r w:rsidRPr="0098169C">
        <w:rPr>
          <w:rFonts w:ascii="Arial" w:eastAsia="Calibri" w:hAnsi="Arial" w:cs="Arial"/>
          <w:sz w:val="20"/>
          <w:szCs w:val="20"/>
          <w:lang w:val="es-MX" w:eastAsia="es-MX"/>
        </w:rPr>
        <w:t>The</w:t>
      </w:r>
      <w:proofErr w:type="spellEnd"/>
      <w:r w:rsidRPr="0098169C">
        <w:rPr>
          <w:rFonts w:ascii="Arial" w:eastAsia="Calibri" w:hAnsi="Arial" w:cs="Arial"/>
          <w:sz w:val="20"/>
          <w:szCs w:val="20"/>
          <w:lang w:val="es-MX" w:eastAsia="es-MX"/>
        </w:rPr>
        <w:t xml:space="preserve"> Palm, regreso en el monorraíl (que nos dará oportunidad de ver toda la palmera con sus ramos), bajar del monorraíl para coger el vehículo que nos llevara a la Marina de Dubái,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Continuamos hacia “Mall </w:t>
      </w:r>
      <w:proofErr w:type="spellStart"/>
      <w:r w:rsidRPr="0098169C">
        <w:rPr>
          <w:rFonts w:ascii="Arial" w:eastAsia="Calibri" w:hAnsi="Arial" w:cs="Arial"/>
          <w:sz w:val="20"/>
          <w:szCs w:val="20"/>
          <w:lang w:val="es-MX" w:eastAsia="es-MX"/>
        </w:rPr>
        <w:t>Of</w:t>
      </w:r>
      <w:proofErr w:type="spellEnd"/>
      <w:r w:rsidRPr="0098169C">
        <w:rPr>
          <w:rFonts w:ascii="Arial" w:eastAsia="Calibri" w:hAnsi="Arial" w:cs="Arial"/>
          <w:sz w:val="20"/>
          <w:szCs w:val="20"/>
          <w:lang w:val="es-MX" w:eastAsia="es-MX"/>
        </w:rPr>
        <w:t xml:space="preserve"> </w:t>
      </w:r>
      <w:proofErr w:type="spellStart"/>
      <w:r w:rsidRPr="0098169C">
        <w:rPr>
          <w:rFonts w:ascii="Arial" w:eastAsia="Calibri" w:hAnsi="Arial" w:cs="Arial"/>
          <w:sz w:val="20"/>
          <w:szCs w:val="20"/>
          <w:lang w:val="es-MX" w:eastAsia="es-MX"/>
        </w:rPr>
        <w:t>The</w:t>
      </w:r>
      <w:proofErr w:type="spellEnd"/>
      <w:r w:rsidRPr="0098169C">
        <w:rPr>
          <w:rFonts w:ascii="Arial" w:eastAsia="Calibri" w:hAnsi="Arial" w:cs="Arial"/>
          <w:sz w:val="20"/>
          <w:szCs w:val="20"/>
          <w:lang w:val="es-MX" w:eastAsia="es-MX"/>
        </w:rPr>
        <w:t xml:space="preserve"> </w:t>
      </w:r>
      <w:proofErr w:type="spellStart"/>
      <w:r w:rsidRPr="0098169C">
        <w:rPr>
          <w:rFonts w:ascii="Arial" w:eastAsia="Calibri" w:hAnsi="Arial" w:cs="Arial"/>
          <w:sz w:val="20"/>
          <w:szCs w:val="20"/>
          <w:lang w:val="es-MX" w:eastAsia="es-MX"/>
        </w:rPr>
        <w:t>Emirates</w:t>
      </w:r>
      <w:proofErr w:type="spellEnd"/>
      <w:r w:rsidRPr="0098169C">
        <w:rPr>
          <w:rFonts w:ascii="Arial" w:eastAsia="Calibri" w:hAnsi="Arial" w:cs="Arial"/>
          <w:sz w:val="20"/>
          <w:szCs w:val="20"/>
          <w:lang w:val="es-MX" w:eastAsia="es-MX"/>
        </w:rPr>
        <w:t>” para ver el SKI DUBI, llegada a la zona de Burj Khalifa, la torre más alta del mundo de 828</w:t>
      </w:r>
      <w:r w:rsidR="000E3FD7" w:rsidRPr="0098169C">
        <w:rPr>
          <w:rFonts w:ascii="Arial" w:eastAsia="Calibri" w:hAnsi="Arial" w:cs="Arial"/>
          <w:sz w:val="20"/>
          <w:szCs w:val="20"/>
          <w:lang w:val="es-MX" w:eastAsia="es-MX"/>
        </w:rPr>
        <w:t xml:space="preserve"> </w:t>
      </w:r>
      <w:r w:rsidRPr="0098169C">
        <w:rPr>
          <w:rFonts w:ascii="Arial" w:eastAsia="Calibri" w:hAnsi="Arial" w:cs="Arial"/>
          <w:sz w:val="20"/>
          <w:szCs w:val="20"/>
          <w:lang w:val="es-MX" w:eastAsia="es-MX"/>
        </w:rPr>
        <w:t>metros. Finalizar la visita y posibilidad de dejar los clientes en Dubái Mall que es</w:t>
      </w:r>
      <w:r w:rsidR="000E3FD7" w:rsidRPr="0098169C">
        <w:rPr>
          <w:rFonts w:ascii="Arial" w:eastAsia="Calibri" w:hAnsi="Arial" w:cs="Arial"/>
          <w:sz w:val="20"/>
          <w:szCs w:val="20"/>
          <w:lang w:val="es-MX" w:eastAsia="es-MX"/>
        </w:rPr>
        <w:t xml:space="preserve"> </w:t>
      </w:r>
      <w:r w:rsidRPr="0098169C">
        <w:rPr>
          <w:rFonts w:ascii="Arial" w:eastAsia="Calibri" w:hAnsi="Arial" w:cs="Arial"/>
          <w:sz w:val="20"/>
          <w:szCs w:val="20"/>
          <w:lang w:val="es-MX" w:eastAsia="es-MX"/>
        </w:rPr>
        <w:t xml:space="preserve">el centro comercial más grande del mundo para hacer compras o llevarlos al hotel. </w:t>
      </w:r>
      <w:r>
        <w:rPr>
          <w:rFonts w:ascii="Arial" w:eastAsia="Calibri" w:hAnsi="Arial" w:cs="Arial"/>
          <w:sz w:val="20"/>
          <w:szCs w:val="20"/>
          <w:lang w:val="es-MX" w:eastAsia="es-MX"/>
        </w:rPr>
        <w:t xml:space="preserve"> </w:t>
      </w:r>
      <w:r w:rsidRPr="0098169C">
        <w:rPr>
          <w:rFonts w:ascii="Arial" w:eastAsia="Calibri" w:hAnsi="Arial" w:cs="Arial"/>
          <w:b/>
          <w:bCs/>
          <w:sz w:val="20"/>
          <w:szCs w:val="20"/>
          <w:u w:val="single"/>
          <w:lang w:val="es-MX" w:eastAsia="es-MX"/>
        </w:rPr>
        <w:t>Por la tarde “Excursión Opcional”</w:t>
      </w:r>
      <w:r w:rsidRPr="0098169C">
        <w:rPr>
          <w:rFonts w:ascii="Arial" w:eastAsia="Calibri" w:hAnsi="Arial" w:cs="Arial"/>
          <w:sz w:val="20"/>
          <w:szCs w:val="20"/>
          <w:lang w:val="es-MX" w:eastAsia="es-MX"/>
        </w:rPr>
        <w:t>,</w:t>
      </w:r>
      <w:r w:rsidR="0023587C" w:rsidRPr="004126B5">
        <w:rPr>
          <w:rFonts w:ascii="Arial" w:eastAsia="Calibri" w:hAnsi="Arial" w:cs="Arial"/>
          <w:b/>
          <w:bCs/>
          <w:color w:val="2F5496" w:themeColor="accent1" w:themeShade="BF"/>
          <w:sz w:val="20"/>
          <w:szCs w:val="20"/>
          <w:u w:val="single"/>
          <w:lang w:val="es-MX" w:eastAsia="es-MX"/>
        </w:rPr>
        <w:t xml:space="preserve"> (</w:t>
      </w:r>
      <w:r w:rsidR="0023587C" w:rsidRPr="004126B5">
        <w:rPr>
          <w:rFonts w:ascii="Arial" w:hAnsi="Arial" w:cs="Arial"/>
          <w:b/>
          <w:bCs/>
          <w:color w:val="2F5496" w:themeColor="accent1" w:themeShade="BF"/>
          <w:sz w:val="20"/>
          <w:szCs w:val="20"/>
          <w:lang w:val="es-MX"/>
        </w:rPr>
        <w:t xml:space="preserve">incluida en la contratación del </w:t>
      </w:r>
      <w:proofErr w:type="spellStart"/>
      <w:r w:rsidR="0023587C" w:rsidRPr="004126B5">
        <w:rPr>
          <w:rFonts w:ascii="Arial" w:hAnsi="Arial" w:cs="Arial"/>
          <w:b/>
          <w:bCs/>
          <w:color w:val="2F5496" w:themeColor="accent1" w:themeShade="BF"/>
          <w:sz w:val="20"/>
          <w:szCs w:val="20"/>
          <w:lang w:val="es-MX"/>
        </w:rPr>
        <w:t>Travel</w:t>
      </w:r>
      <w:proofErr w:type="spellEnd"/>
      <w:r w:rsidR="0023587C" w:rsidRPr="004126B5">
        <w:rPr>
          <w:rFonts w:ascii="Arial" w:hAnsi="Arial" w:cs="Arial"/>
          <w:b/>
          <w:bCs/>
          <w:color w:val="2F5496" w:themeColor="accent1" w:themeShade="BF"/>
          <w:sz w:val="20"/>
          <w:szCs w:val="20"/>
          <w:lang w:val="es-MX"/>
        </w:rPr>
        <w:t xml:space="preserve"> Shop</w:t>
      </w:r>
      <w:r w:rsidR="0023587C" w:rsidRPr="004126B5">
        <w:rPr>
          <w:rFonts w:ascii="Arial" w:hAnsi="Arial" w:cs="Arial"/>
          <w:b/>
          <w:bCs/>
          <w:i/>
          <w:color w:val="2F5496" w:themeColor="accent1" w:themeShade="BF"/>
          <w:sz w:val="20"/>
          <w:szCs w:val="20"/>
          <w:lang w:val="es-MX"/>
        </w:rPr>
        <w:t xml:space="preserve"> </w:t>
      </w:r>
      <w:r w:rsidR="0023587C" w:rsidRPr="004126B5">
        <w:rPr>
          <w:rFonts w:ascii="Arial" w:hAnsi="Arial" w:cs="Arial"/>
          <w:b/>
          <w:bCs/>
          <w:iCs/>
          <w:color w:val="2F5496" w:themeColor="accent1" w:themeShade="BF"/>
          <w:sz w:val="20"/>
          <w:szCs w:val="20"/>
          <w:lang w:val="es-MX"/>
        </w:rPr>
        <w:t>Pack)</w:t>
      </w:r>
      <w:r w:rsidRPr="004126B5">
        <w:rPr>
          <w:rFonts w:ascii="Arial" w:eastAsia="Calibri" w:hAnsi="Arial" w:cs="Arial"/>
          <w:color w:val="2F5496" w:themeColor="accent1" w:themeShade="BF"/>
          <w:sz w:val="20"/>
          <w:szCs w:val="20"/>
          <w:lang w:val="es-MX" w:eastAsia="es-MX"/>
        </w:rPr>
        <w:t xml:space="preserve"> </w:t>
      </w:r>
      <w:r w:rsidRPr="0098169C">
        <w:rPr>
          <w:rFonts w:ascii="Arial" w:eastAsia="Calibri" w:hAnsi="Arial" w:cs="Arial"/>
          <w:sz w:val="20"/>
          <w:szCs w:val="20"/>
          <w:lang w:val="es-MX" w:eastAsia="es-MX"/>
        </w:rPr>
        <w:t xml:space="preserve">entre las 15.30 y 16.00 horas, es la recogida del hotel para salir al safari del desierto en lujosos vehículos 4 X 4 (caben hasta 6 personas en cada vehículo) que los llevan a un encuentro personal con un mundo diferente, donde disfrutaran de la excitación de viajar sobre las dunas de arena. La ruta pasa por granjas de camellos y un paisaje espectacular que brinda una excelente oportunidad para tomar fotos. Pararemos por donde podremos apreciar la magia y la gloria de la puesta de sol en Arabia y la eterna belleza del desierto y hacer </w:t>
      </w:r>
      <w:proofErr w:type="spellStart"/>
      <w:r w:rsidRPr="0098169C">
        <w:rPr>
          <w:rFonts w:ascii="Arial" w:eastAsia="Calibri" w:hAnsi="Arial" w:cs="Arial"/>
          <w:sz w:val="20"/>
          <w:szCs w:val="20"/>
          <w:lang w:val="es-MX" w:eastAsia="es-MX"/>
        </w:rPr>
        <w:t>surfing</w:t>
      </w:r>
      <w:proofErr w:type="spellEnd"/>
      <w:r w:rsidRPr="0098169C">
        <w:rPr>
          <w:rFonts w:ascii="Arial" w:eastAsia="Calibri" w:hAnsi="Arial" w:cs="Arial"/>
          <w:sz w:val="20"/>
          <w:szCs w:val="20"/>
          <w:lang w:val="es-MX" w:eastAsia="es-MX"/>
        </w:rPr>
        <w:t xml:space="preserve"> en la arena llegando finalmente al campamento envuelto en un ambiente tradicional árabe, donde se puede montar en camello, fumar la aromática </w:t>
      </w:r>
      <w:proofErr w:type="spellStart"/>
      <w:r w:rsidRPr="0098169C">
        <w:rPr>
          <w:rFonts w:ascii="Arial" w:eastAsia="Calibri" w:hAnsi="Arial" w:cs="Arial"/>
          <w:sz w:val="20"/>
          <w:szCs w:val="20"/>
          <w:lang w:val="es-MX" w:eastAsia="es-MX"/>
        </w:rPr>
        <w:t>Shisha</w:t>
      </w:r>
      <w:proofErr w:type="spellEnd"/>
      <w:r w:rsidRPr="0098169C">
        <w:rPr>
          <w:rFonts w:ascii="Arial" w:eastAsia="Calibri" w:hAnsi="Arial" w:cs="Arial"/>
          <w:sz w:val="20"/>
          <w:szCs w:val="20"/>
          <w:lang w:val="es-MX" w:eastAsia="es-MX"/>
        </w:rPr>
        <w:t xml:space="preserve"> (pipa de agua), tatuarse con henna, o simplemente admirar el festín a la luz de la luna cenando un buffet árabe a la parrilla con ensaladas frescas y barbacuás de carne y pollo teniendo como postre frutas. Mientras se cene, se disfruta de un espectáculo folklórico árabe con bailarina de la Danza del Vientre. (Durante el mes de Ramadán no se permiten los bailes). Regreso al hotel y </w:t>
      </w:r>
      <w:r w:rsidRPr="0098169C">
        <w:rPr>
          <w:rFonts w:ascii="Arial" w:eastAsia="Calibri" w:hAnsi="Arial" w:cs="Arial"/>
          <w:b/>
          <w:bCs/>
          <w:sz w:val="20"/>
          <w:szCs w:val="20"/>
          <w:lang w:val="es-MX" w:eastAsia="es-MX"/>
        </w:rPr>
        <w:t xml:space="preserve">alojamiento. </w:t>
      </w:r>
    </w:p>
    <w:p w:rsidR="0098169C" w:rsidRPr="0098169C" w:rsidRDefault="0098169C" w:rsidP="0098169C">
      <w:pPr>
        <w:autoSpaceDE w:val="0"/>
        <w:autoSpaceDN w:val="0"/>
        <w:adjustRightInd w:val="0"/>
        <w:jc w:val="both"/>
        <w:rPr>
          <w:rFonts w:ascii="Arial" w:eastAsia="Calibri" w:hAnsi="Arial" w:cs="Arial"/>
          <w:sz w:val="20"/>
          <w:szCs w:val="20"/>
          <w:lang w:val="es-MX" w:eastAsia="es-MX"/>
        </w:rPr>
      </w:pPr>
    </w:p>
    <w:p w:rsidR="0098169C" w:rsidRPr="00DA03EB" w:rsidRDefault="0098169C" w:rsidP="0098169C">
      <w:pPr>
        <w:pStyle w:val="Sinespaciado"/>
        <w:jc w:val="both"/>
        <w:rPr>
          <w:rFonts w:ascii="Arial" w:hAnsi="Arial" w:cs="Arial"/>
          <w:b/>
          <w:sz w:val="20"/>
          <w:szCs w:val="20"/>
          <w:lang w:val="es-MX"/>
        </w:rPr>
      </w:pPr>
      <w:r w:rsidRPr="00DA03EB">
        <w:rPr>
          <w:rFonts w:ascii="Arial" w:hAnsi="Arial" w:cs="Arial"/>
          <w:b/>
          <w:sz w:val="20"/>
          <w:szCs w:val="20"/>
          <w:lang w:val="es-MX"/>
        </w:rPr>
        <w:t xml:space="preserve">Día </w:t>
      </w:r>
      <w:r w:rsidR="00E07D31">
        <w:rPr>
          <w:rFonts w:ascii="Arial" w:hAnsi="Arial" w:cs="Arial"/>
          <w:b/>
          <w:sz w:val="20"/>
          <w:szCs w:val="20"/>
          <w:lang w:val="es-MX"/>
        </w:rPr>
        <w:t>4</w:t>
      </w:r>
      <w:r>
        <w:rPr>
          <w:rFonts w:ascii="Arial" w:hAnsi="Arial" w:cs="Arial"/>
          <w:b/>
          <w:sz w:val="20"/>
          <w:szCs w:val="20"/>
          <w:lang w:val="es-MX"/>
        </w:rPr>
        <w:t>.</w:t>
      </w:r>
      <w:r w:rsidRPr="00DA03EB">
        <w:rPr>
          <w:rFonts w:ascii="Arial" w:hAnsi="Arial" w:cs="Arial"/>
          <w:b/>
          <w:sz w:val="20"/>
          <w:szCs w:val="20"/>
          <w:lang w:val="es-MX"/>
        </w:rPr>
        <w:t xml:space="preserve"> DUBÁI – ABU DHABI (martes o sábado)</w:t>
      </w:r>
    </w:p>
    <w:p w:rsidR="00D363E9" w:rsidRDefault="0098169C" w:rsidP="0098169C">
      <w:pPr>
        <w:pStyle w:val="Sinespaciado"/>
        <w:jc w:val="both"/>
        <w:rPr>
          <w:rFonts w:ascii="Arial" w:hAnsi="Arial" w:cs="Arial"/>
          <w:bCs/>
          <w:sz w:val="20"/>
          <w:szCs w:val="20"/>
          <w:lang w:val="es-MX"/>
        </w:rPr>
      </w:pPr>
      <w:r w:rsidRPr="00DA03EB">
        <w:rPr>
          <w:rFonts w:ascii="Arial" w:hAnsi="Arial" w:cs="Arial"/>
          <w:b/>
          <w:sz w:val="20"/>
          <w:szCs w:val="20"/>
          <w:lang w:val="es-MX"/>
        </w:rPr>
        <w:t>Desayuno buffet.</w:t>
      </w:r>
      <w:r w:rsidRPr="00DA03EB">
        <w:rPr>
          <w:rFonts w:ascii="Arial" w:hAnsi="Arial" w:cs="Arial"/>
          <w:bCs/>
          <w:sz w:val="20"/>
          <w:szCs w:val="20"/>
          <w:lang w:val="es-MX"/>
        </w:rPr>
        <w:t xml:space="preserve"> Excursión de día completo a Abu </w:t>
      </w:r>
      <w:proofErr w:type="spellStart"/>
      <w:r w:rsidRPr="00DA03EB">
        <w:rPr>
          <w:rFonts w:ascii="Arial" w:hAnsi="Arial" w:cs="Arial"/>
          <w:bCs/>
          <w:sz w:val="20"/>
          <w:szCs w:val="20"/>
          <w:lang w:val="es-MX"/>
        </w:rPr>
        <w:t>Dhabi</w:t>
      </w:r>
      <w:proofErr w:type="spellEnd"/>
      <w:r w:rsidRPr="00DA03EB">
        <w:rPr>
          <w:rFonts w:ascii="Arial" w:hAnsi="Arial" w:cs="Arial"/>
          <w:bCs/>
          <w:sz w:val="20"/>
          <w:szCs w:val="20"/>
          <w:lang w:val="es-MX"/>
        </w:rPr>
        <w:t xml:space="preserve">, capital de los Emiratos considerado el Manhattan de Medio Oriente y el centro administrativo del país. Para ir a Abu </w:t>
      </w:r>
      <w:proofErr w:type="spellStart"/>
      <w:r w:rsidRPr="00DA03EB">
        <w:rPr>
          <w:rFonts w:ascii="Arial" w:hAnsi="Arial" w:cs="Arial"/>
          <w:bCs/>
          <w:sz w:val="20"/>
          <w:szCs w:val="20"/>
          <w:lang w:val="es-MX"/>
        </w:rPr>
        <w:t>Dhabi</w:t>
      </w:r>
      <w:proofErr w:type="spellEnd"/>
      <w:r w:rsidRPr="00DA03EB">
        <w:rPr>
          <w:rFonts w:ascii="Arial" w:hAnsi="Arial" w:cs="Arial"/>
          <w:bCs/>
          <w:sz w:val="20"/>
          <w:szCs w:val="20"/>
          <w:lang w:val="es-MX"/>
        </w:rPr>
        <w:t xml:space="preserve"> se pasa por </w:t>
      </w:r>
      <w:proofErr w:type="spellStart"/>
      <w:r w:rsidRPr="00DA03EB">
        <w:rPr>
          <w:rFonts w:ascii="Arial" w:hAnsi="Arial" w:cs="Arial"/>
          <w:bCs/>
          <w:sz w:val="20"/>
          <w:szCs w:val="20"/>
          <w:lang w:val="es-MX"/>
        </w:rPr>
        <w:t>Jebel</w:t>
      </w:r>
      <w:proofErr w:type="spellEnd"/>
      <w:r w:rsidRPr="00DA03EB">
        <w:rPr>
          <w:rFonts w:ascii="Arial" w:hAnsi="Arial" w:cs="Arial"/>
          <w:bCs/>
          <w:sz w:val="20"/>
          <w:szCs w:val="20"/>
          <w:lang w:val="es-MX"/>
        </w:rPr>
        <w:t xml:space="preserve"> Ali y su Zona Franca – el puerto artificial más grande del mundo. Al llegar a Abu </w:t>
      </w:r>
      <w:proofErr w:type="spellStart"/>
      <w:r w:rsidRPr="00DA03EB">
        <w:rPr>
          <w:rFonts w:ascii="Arial" w:hAnsi="Arial" w:cs="Arial"/>
          <w:bCs/>
          <w:sz w:val="20"/>
          <w:szCs w:val="20"/>
          <w:lang w:val="es-MX"/>
        </w:rPr>
        <w:t>Dhabi</w:t>
      </w:r>
      <w:proofErr w:type="spellEnd"/>
      <w:r w:rsidRPr="00DA03EB">
        <w:rPr>
          <w:rFonts w:ascii="Arial" w:hAnsi="Arial" w:cs="Arial"/>
          <w:bCs/>
          <w:sz w:val="20"/>
          <w:szCs w:val="20"/>
          <w:lang w:val="es-MX"/>
        </w:rPr>
        <w:t xml:space="preserve">, se visita la Mezquita Grande del </w:t>
      </w:r>
      <w:proofErr w:type="spellStart"/>
      <w:r w:rsidRPr="00DA03EB">
        <w:rPr>
          <w:rFonts w:ascii="Arial" w:hAnsi="Arial" w:cs="Arial"/>
          <w:bCs/>
          <w:sz w:val="20"/>
          <w:szCs w:val="20"/>
          <w:lang w:val="es-MX"/>
        </w:rPr>
        <w:t>SheikhZayed</w:t>
      </w:r>
      <w:proofErr w:type="spellEnd"/>
      <w:r w:rsidRPr="00DA03EB">
        <w:rPr>
          <w:rFonts w:ascii="Arial" w:hAnsi="Arial" w:cs="Arial"/>
          <w:bCs/>
          <w:sz w:val="20"/>
          <w:szCs w:val="20"/>
          <w:lang w:val="es-MX"/>
        </w:rPr>
        <w:t xml:space="preserve"> que es la tercera más grande del mundo con capacidad hasta 40 mil personas. Luego se va a la zona moderna AL BATEEN donde están Los Palacios reales, luego vamos al paseo marítimo conocido por “el </w:t>
      </w:r>
      <w:proofErr w:type="spellStart"/>
      <w:r w:rsidRPr="00DA03EB">
        <w:rPr>
          <w:rFonts w:ascii="Arial" w:hAnsi="Arial" w:cs="Arial"/>
          <w:bCs/>
          <w:sz w:val="20"/>
          <w:szCs w:val="20"/>
          <w:lang w:val="es-MX"/>
        </w:rPr>
        <w:t>Corniche</w:t>
      </w:r>
      <w:proofErr w:type="spellEnd"/>
      <w:r w:rsidRPr="00DA03EB">
        <w:rPr>
          <w:rFonts w:ascii="Arial" w:hAnsi="Arial" w:cs="Arial"/>
          <w:bCs/>
          <w:sz w:val="20"/>
          <w:szCs w:val="20"/>
          <w:lang w:val="es-MX"/>
        </w:rPr>
        <w:t xml:space="preserve">” dónde se puede tomar fotos de la isla artificial de </w:t>
      </w:r>
      <w:r w:rsidR="000E3FD7">
        <w:rPr>
          <w:rFonts w:ascii="Arial" w:hAnsi="Arial" w:cs="Arial"/>
          <w:bCs/>
          <w:sz w:val="20"/>
          <w:szCs w:val="20"/>
          <w:lang w:val="es-MX"/>
        </w:rPr>
        <w:t>“</w:t>
      </w:r>
      <w:r w:rsidRPr="00DA03EB">
        <w:rPr>
          <w:rFonts w:ascii="Arial" w:hAnsi="Arial" w:cs="Arial"/>
          <w:bCs/>
          <w:sz w:val="20"/>
          <w:szCs w:val="20"/>
          <w:lang w:val="es-MX"/>
        </w:rPr>
        <w:t>Lulú</w:t>
      </w:r>
      <w:r w:rsidR="000E3FD7">
        <w:rPr>
          <w:rFonts w:ascii="Arial" w:hAnsi="Arial" w:cs="Arial"/>
          <w:bCs/>
          <w:sz w:val="20"/>
          <w:szCs w:val="20"/>
          <w:lang w:val="es-MX"/>
        </w:rPr>
        <w:t>”</w:t>
      </w:r>
      <w:r w:rsidRPr="00DA03EB">
        <w:rPr>
          <w:rFonts w:ascii="Arial" w:hAnsi="Arial" w:cs="Arial"/>
          <w:bCs/>
          <w:sz w:val="20"/>
          <w:szCs w:val="20"/>
          <w:lang w:val="es-MX"/>
        </w:rPr>
        <w:t xml:space="preserve">, se sigue al </w:t>
      </w:r>
      <w:r w:rsidR="000E3FD7">
        <w:rPr>
          <w:rFonts w:ascii="Arial" w:hAnsi="Arial" w:cs="Arial"/>
          <w:bCs/>
          <w:sz w:val="20"/>
          <w:szCs w:val="20"/>
          <w:lang w:val="es-MX"/>
        </w:rPr>
        <w:t>“</w:t>
      </w:r>
      <w:r w:rsidRPr="00DA03EB">
        <w:rPr>
          <w:rFonts w:ascii="Arial" w:hAnsi="Arial" w:cs="Arial"/>
          <w:bCs/>
          <w:sz w:val="20"/>
          <w:szCs w:val="20"/>
          <w:lang w:val="es-MX"/>
        </w:rPr>
        <w:t>Rompeolas</w:t>
      </w:r>
      <w:r w:rsidR="000E3FD7">
        <w:rPr>
          <w:rFonts w:ascii="Arial" w:hAnsi="Arial" w:cs="Arial"/>
          <w:bCs/>
          <w:sz w:val="20"/>
          <w:szCs w:val="20"/>
          <w:lang w:val="es-MX"/>
        </w:rPr>
        <w:t>”</w:t>
      </w:r>
      <w:r w:rsidRPr="00DA03EB">
        <w:rPr>
          <w:rFonts w:ascii="Arial" w:hAnsi="Arial" w:cs="Arial"/>
          <w:bCs/>
          <w:sz w:val="20"/>
          <w:szCs w:val="20"/>
          <w:lang w:val="es-MX"/>
        </w:rPr>
        <w:t xml:space="preserve"> desde donde pueden tomar fotos panorámicas de Abu </w:t>
      </w:r>
      <w:proofErr w:type="spellStart"/>
      <w:r w:rsidRPr="00DA03EB">
        <w:rPr>
          <w:rFonts w:ascii="Arial" w:hAnsi="Arial" w:cs="Arial"/>
          <w:bCs/>
          <w:sz w:val="20"/>
          <w:szCs w:val="20"/>
          <w:lang w:val="es-MX"/>
        </w:rPr>
        <w:t>Dhabi</w:t>
      </w:r>
      <w:proofErr w:type="spellEnd"/>
      <w:r w:rsidRPr="00DA03EB">
        <w:rPr>
          <w:rFonts w:ascii="Arial" w:hAnsi="Arial" w:cs="Arial"/>
          <w:bCs/>
          <w:sz w:val="20"/>
          <w:szCs w:val="20"/>
          <w:lang w:val="es-MX"/>
        </w:rPr>
        <w:t>, la reproducción del poblado tradicional conocido por “</w:t>
      </w:r>
      <w:proofErr w:type="spellStart"/>
      <w:r w:rsidRPr="00DA03EB">
        <w:rPr>
          <w:rFonts w:ascii="Arial" w:hAnsi="Arial" w:cs="Arial"/>
          <w:bCs/>
          <w:sz w:val="20"/>
          <w:szCs w:val="20"/>
          <w:lang w:val="es-MX"/>
        </w:rPr>
        <w:t>Heritage</w:t>
      </w:r>
      <w:proofErr w:type="spellEnd"/>
      <w:r w:rsidRPr="00DA03EB">
        <w:rPr>
          <w:rFonts w:ascii="Arial" w:hAnsi="Arial" w:cs="Arial"/>
          <w:bCs/>
          <w:sz w:val="20"/>
          <w:szCs w:val="20"/>
          <w:lang w:val="es-MX"/>
        </w:rPr>
        <w:t xml:space="preserve"> </w:t>
      </w:r>
      <w:proofErr w:type="spellStart"/>
      <w:r w:rsidRPr="00DA03EB">
        <w:rPr>
          <w:rFonts w:ascii="Arial" w:hAnsi="Arial" w:cs="Arial"/>
          <w:bCs/>
          <w:sz w:val="20"/>
          <w:szCs w:val="20"/>
          <w:lang w:val="es-MX"/>
        </w:rPr>
        <w:t>Village</w:t>
      </w:r>
      <w:proofErr w:type="spellEnd"/>
      <w:r w:rsidRPr="00DA03EB">
        <w:rPr>
          <w:rFonts w:ascii="Arial" w:hAnsi="Arial" w:cs="Arial"/>
          <w:bCs/>
          <w:sz w:val="20"/>
          <w:szCs w:val="20"/>
          <w:lang w:val="es-MX"/>
        </w:rPr>
        <w:t>, y panorámica por fuera del hotel “</w:t>
      </w:r>
      <w:proofErr w:type="spellStart"/>
      <w:r w:rsidRPr="00DA03EB">
        <w:rPr>
          <w:rFonts w:ascii="Arial" w:hAnsi="Arial" w:cs="Arial"/>
          <w:bCs/>
          <w:sz w:val="20"/>
          <w:szCs w:val="20"/>
          <w:lang w:val="es-MX"/>
        </w:rPr>
        <w:t>Emirates</w:t>
      </w:r>
      <w:proofErr w:type="spellEnd"/>
      <w:r w:rsidRPr="00DA03EB">
        <w:rPr>
          <w:rFonts w:ascii="Arial" w:hAnsi="Arial" w:cs="Arial"/>
          <w:bCs/>
          <w:sz w:val="20"/>
          <w:szCs w:val="20"/>
          <w:lang w:val="es-MX"/>
        </w:rPr>
        <w:t xml:space="preserve"> Palace” que es el más lujoso del mundo de 7 estrellas y finalmente se pasa por el </w:t>
      </w:r>
    </w:p>
    <w:p w:rsidR="00D363E9" w:rsidRDefault="00D363E9" w:rsidP="0098169C">
      <w:pPr>
        <w:pStyle w:val="Sinespaciado"/>
        <w:jc w:val="both"/>
        <w:rPr>
          <w:rFonts w:ascii="Arial" w:hAnsi="Arial" w:cs="Arial"/>
          <w:bCs/>
          <w:sz w:val="20"/>
          <w:szCs w:val="20"/>
          <w:lang w:val="es-MX"/>
        </w:rPr>
      </w:pPr>
    </w:p>
    <w:p w:rsidR="00D363E9" w:rsidRDefault="00D363E9" w:rsidP="0098169C">
      <w:pPr>
        <w:pStyle w:val="Sinespaciado"/>
        <w:jc w:val="both"/>
        <w:rPr>
          <w:rFonts w:ascii="Arial" w:hAnsi="Arial" w:cs="Arial"/>
          <w:bCs/>
          <w:sz w:val="20"/>
          <w:szCs w:val="20"/>
          <w:lang w:val="es-MX"/>
        </w:rPr>
      </w:pPr>
    </w:p>
    <w:p w:rsidR="0098169C" w:rsidRPr="00DA03EB" w:rsidRDefault="0098169C" w:rsidP="0098169C">
      <w:pPr>
        <w:pStyle w:val="Sinespaciado"/>
        <w:jc w:val="both"/>
        <w:rPr>
          <w:rFonts w:ascii="Arial" w:hAnsi="Arial" w:cs="Arial"/>
          <w:bCs/>
          <w:sz w:val="20"/>
          <w:szCs w:val="20"/>
          <w:lang w:val="es-MX"/>
        </w:rPr>
      </w:pPr>
      <w:r w:rsidRPr="00DA03EB">
        <w:rPr>
          <w:rFonts w:ascii="Arial" w:hAnsi="Arial" w:cs="Arial"/>
          <w:bCs/>
          <w:sz w:val="20"/>
          <w:szCs w:val="20"/>
          <w:lang w:val="es-MX"/>
        </w:rPr>
        <w:t xml:space="preserve">Palacio de residencia del actual </w:t>
      </w:r>
      <w:proofErr w:type="spellStart"/>
      <w:r w:rsidRPr="00DA03EB">
        <w:rPr>
          <w:rFonts w:ascii="Arial" w:hAnsi="Arial" w:cs="Arial"/>
          <w:bCs/>
          <w:sz w:val="20"/>
          <w:szCs w:val="20"/>
          <w:lang w:val="es-MX"/>
        </w:rPr>
        <w:t>Sheikh</w:t>
      </w:r>
      <w:proofErr w:type="spellEnd"/>
      <w:r w:rsidRPr="00DA03EB">
        <w:rPr>
          <w:rFonts w:ascii="Arial" w:hAnsi="Arial" w:cs="Arial"/>
          <w:bCs/>
          <w:sz w:val="20"/>
          <w:szCs w:val="20"/>
          <w:lang w:val="es-MX"/>
        </w:rPr>
        <w:t xml:space="preserve"> que fue igualmente residencia del </w:t>
      </w:r>
      <w:proofErr w:type="spellStart"/>
      <w:r w:rsidRPr="00DA03EB">
        <w:rPr>
          <w:rFonts w:ascii="Arial" w:hAnsi="Arial" w:cs="Arial"/>
          <w:bCs/>
          <w:sz w:val="20"/>
          <w:szCs w:val="20"/>
          <w:lang w:val="es-MX"/>
        </w:rPr>
        <w:t>SheikhZayed</w:t>
      </w:r>
      <w:proofErr w:type="spellEnd"/>
      <w:r w:rsidRPr="00DA03EB">
        <w:rPr>
          <w:rFonts w:ascii="Arial" w:hAnsi="Arial" w:cs="Arial"/>
          <w:bCs/>
          <w:sz w:val="20"/>
          <w:szCs w:val="20"/>
          <w:lang w:val="es-MX"/>
        </w:rPr>
        <w:t xml:space="preserve">. En el camino de vuelta hacia Dubái, hacemos parada para sacar fotos por fuera del parque temático de Ferrari Abu </w:t>
      </w:r>
      <w:proofErr w:type="spellStart"/>
      <w:r w:rsidRPr="00DA03EB">
        <w:rPr>
          <w:rFonts w:ascii="Arial" w:hAnsi="Arial" w:cs="Arial"/>
          <w:bCs/>
          <w:sz w:val="20"/>
          <w:szCs w:val="20"/>
          <w:lang w:val="es-MX"/>
        </w:rPr>
        <w:t>Dhabi</w:t>
      </w:r>
      <w:proofErr w:type="spellEnd"/>
      <w:r w:rsidRPr="00DA03EB">
        <w:rPr>
          <w:rFonts w:ascii="Arial" w:hAnsi="Arial" w:cs="Arial"/>
          <w:bCs/>
          <w:sz w:val="20"/>
          <w:szCs w:val="20"/>
          <w:lang w:val="es-MX"/>
        </w:rPr>
        <w:t xml:space="preserve">. Llegada Dubái y </w:t>
      </w:r>
      <w:r w:rsidRPr="00DA03EB">
        <w:rPr>
          <w:rFonts w:ascii="Arial" w:hAnsi="Arial" w:cs="Arial"/>
          <w:b/>
          <w:sz w:val="20"/>
          <w:szCs w:val="20"/>
          <w:lang w:val="es-MX"/>
        </w:rPr>
        <w:t>alojamient</w:t>
      </w:r>
      <w:r>
        <w:rPr>
          <w:rFonts w:ascii="Arial" w:hAnsi="Arial" w:cs="Arial"/>
          <w:b/>
          <w:sz w:val="20"/>
          <w:szCs w:val="20"/>
          <w:lang w:val="es-MX"/>
        </w:rPr>
        <w:t>o.</w:t>
      </w:r>
    </w:p>
    <w:p w:rsidR="0098169C" w:rsidRDefault="0098169C" w:rsidP="0098169C">
      <w:pPr>
        <w:autoSpaceDE w:val="0"/>
        <w:autoSpaceDN w:val="0"/>
        <w:adjustRightInd w:val="0"/>
        <w:jc w:val="both"/>
        <w:rPr>
          <w:rFonts w:ascii="Arial" w:eastAsia="Calibri" w:hAnsi="Arial" w:cs="Arial"/>
          <w:sz w:val="20"/>
          <w:szCs w:val="20"/>
          <w:lang w:val="es-MX" w:eastAsia="es-MX"/>
        </w:rPr>
      </w:pPr>
    </w:p>
    <w:p w:rsidR="0098169C" w:rsidRPr="0098169C" w:rsidRDefault="0098169C" w:rsidP="0098169C">
      <w:pPr>
        <w:autoSpaceDE w:val="0"/>
        <w:autoSpaceDN w:val="0"/>
        <w:adjustRightInd w:val="0"/>
        <w:jc w:val="both"/>
        <w:rPr>
          <w:rFonts w:ascii="Arial" w:eastAsia="Calibri" w:hAnsi="Arial" w:cs="Arial"/>
          <w:b/>
          <w:bCs/>
          <w:sz w:val="20"/>
          <w:szCs w:val="20"/>
          <w:lang w:val="es-MX" w:eastAsia="es-MX"/>
        </w:rPr>
      </w:pPr>
      <w:r w:rsidRPr="0098169C">
        <w:rPr>
          <w:rFonts w:ascii="Arial" w:eastAsia="Calibri" w:hAnsi="Arial" w:cs="Arial"/>
          <w:b/>
          <w:bCs/>
          <w:sz w:val="20"/>
          <w:szCs w:val="20"/>
          <w:lang w:val="es-MX" w:eastAsia="es-MX"/>
        </w:rPr>
        <w:t xml:space="preserve">Día </w:t>
      </w:r>
      <w:r w:rsidR="00E07D31">
        <w:rPr>
          <w:rFonts w:ascii="Arial" w:eastAsia="Calibri" w:hAnsi="Arial" w:cs="Arial"/>
          <w:b/>
          <w:bCs/>
          <w:sz w:val="20"/>
          <w:szCs w:val="20"/>
          <w:lang w:val="es-MX" w:eastAsia="es-MX"/>
        </w:rPr>
        <w:t>5</w:t>
      </w:r>
      <w:r w:rsidRPr="0098169C">
        <w:rPr>
          <w:rFonts w:ascii="Arial" w:eastAsia="Calibri" w:hAnsi="Arial" w:cs="Arial"/>
          <w:b/>
          <w:bCs/>
          <w:sz w:val="20"/>
          <w:szCs w:val="20"/>
          <w:lang w:val="es-MX" w:eastAsia="es-MX"/>
        </w:rPr>
        <w:t>.</w:t>
      </w:r>
      <w:r w:rsidR="00E07D31">
        <w:rPr>
          <w:rFonts w:ascii="Arial" w:eastAsia="Calibri" w:hAnsi="Arial" w:cs="Arial"/>
          <w:b/>
          <w:bCs/>
          <w:sz w:val="20"/>
          <w:szCs w:val="20"/>
          <w:lang w:val="es-MX" w:eastAsia="es-MX"/>
        </w:rPr>
        <w:t xml:space="preserve"> </w:t>
      </w:r>
      <w:r w:rsidRPr="0098169C">
        <w:rPr>
          <w:rFonts w:ascii="Arial" w:eastAsia="Calibri" w:hAnsi="Arial" w:cs="Arial"/>
          <w:b/>
          <w:bCs/>
          <w:sz w:val="20"/>
          <w:szCs w:val="20"/>
          <w:lang w:val="es-MX" w:eastAsia="es-MX"/>
        </w:rPr>
        <w:t>DUB</w:t>
      </w:r>
      <w:r w:rsidR="004126B5">
        <w:rPr>
          <w:rFonts w:ascii="Arial" w:eastAsia="Calibri" w:hAnsi="Arial" w:cs="Arial"/>
          <w:b/>
          <w:bCs/>
          <w:sz w:val="20"/>
          <w:szCs w:val="20"/>
          <w:lang w:val="es-MX" w:eastAsia="es-MX"/>
        </w:rPr>
        <w:t>Á</w:t>
      </w:r>
      <w:r w:rsidRPr="0098169C">
        <w:rPr>
          <w:rFonts w:ascii="Arial" w:eastAsia="Calibri" w:hAnsi="Arial" w:cs="Arial"/>
          <w:b/>
          <w:bCs/>
          <w:sz w:val="20"/>
          <w:szCs w:val="20"/>
          <w:lang w:val="es-MX" w:eastAsia="es-MX"/>
        </w:rPr>
        <w:t>I</w:t>
      </w:r>
    </w:p>
    <w:p w:rsidR="0098169C" w:rsidRPr="0098169C" w:rsidRDefault="0098169C" w:rsidP="0098169C">
      <w:pPr>
        <w:autoSpaceDE w:val="0"/>
        <w:autoSpaceDN w:val="0"/>
        <w:adjustRightInd w:val="0"/>
        <w:jc w:val="both"/>
        <w:rPr>
          <w:rFonts w:ascii="Arial" w:eastAsia="Calibri" w:hAnsi="Arial" w:cs="Arial"/>
          <w:sz w:val="20"/>
          <w:szCs w:val="20"/>
          <w:lang w:val="es-MX" w:eastAsia="es-MX"/>
        </w:rPr>
      </w:pPr>
      <w:r w:rsidRPr="0098169C">
        <w:rPr>
          <w:rFonts w:ascii="Arial" w:eastAsia="Calibri" w:hAnsi="Arial" w:cs="Arial"/>
          <w:b/>
          <w:bCs/>
          <w:sz w:val="20"/>
          <w:szCs w:val="20"/>
          <w:lang w:val="es-MX" w:eastAsia="es-MX"/>
        </w:rPr>
        <w:t>Desayuno y mañana libre</w:t>
      </w:r>
      <w:r w:rsidRPr="0098169C">
        <w:rPr>
          <w:rFonts w:ascii="Arial" w:eastAsia="Calibri" w:hAnsi="Arial" w:cs="Arial"/>
          <w:sz w:val="20"/>
          <w:szCs w:val="20"/>
          <w:lang w:val="es-MX" w:eastAsia="es-MX"/>
        </w:rPr>
        <w:t xml:space="preserve">, en el que sugerimos dediquen la mañana para completar sus compras por Dubái que es conocida por ser la ciudad de las compras o escoger una de nuestras actividades opcionales. Su fama se debe a poseer algunas de las mejores tiendas del Mundo. También, en esta ciudad tiene lugar cada año el Festival de Compras que tiene una duración de un mes. En esta ciudad se fusionan los diferentes mundos de la moda de diseñadores de alta costura situados en los lujosos centros comerciales y los mercados callejeros, donde se puede regatear. Entre muchos otros objetos, se pueden comprar aparatos electrónicos, Objetos de oro, telas, etc. </w:t>
      </w:r>
    </w:p>
    <w:p w:rsidR="0098169C" w:rsidRPr="0098169C" w:rsidRDefault="0098169C" w:rsidP="0098169C">
      <w:pPr>
        <w:autoSpaceDE w:val="0"/>
        <w:autoSpaceDN w:val="0"/>
        <w:adjustRightInd w:val="0"/>
        <w:jc w:val="both"/>
        <w:rPr>
          <w:rFonts w:ascii="Arial" w:eastAsia="Calibri" w:hAnsi="Arial" w:cs="Arial"/>
          <w:b/>
          <w:bCs/>
          <w:sz w:val="20"/>
          <w:szCs w:val="20"/>
          <w:lang w:val="es-MX" w:eastAsia="es-MX"/>
        </w:rPr>
      </w:pPr>
      <w:r w:rsidRPr="0098169C">
        <w:rPr>
          <w:rFonts w:ascii="Arial" w:eastAsia="Calibri" w:hAnsi="Arial" w:cs="Arial"/>
          <w:sz w:val="20"/>
          <w:szCs w:val="20"/>
          <w:lang w:val="es-MX" w:eastAsia="es-MX"/>
        </w:rPr>
        <w:t xml:space="preserve">Por la noche se puede </w:t>
      </w:r>
      <w:r w:rsidRPr="0098169C">
        <w:rPr>
          <w:rFonts w:ascii="Arial" w:eastAsia="Calibri" w:hAnsi="Arial" w:cs="Arial"/>
          <w:b/>
          <w:bCs/>
          <w:sz w:val="20"/>
          <w:szCs w:val="20"/>
          <w:u w:val="single"/>
          <w:lang w:val="es-MX" w:eastAsia="es-MX"/>
        </w:rPr>
        <w:t>realizar opcionalmente la cena en algún restaurante</w:t>
      </w:r>
      <w:r w:rsidRPr="0098169C">
        <w:rPr>
          <w:rFonts w:ascii="Arial" w:eastAsia="Calibri" w:hAnsi="Arial" w:cs="Arial"/>
          <w:sz w:val="20"/>
          <w:szCs w:val="20"/>
          <w:lang w:val="es-MX" w:eastAsia="es-MX"/>
        </w:rPr>
        <w:t xml:space="preserve"> con vistas a las fuentes musicales de Dubái.</w:t>
      </w:r>
      <w:r w:rsidR="0023587C">
        <w:rPr>
          <w:rFonts w:ascii="Arial" w:eastAsia="Calibri" w:hAnsi="Arial" w:cs="Arial"/>
          <w:sz w:val="20"/>
          <w:szCs w:val="20"/>
          <w:lang w:val="es-MX" w:eastAsia="es-MX"/>
        </w:rPr>
        <w:t xml:space="preserve"> </w:t>
      </w:r>
      <w:r w:rsidR="0023587C" w:rsidRPr="004126B5">
        <w:rPr>
          <w:rFonts w:ascii="Arial" w:eastAsia="Calibri" w:hAnsi="Arial" w:cs="Arial"/>
          <w:b/>
          <w:bCs/>
          <w:color w:val="2F5496" w:themeColor="accent1" w:themeShade="BF"/>
          <w:sz w:val="20"/>
          <w:szCs w:val="20"/>
          <w:u w:val="single"/>
          <w:lang w:val="es-MX" w:eastAsia="es-MX"/>
        </w:rPr>
        <w:t>(</w:t>
      </w:r>
      <w:r w:rsidR="0023587C" w:rsidRPr="004126B5">
        <w:rPr>
          <w:rFonts w:ascii="Arial" w:hAnsi="Arial" w:cs="Arial"/>
          <w:b/>
          <w:bCs/>
          <w:color w:val="2F5496" w:themeColor="accent1" w:themeShade="BF"/>
          <w:sz w:val="20"/>
          <w:szCs w:val="20"/>
          <w:lang w:val="es-MX"/>
        </w:rPr>
        <w:t xml:space="preserve">incluida en la contratación del </w:t>
      </w:r>
      <w:proofErr w:type="spellStart"/>
      <w:r w:rsidR="0023587C" w:rsidRPr="004126B5">
        <w:rPr>
          <w:rFonts w:ascii="Arial" w:hAnsi="Arial" w:cs="Arial"/>
          <w:b/>
          <w:bCs/>
          <w:color w:val="2F5496" w:themeColor="accent1" w:themeShade="BF"/>
          <w:sz w:val="20"/>
          <w:szCs w:val="20"/>
          <w:lang w:val="es-MX"/>
        </w:rPr>
        <w:t>Travel</w:t>
      </w:r>
      <w:proofErr w:type="spellEnd"/>
      <w:r w:rsidR="0023587C" w:rsidRPr="004126B5">
        <w:rPr>
          <w:rFonts w:ascii="Arial" w:hAnsi="Arial" w:cs="Arial"/>
          <w:b/>
          <w:bCs/>
          <w:color w:val="2F5496" w:themeColor="accent1" w:themeShade="BF"/>
          <w:sz w:val="20"/>
          <w:szCs w:val="20"/>
          <w:lang w:val="es-MX"/>
        </w:rPr>
        <w:t xml:space="preserve"> Shop Pack)</w:t>
      </w:r>
      <w:r w:rsidRPr="004126B5">
        <w:rPr>
          <w:rFonts w:ascii="Arial" w:eastAsia="Calibri" w:hAnsi="Arial" w:cs="Arial"/>
          <w:color w:val="2F5496" w:themeColor="accent1" w:themeShade="BF"/>
          <w:sz w:val="20"/>
          <w:szCs w:val="20"/>
          <w:lang w:val="es-MX" w:eastAsia="es-MX"/>
        </w:rPr>
        <w:t xml:space="preserve"> </w:t>
      </w:r>
      <w:r w:rsidRPr="0098169C">
        <w:rPr>
          <w:rFonts w:ascii="Arial" w:eastAsia="Calibri" w:hAnsi="Arial" w:cs="Arial"/>
          <w:sz w:val="20"/>
          <w:szCs w:val="20"/>
          <w:lang w:val="es-MX" w:eastAsia="es-MX"/>
        </w:rPr>
        <w:t xml:space="preserve">Las Fuentes de Dubái tienen una salida de agua que sube hasta 150 metros o 500 pies, equivalente a la altura de un edificio de 50 pisos. La fuente está situada en un lago de 30 acres, el equivalente a dos canchas de futbol, que rodea el Dubái Mall, </w:t>
      </w:r>
      <w:proofErr w:type="spellStart"/>
      <w:r w:rsidRPr="0098169C">
        <w:rPr>
          <w:rFonts w:ascii="Arial" w:eastAsia="Calibri" w:hAnsi="Arial" w:cs="Arial"/>
          <w:sz w:val="20"/>
          <w:szCs w:val="20"/>
          <w:lang w:val="es-MX" w:eastAsia="es-MX"/>
        </w:rPr>
        <w:t>The</w:t>
      </w:r>
      <w:proofErr w:type="spellEnd"/>
      <w:r w:rsidRPr="0098169C">
        <w:rPr>
          <w:rFonts w:ascii="Arial" w:eastAsia="Calibri" w:hAnsi="Arial" w:cs="Arial"/>
          <w:sz w:val="20"/>
          <w:szCs w:val="20"/>
          <w:lang w:val="es-MX" w:eastAsia="es-MX"/>
        </w:rPr>
        <w:t xml:space="preserve"> </w:t>
      </w:r>
      <w:proofErr w:type="spellStart"/>
      <w:r w:rsidRPr="0098169C">
        <w:rPr>
          <w:rFonts w:ascii="Arial" w:eastAsia="Calibri" w:hAnsi="Arial" w:cs="Arial"/>
          <w:sz w:val="20"/>
          <w:szCs w:val="20"/>
          <w:lang w:val="es-MX" w:eastAsia="es-MX"/>
        </w:rPr>
        <w:t>Address</w:t>
      </w:r>
      <w:proofErr w:type="spellEnd"/>
      <w:r w:rsidRPr="0098169C">
        <w:rPr>
          <w:rFonts w:ascii="Arial" w:eastAsia="Calibri" w:hAnsi="Arial" w:cs="Arial"/>
          <w:sz w:val="20"/>
          <w:szCs w:val="20"/>
          <w:lang w:val="es-MX" w:eastAsia="es-MX"/>
        </w:rPr>
        <w:t xml:space="preserve"> Hotel, </w:t>
      </w:r>
      <w:proofErr w:type="spellStart"/>
      <w:r w:rsidRPr="0098169C">
        <w:rPr>
          <w:rFonts w:ascii="Arial" w:eastAsia="Calibri" w:hAnsi="Arial" w:cs="Arial"/>
          <w:sz w:val="20"/>
          <w:szCs w:val="20"/>
          <w:lang w:val="es-MX" w:eastAsia="es-MX"/>
        </w:rPr>
        <w:t>The</w:t>
      </w:r>
      <w:proofErr w:type="spellEnd"/>
      <w:r w:rsidRPr="0098169C">
        <w:rPr>
          <w:rFonts w:ascii="Arial" w:eastAsia="Calibri" w:hAnsi="Arial" w:cs="Arial"/>
          <w:sz w:val="20"/>
          <w:szCs w:val="20"/>
          <w:lang w:val="es-MX" w:eastAsia="es-MX"/>
        </w:rPr>
        <w:t xml:space="preserve"> Palace Hotel y Burj Khalifa que es ya un ícono de la ciudad</w:t>
      </w:r>
      <w:r>
        <w:rPr>
          <w:rFonts w:ascii="Arial" w:eastAsia="Calibri" w:hAnsi="Arial" w:cs="Arial"/>
          <w:sz w:val="20"/>
          <w:szCs w:val="20"/>
          <w:lang w:val="es-MX" w:eastAsia="es-MX"/>
        </w:rPr>
        <w:t xml:space="preserve">. </w:t>
      </w:r>
      <w:r w:rsidRPr="0098169C">
        <w:rPr>
          <w:rFonts w:ascii="Arial" w:eastAsia="Calibri" w:hAnsi="Arial" w:cs="Arial"/>
          <w:b/>
          <w:bCs/>
          <w:sz w:val="20"/>
          <w:szCs w:val="20"/>
          <w:lang w:val="es-MX" w:eastAsia="es-MX"/>
        </w:rPr>
        <w:t>Alojamiento.</w:t>
      </w:r>
    </w:p>
    <w:p w:rsidR="0098169C" w:rsidRDefault="0098169C" w:rsidP="0098169C">
      <w:pPr>
        <w:autoSpaceDE w:val="0"/>
        <w:autoSpaceDN w:val="0"/>
        <w:adjustRightInd w:val="0"/>
        <w:jc w:val="both"/>
        <w:rPr>
          <w:rFonts w:ascii="Arial" w:eastAsia="Calibri" w:hAnsi="Arial" w:cs="Arial"/>
          <w:sz w:val="20"/>
          <w:szCs w:val="20"/>
          <w:lang w:val="es-MX" w:eastAsia="es-MX"/>
        </w:rPr>
      </w:pPr>
    </w:p>
    <w:p w:rsidR="0098169C" w:rsidRPr="0098169C" w:rsidRDefault="0098169C" w:rsidP="0098169C">
      <w:pPr>
        <w:autoSpaceDE w:val="0"/>
        <w:autoSpaceDN w:val="0"/>
        <w:adjustRightInd w:val="0"/>
        <w:jc w:val="both"/>
        <w:rPr>
          <w:rFonts w:ascii="Arial" w:eastAsia="Calibri" w:hAnsi="Arial" w:cs="Arial"/>
          <w:b/>
          <w:bCs/>
          <w:sz w:val="20"/>
          <w:szCs w:val="20"/>
          <w:lang w:val="es-MX" w:eastAsia="es-MX"/>
        </w:rPr>
      </w:pPr>
      <w:r w:rsidRPr="0098169C">
        <w:rPr>
          <w:rFonts w:ascii="Arial" w:eastAsia="Calibri" w:hAnsi="Arial" w:cs="Arial"/>
          <w:b/>
          <w:bCs/>
          <w:sz w:val="20"/>
          <w:szCs w:val="20"/>
          <w:lang w:val="es-MX" w:eastAsia="es-MX"/>
        </w:rPr>
        <w:t xml:space="preserve">Día </w:t>
      </w:r>
      <w:r w:rsidR="00E07D31">
        <w:rPr>
          <w:rFonts w:ascii="Arial" w:eastAsia="Calibri" w:hAnsi="Arial" w:cs="Arial"/>
          <w:b/>
          <w:bCs/>
          <w:sz w:val="20"/>
          <w:szCs w:val="20"/>
          <w:lang w:val="es-MX" w:eastAsia="es-MX"/>
        </w:rPr>
        <w:t>6</w:t>
      </w:r>
      <w:r w:rsidRPr="0098169C">
        <w:rPr>
          <w:rFonts w:ascii="Arial" w:eastAsia="Calibri" w:hAnsi="Arial" w:cs="Arial"/>
          <w:b/>
          <w:bCs/>
          <w:sz w:val="20"/>
          <w:szCs w:val="20"/>
          <w:lang w:val="es-MX" w:eastAsia="es-MX"/>
        </w:rPr>
        <w:t xml:space="preserve">. DUBAI </w:t>
      </w:r>
      <w:r w:rsidR="000E3FD7">
        <w:rPr>
          <w:rFonts w:ascii="Arial" w:eastAsia="Calibri" w:hAnsi="Arial" w:cs="Arial"/>
          <w:b/>
          <w:bCs/>
          <w:sz w:val="20"/>
          <w:szCs w:val="20"/>
          <w:lang w:val="es-MX" w:eastAsia="es-MX"/>
        </w:rPr>
        <w:t>–</w:t>
      </w:r>
      <w:r w:rsidR="004126B5">
        <w:rPr>
          <w:rFonts w:ascii="Arial" w:eastAsia="Calibri" w:hAnsi="Arial" w:cs="Arial"/>
          <w:b/>
          <w:bCs/>
          <w:sz w:val="20"/>
          <w:szCs w:val="20"/>
          <w:lang w:val="es-MX" w:eastAsia="es-MX"/>
        </w:rPr>
        <w:t xml:space="preserve"> </w:t>
      </w:r>
      <w:r w:rsidRPr="0098169C">
        <w:rPr>
          <w:rFonts w:ascii="Arial" w:eastAsia="Calibri" w:hAnsi="Arial" w:cs="Arial"/>
          <w:b/>
          <w:bCs/>
          <w:sz w:val="20"/>
          <w:szCs w:val="20"/>
          <w:lang w:val="es-MX" w:eastAsia="es-MX"/>
        </w:rPr>
        <w:t xml:space="preserve">SHARJAH Y AJMAN </w:t>
      </w:r>
    </w:p>
    <w:p w:rsidR="0098169C" w:rsidRDefault="0098169C" w:rsidP="0098169C">
      <w:pPr>
        <w:autoSpaceDE w:val="0"/>
        <w:autoSpaceDN w:val="0"/>
        <w:adjustRightInd w:val="0"/>
        <w:jc w:val="both"/>
        <w:rPr>
          <w:rFonts w:ascii="Arial" w:eastAsia="Calibri" w:hAnsi="Arial" w:cs="Arial"/>
          <w:sz w:val="20"/>
          <w:szCs w:val="20"/>
          <w:lang w:val="es-MX" w:eastAsia="es-MX"/>
        </w:rPr>
      </w:pPr>
      <w:r w:rsidRPr="0098169C">
        <w:rPr>
          <w:rFonts w:ascii="Arial" w:eastAsia="Calibri" w:hAnsi="Arial" w:cs="Arial"/>
          <w:b/>
          <w:bCs/>
          <w:sz w:val="20"/>
          <w:szCs w:val="20"/>
          <w:lang w:val="es-MX" w:eastAsia="es-MX"/>
        </w:rPr>
        <w:t>Desayuno buffet</w:t>
      </w:r>
      <w:r w:rsidRPr="0098169C">
        <w:rPr>
          <w:rFonts w:ascii="Arial" w:eastAsia="Calibri" w:hAnsi="Arial" w:cs="Arial"/>
          <w:sz w:val="20"/>
          <w:szCs w:val="20"/>
          <w:lang w:val="es-MX" w:eastAsia="es-MX"/>
        </w:rPr>
        <w:t xml:space="preserve"> en el hotel. Por la mañana salida para realizar una </w:t>
      </w:r>
      <w:r w:rsidRPr="0098169C">
        <w:rPr>
          <w:rFonts w:ascii="Arial" w:eastAsia="Calibri" w:hAnsi="Arial" w:cs="Arial"/>
          <w:b/>
          <w:bCs/>
          <w:sz w:val="20"/>
          <w:szCs w:val="20"/>
          <w:u w:val="single"/>
          <w:lang w:val="es-MX" w:eastAsia="es-MX"/>
        </w:rPr>
        <w:t xml:space="preserve">visita opcional de medio día a los emiratos de </w:t>
      </w:r>
      <w:proofErr w:type="spellStart"/>
      <w:r w:rsidRPr="0098169C">
        <w:rPr>
          <w:rFonts w:ascii="Arial" w:eastAsia="Calibri" w:hAnsi="Arial" w:cs="Arial"/>
          <w:b/>
          <w:bCs/>
          <w:sz w:val="20"/>
          <w:szCs w:val="20"/>
          <w:u w:val="single"/>
          <w:lang w:val="es-MX" w:eastAsia="es-MX"/>
        </w:rPr>
        <w:t>Sharja</w:t>
      </w:r>
      <w:r w:rsidR="00A81557">
        <w:rPr>
          <w:rFonts w:ascii="Arial" w:eastAsia="Calibri" w:hAnsi="Arial" w:cs="Arial"/>
          <w:b/>
          <w:bCs/>
          <w:sz w:val="20"/>
          <w:szCs w:val="20"/>
          <w:u w:val="single"/>
          <w:lang w:val="es-MX" w:eastAsia="es-MX"/>
        </w:rPr>
        <w:t>h</w:t>
      </w:r>
      <w:proofErr w:type="spellEnd"/>
      <w:r w:rsidRPr="0098169C">
        <w:rPr>
          <w:rFonts w:ascii="Arial" w:eastAsia="Calibri" w:hAnsi="Arial" w:cs="Arial"/>
          <w:b/>
          <w:bCs/>
          <w:sz w:val="20"/>
          <w:szCs w:val="20"/>
          <w:u w:val="single"/>
          <w:lang w:val="es-MX" w:eastAsia="es-MX"/>
        </w:rPr>
        <w:t xml:space="preserve"> y </w:t>
      </w:r>
      <w:proofErr w:type="spellStart"/>
      <w:proofErr w:type="gramStart"/>
      <w:r w:rsidRPr="0098169C">
        <w:rPr>
          <w:rFonts w:ascii="Arial" w:eastAsia="Calibri" w:hAnsi="Arial" w:cs="Arial"/>
          <w:b/>
          <w:bCs/>
          <w:sz w:val="20"/>
          <w:szCs w:val="20"/>
          <w:u w:val="single"/>
          <w:lang w:val="es-MX" w:eastAsia="es-MX"/>
        </w:rPr>
        <w:t>Ajman</w:t>
      </w:r>
      <w:proofErr w:type="spellEnd"/>
      <w:r w:rsidRPr="004126B5">
        <w:rPr>
          <w:rFonts w:ascii="Arial" w:eastAsia="Calibri" w:hAnsi="Arial" w:cs="Arial"/>
          <w:color w:val="2F5496" w:themeColor="accent1" w:themeShade="BF"/>
          <w:sz w:val="20"/>
          <w:szCs w:val="20"/>
          <w:lang w:val="es-MX" w:eastAsia="es-MX"/>
        </w:rPr>
        <w:t>.</w:t>
      </w:r>
      <w:r w:rsidR="0023587C" w:rsidRPr="004126B5">
        <w:rPr>
          <w:rFonts w:ascii="Arial" w:eastAsia="Calibri" w:hAnsi="Arial" w:cs="Arial"/>
          <w:b/>
          <w:bCs/>
          <w:color w:val="2F5496" w:themeColor="accent1" w:themeShade="BF"/>
          <w:sz w:val="20"/>
          <w:szCs w:val="20"/>
          <w:u w:val="single"/>
          <w:lang w:val="es-MX" w:eastAsia="es-MX"/>
        </w:rPr>
        <w:t>(</w:t>
      </w:r>
      <w:proofErr w:type="gramEnd"/>
      <w:r w:rsidR="0023587C" w:rsidRPr="004126B5">
        <w:rPr>
          <w:rFonts w:ascii="Arial" w:hAnsi="Arial" w:cs="Arial"/>
          <w:b/>
          <w:bCs/>
          <w:color w:val="2F5496" w:themeColor="accent1" w:themeShade="BF"/>
          <w:sz w:val="20"/>
          <w:szCs w:val="20"/>
          <w:lang w:val="es-MX"/>
        </w:rPr>
        <w:t xml:space="preserve">incluida en la contratación del </w:t>
      </w:r>
      <w:proofErr w:type="spellStart"/>
      <w:r w:rsidR="0023587C" w:rsidRPr="004126B5">
        <w:rPr>
          <w:rFonts w:ascii="Arial" w:hAnsi="Arial" w:cs="Arial"/>
          <w:b/>
          <w:bCs/>
          <w:color w:val="2F5496" w:themeColor="accent1" w:themeShade="BF"/>
          <w:sz w:val="20"/>
          <w:szCs w:val="20"/>
          <w:lang w:val="es-MX"/>
        </w:rPr>
        <w:t>Travel</w:t>
      </w:r>
      <w:proofErr w:type="spellEnd"/>
      <w:r w:rsidR="0023587C" w:rsidRPr="004126B5">
        <w:rPr>
          <w:rFonts w:ascii="Arial" w:hAnsi="Arial" w:cs="Arial"/>
          <w:b/>
          <w:bCs/>
          <w:color w:val="2F5496" w:themeColor="accent1" w:themeShade="BF"/>
          <w:sz w:val="20"/>
          <w:szCs w:val="20"/>
          <w:lang w:val="es-MX"/>
        </w:rPr>
        <w:t xml:space="preserve"> Shop Pack)</w:t>
      </w:r>
      <w:r w:rsidRPr="004126B5">
        <w:rPr>
          <w:rFonts w:ascii="Arial" w:eastAsia="Calibri" w:hAnsi="Arial" w:cs="Arial"/>
          <w:color w:val="2F5496" w:themeColor="accent1" w:themeShade="BF"/>
          <w:sz w:val="20"/>
          <w:szCs w:val="20"/>
          <w:lang w:val="es-MX" w:eastAsia="es-MX"/>
        </w:rPr>
        <w:t xml:space="preserve"> </w:t>
      </w:r>
      <w:r w:rsidRPr="0098169C">
        <w:rPr>
          <w:rFonts w:ascii="Arial" w:eastAsia="Calibri" w:hAnsi="Arial" w:cs="Arial"/>
          <w:sz w:val="20"/>
          <w:szCs w:val="20"/>
          <w:lang w:val="es-MX" w:eastAsia="es-MX"/>
        </w:rPr>
        <w:t xml:space="preserve">Esta excursión proporciona un conocimiento más amplio de los Emiratos. Se visitan los siguientes puntos de interés: El zoco azul que es conocido por la venta de artesanías, se pasa por la mezquita Faisal </w:t>
      </w:r>
      <w:r w:rsidR="000E3FD7">
        <w:rPr>
          <w:rFonts w:ascii="Arial" w:eastAsia="Calibri" w:hAnsi="Arial" w:cs="Arial"/>
          <w:sz w:val="20"/>
          <w:szCs w:val="20"/>
          <w:lang w:val="es-MX" w:eastAsia="es-MX"/>
        </w:rPr>
        <w:t>–</w:t>
      </w:r>
      <w:r w:rsidRPr="0098169C">
        <w:rPr>
          <w:rFonts w:ascii="Arial" w:eastAsia="Calibri" w:hAnsi="Arial" w:cs="Arial"/>
          <w:sz w:val="20"/>
          <w:szCs w:val="20"/>
          <w:lang w:val="es-MX" w:eastAsia="es-MX"/>
        </w:rPr>
        <w:t xml:space="preserve"> que ha sido regalo del difunto Rey Faisal al emirato de </w:t>
      </w:r>
      <w:proofErr w:type="spellStart"/>
      <w:r w:rsidRPr="0098169C">
        <w:rPr>
          <w:rFonts w:ascii="Arial" w:eastAsia="Calibri" w:hAnsi="Arial" w:cs="Arial"/>
          <w:sz w:val="20"/>
          <w:szCs w:val="20"/>
          <w:lang w:val="es-MX" w:eastAsia="es-MX"/>
        </w:rPr>
        <w:t>Sharja</w:t>
      </w:r>
      <w:proofErr w:type="spellEnd"/>
      <w:r w:rsidRPr="0098169C">
        <w:rPr>
          <w:rFonts w:ascii="Arial" w:eastAsia="Calibri" w:hAnsi="Arial" w:cs="Arial"/>
          <w:sz w:val="20"/>
          <w:szCs w:val="20"/>
          <w:lang w:val="es-MX" w:eastAsia="es-MX"/>
        </w:rPr>
        <w:t xml:space="preserve">, el tradicional Zoco “Al </w:t>
      </w:r>
      <w:proofErr w:type="spellStart"/>
      <w:r w:rsidRPr="0098169C">
        <w:rPr>
          <w:rFonts w:ascii="Arial" w:eastAsia="Calibri" w:hAnsi="Arial" w:cs="Arial"/>
          <w:sz w:val="20"/>
          <w:szCs w:val="20"/>
          <w:lang w:val="es-MX" w:eastAsia="es-MX"/>
        </w:rPr>
        <w:t>Arsah</w:t>
      </w:r>
      <w:proofErr w:type="spellEnd"/>
      <w:r w:rsidRPr="0098169C">
        <w:rPr>
          <w:rFonts w:ascii="Arial" w:eastAsia="Calibri" w:hAnsi="Arial" w:cs="Arial"/>
          <w:sz w:val="20"/>
          <w:szCs w:val="20"/>
          <w:lang w:val="es-MX" w:eastAsia="es-MX"/>
        </w:rPr>
        <w:t xml:space="preserve">” con una intrincada decoración e imaginación dónde se puede regatear, el museo de la civilización donde hay un muestrario de Obras islámicas únicas y el museo de </w:t>
      </w:r>
      <w:proofErr w:type="spellStart"/>
      <w:r w:rsidRPr="0098169C">
        <w:rPr>
          <w:rFonts w:ascii="Arial" w:eastAsia="Calibri" w:hAnsi="Arial" w:cs="Arial"/>
          <w:sz w:val="20"/>
          <w:szCs w:val="20"/>
          <w:lang w:val="es-MX" w:eastAsia="es-MX"/>
        </w:rPr>
        <w:t>Ajman</w:t>
      </w:r>
      <w:proofErr w:type="spellEnd"/>
      <w:r w:rsidRPr="0098169C">
        <w:rPr>
          <w:rFonts w:ascii="Arial" w:eastAsia="Calibri" w:hAnsi="Arial" w:cs="Arial"/>
          <w:sz w:val="20"/>
          <w:szCs w:val="20"/>
          <w:lang w:val="es-MX" w:eastAsia="es-MX"/>
        </w:rPr>
        <w:t xml:space="preserve"> donde pueden ver reproducciones muy bonitas de la vida en </w:t>
      </w:r>
      <w:proofErr w:type="spellStart"/>
      <w:r w:rsidRPr="0098169C">
        <w:rPr>
          <w:rFonts w:ascii="Arial" w:eastAsia="Calibri" w:hAnsi="Arial" w:cs="Arial"/>
          <w:sz w:val="20"/>
          <w:szCs w:val="20"/>
          <w:lang w:val="es-MX" w:eastAsia="es-MX"/>
        </w:rPr>
        <w:t>Ajman</w:t>
      </w:r>
      <w:proofErr w:type="spellEnd"/>
      <w:r w:rsidRPr="0098169C">
        <w:rPr>
          <w:rFonts w:ascii="Arial" w:eastAsia="Calibri" w:hAnsi="Arial" w:cs="Arial"/>
          <w:sz w:val="20"/>
          <w:szCs w:val="20"/>
          <w:lang w:val="es-MX" w:eastAsia="es-MX"/>
        </w:rPr>
        <w:t xml:space="preserve"> antes de la era del petróleo. Almuerzo en un restaurante típico. Regreso a Dubái. </w:t>
      </w:r>
    </w:p>
    <w:p w:rsidR="0098169C" w:rsidRPr="0098169C" w:rsidRDefault="0098169C" w:rsidP="0098169C">
      <w:pPr>
        <w:autoSpaceDE w:val="0"/>
        <w:autoSpaceDN w:val="0"/>
        <w:adjustRightInd w:val="0"/>
        <w:jc w:val="both"/>
        <w:rPr>
          <w:rFonts w:ascii="Arial" w:eastAsia="Calibri" w:hAnsi="Arial" w:cs="Arial"/>
          <w:sz w:val="20"/>
          <w:szCs w:val="20"/>
          <w:lang w:val="es-MX" w:eastAsia="es-MX"/>
        </w:rPr>
      </w:pPr>
    </w:p>
    <w:p w:rsidR="0098169C" w:rsidRPr="0098169C" w:rsidRDefault="0098169C" w:rsidP="0098169C">
      <w:pPr>
        <w:autoSpaceDE w:val="0"/>
        <w:autoSpaceDN w:val="0"/>
        <w:adjustRightInd w:val="0"/>
        <w:jc w:val="both"/>
        <w:rPr>
          <w:rFonts w:ascii="Arial" w:eastAsia="Calibri" w:hAnsi="Arial" w:cs="Arial"/>
          <w:b/>
          <w:bCs/>
          <w:sz w:val="20"/>
          <w:szCs w:val="20"/>
          <w:lang w:val="es-MX" w:eastAsia="es-MX"/>
        </w:rPr>
      </w:pPr>
      <w:r w:rsidRPr="0098169C">
        <w:rPr>
          <w:rFonts w:ascii="Arial" w:eastAsia="Calibri" w:hAnsi="Arial" w:cs="Arial"/>
          <w:b/>
          <w:bCs/>
          <w:sz w:val="20"/>
          <w:szCs w:val="20"/>
          <w:lang w:val="es-MX" w:eastAsia="es-MX"/>
        </w:rPr>
        <w:t xml:space="preserve">Día </w:t>
      </w:r>
      <w:r w:rsidR="00E07D31">
        <w:rPr>
          <w:rFonts w:ascii="Arial" w:eastAsia="Calibri" w:hAnsi="Arial" w:cs="Arial"/>
          <w:b/>
          <w:bCs/>
          <w:sz w:val="20"/>
          <w:szCs w:val="20"/>
          <w:lang w:val="es-MX" w:eastAsia="es-MX"/>
        </w:rPr>
        <w:t>7</w:t>
      </w:r>
      <w:r w:rsidRPr="0098169C">
        <w:rPr>
          <w:rFonts w:ascii="Arial" w:eastAsia="Calibri" w:hAnsi="Arial" w:cs="Arial"/>
          <w:b/>
          <w:bCs/>
          <w:sz w:val="20"/>
          <w:szCs w:val="20"/>
          <w:lang w:val="es-MX" w:eastAsia="es-MX"/>
        </w:rPr>
        <w:t>.</w:t>
      </w:r>
      <w:r w:rsidR="00E07D31">
        <w:rPr>
          <w:rFonts w:ascii="Arial" w:eastAsia="Calibri" w:hAnsi="Arial" w:cs="Arial"/>
          <w:b/>
          <w:bCs/>
          <w:sz w:val="20"/>
          <w:szCs w:val="20"/>
          <w:lang w:val="es-MX" w:eastAsia="es-MX"/>
        </w:rPr>
        <w:t xml:space="preserve"> </w:t>
      </w:r>
      <w:r w:rsidRPr="0098169C">
        <w:rPr>
          <w:rFonts w:ascii="Arial" w:eastAsia="Calibri" w:hAnsi="Arial" w:cs="Arial"/>
          <w:b/>
          <w:bCs/>
          <w:sz w:val="20"/>
          <w:szCs w:val="20"/>
          <w:lang w:val="es-MX" w:eastAsia="es-MX"/>
        </w:rPr>
        <w:t>DUB</w:t>
      </w:r>
      <w:r w:rsidR="004126B5">
        <w:rPr>
          <w:rFonts w:ascii="Arial" w:eastAsia="Calibri" w:hAnsi="Arial" w:cs="Arial"/>
          <w:b/>
          <w:bCs/>
          <w:sz w:val="20"/>
          <w:szCs w:val="20"/>
          <w:lang w:val="es-MX" w:eastAsia="es-MX"/>
        </w:rPr>
        <w:t>Á</w:t>
      </w:r>
      <w:r w:rsidRPr="0098169C">
        <w:rPr>
          <w:rFonts w:ascii="Arial" w:eastAsia="Calibri" w:hAnsi="Arial" w:cs="Arial"/>
          <w:b/>
          <w:bCs/>
          <w:sz w:val="20"/>
          <w:szCs w:val="20"/>
          <w:lang w:val="es-MX" w:eastAsia="es-MX"/>
        </w:rPr>
        <w:t xml:space="preserve">I </w:t>
      </w:r>
    </w:p>
    <w:p w:rsidR="0023587C" w:rsidRPr="00C316EF" w:rsidRDefault="0023587C" w:rsidP="0023587C">
      <w:pPr>
        <w:pStyle w:val="Sinespaciado"/>
        <w:jc w:val="both"/>
        <w:rPr>
          <w:rFonts w:ascii="Arial" w:hAnsi="Arial" w:cs="Arial"/>
          <w:b/>
          <w:bCs/>
          <w:sz w:val="20"/>
          <w:szCs w:val="20"/>
          <w:lang w:val="es-MX"/>
        </w:rPr>
      </w:pPr>
      <w:r w:rsidRPr="00C316EF">
        <w:rPr>
          <w:rFonts w:ascii="Arial" w:eastAsia="Calibri" w:hAnsi="Arial" w:cs="Arial"/>
          <w:b/>
          <w:bCs/>
          <w:sz w:val="20"/>
          <w:szCs w:val="20"/>
          <w:lang w:val="es-MX" w:eastAsia="es-MX"/>
        </w:rPr>
        <w:t>Desayuno</w:t>
      </w:r>
      <w:r>
        <w:rPr>
          <w:rFonts w:ascii="Arial" w:eastAsia="Calibri" w:hAnsi="Arial" w:cs="Arial"/>
          <w:sz w:val="20"/>
          <w:szCs w:val="20"/>
          <w:lang w:val="es-MX" w:eastAsia="es-MX"/>
        </w:rPr>
        <w:t xml:space="preserve">. Dia libre. </w:t>
      </w:r>
      <w:r w:rsidR="00C316EF" w:rsidRPr="00C316EF">
        <w:rPr>
          <w:rFonts w:ascii="Arial" w:eastAsia="Calibri" w:hAnsi="Arial" w:cs="Arial"/>
          <w:b/>
          <w:bCs/>
          <w:sz w:val="20"/>
          <w:szCs w:val="20"/>
          <w:lang w:val="es-MX" w:eastAsia="es-MX"/>
        </w:rPr>
        <w:t>Alojamiento.</w:t>
      </w:r>
    </w:p>
    <w:p w:rsidR="0098169C" w:rsidRDefault="0098169C" w:rsidP="0098169C">
      <w:pPr>
        <w:autoSpaceDE w:val="0"/>
        <w:autoSpaceDN w:val="0"/>
        <w:adjustRightInd w:val="0"/>
        <w:jc w:val="both"/>
        <w:rPr>
          <w:rFonts w:ascii="Arial" w:eastAsia="Calibri" w:hAnsi="Arial" w:cs="Arial"/>
          <w:sz w:val="20"/>
          <w:szCs w:val="20"/>
          <w:lang w:val="es-MX" w:eastAsia="es-MX"/>
        </w:rPr>
      </w:pPr>
    </w:p>
    <w:p w:rsidR="00C316EF" w:rsidRPr="00C316EF" w:rsidRDefault="00C316EF" w:rsidP="00C316EF">
      <w:pPr>
        <w:autoSpaceDE w:val="0"/>
        <w:autoSpaceDN w:val="0"/>
        <w:adjustRightInd w:val="0"/>
        <w:jc w:val="both"/>
        <w:rPr>
          <w:rFonts w:ascii="Arial" w:eastAsia="Calibri" w:hAnsi="Arial" w:cs="Arial"/>
          <w:b/>
          <w:bCs/>
          <w:sz w:val="20"/>
          <w:szCs w:val="20"/>
          <w:lang w:val="es-MX" w:eastAsia="es-MX"/>
        </w:rPr>
      </w:pPr>
      <w:r w:rsidRPr="00C316EF">
        <w:rPr>
          <w:rFonts w:ascii="Arial" w:eastAsia="Calibri" w:hAnsi="Arial" w:cs="Arial"/>
          <w:b/>
          <w:bCs/>
          <w:sz w:val="20"/>
          <w:szCs w:val="20"/>
          <w:lang w:val="es-MX" w:eastAsia="es-MX"/>
        </w:rPr>
        <w:t>Día 8. DUB</w:t>
      </w:r>
      <w:r w:rsidR="004126B5">
        <w:rPr>
          <w:rFonts w:ascii="Arial" w:eastAsia="Calibri" w:hAnsi="Arial" w:cs="Arial"/>
          <w:b/>
          <w:bCs/>
          <w:sz w:val="20"/>
          <w:szCs w:val="20"/>
          <w:lang w:val="es-MX" w:eastAsia="es-MX"/>
        </w:rPr>
        <w:t>Á</w:t>
      </w:r>
      <w:r w:rsidRPr="00C316EF">
        <w:rPr>
          <w:rFonts w:ascii="Arial" w:eastAsia="Calibri" w:hAnsi="Arial" w:cs="Arial"/>
          <w:b/>
          <w:bCs/>
          <w:sz w:val="20"/>
          <w:szCs w:val="20"/>
          <w:lang w:val="es-MX" w:eastAsia="es-MX"/>
        </w:rPr>
        <w:t>I.</w:t>
      </w:r>
    </w:p>
    <w:p w:rsidR="004126B5" w:rsidRDefault="00C316EF" w:rsidP="004126B5">
      <w:pPr>
        <w:autoSpaceDE w:val="0"/>
        <w:autoSpaceDN w:val="0"/>
        <w:adjustRightInd w:val="0"/>
        <w:jc w:val="both"/>
        <w:rPr>
          <w:rFonts w:ascii="Arial" w:eastAsia="Calibri" w:hAnsi="Arial" w:cs="Arial"/>
          <w:sz w:val="20"/>
          <w:szCs w:val="20"/>
          <w:lang w:val="es-MX" w:eastAsia="es-MX"/>
        </w:rPr>
      </w:pPr>
      <w:r w:rsidRPr="00C316EF">
        <w:rPr>
          <w:rFonts w:ascii="Arial" w:eastAsia="Calibri" w:hAnsi="Arial" w:cs="Arial"/>
          <w:b/>
          <w:bCs/>
          <w:sz w:val="20"/>
          <w:szCs w:val="20"/>
          <w:lang w:val="es-MX" w:eastAsia="es-MX"/>
        </w:rPr>
        <w:t>Desayuno</w:t>
      </w:r>
      <w:r w:rsidRPr="00C316EF">
        <w:rPr>
          <w:rFonts w:ascii="Arial" w:eastAsia="Calibri" w:hAnsi="Arial" w:cs="Arial"/>
          <w:sz w:val="20"/>
          <w:szCs w:val="20"/>
          <w:lang w:val="es-MX" w:eastAsia="es-MX"/>
        </w:rPr>
        <w:t>. A la hora prevista, traslado al aeropuerto de Dubái para volar a su siguiente destino</w:t>
      </w:r>
      <w:r w:rsidR="004126B5">
        <w:rPr>
          <w:rFonts w:ascii="Arial" w:eastAsia="Calibri" w:hAnsi="Arial" w:cs="Arial"/>
          <w:sz w:val="20"/>
          <w:szCs w:val="20"/>
          <w:lang w:val="es-MX" w:eastAsia="es-MX"/>
        </w:rPr>
        <w:t>. Fin de los servicios.</w:t>
      </w:r>
    </w:p>
    <w:p w:rsidR="0098169C" w:rsidRDefault="0023587C" w:rsidP="00E94A85">
      <w:pPr>
        <w:pStyle w:val="Sinespaciado"/>
        <w:jc w:val="both"/>
        <w:rPr>
          <w:rFonts w:ascii="Arial" w:hAnsi="Arial" w:cs="Arial"/>
          <w:b/>
          <w:sz w:val="20"/>
          <w:szCs w:val="20"/>
          <w:lang w:val="es-MX"/>
        </w:rPr>
      </w:pPr>
      <w:r>
        <w:rPr>
          <w:rFonts w:ascii="Arial" w:hAnsi="Arial" w:cs="Arial"/>
          <w:b/>
          <w:sz w:val="20"/>
          <w:szCs w:val="20"/>
          <w:lang w:val="es-MX"/>
        </w:rPr>
        <w:t>Nota: el</w:t>
      </w:r>
      <w:r w:rsidRPr="0023587C">
        <w:rPr>
          <w:rFonts w:ascii="Arial" w:hAnsi="Arial" w:cs="Arial"/>
          <w:b/>
          <w:sz w:val="20"/>
          <w:szCs w:val="20"/>
          <w:lang w:val="es-MX"/>
        </w:rPr>
        <w:t xml:space="preserve"> orden de visitas está sujeto a cambios en destino</w:t>
      </w:r>
    </w:p>
    <w:p w:rsidR="0098169C" w:rsidRDefault="0098169C" w:rsidP="00E94A85">
      <w:pPr>
        <w:pStyle w:val="Sinespaciado"/>
        <w:jc w:val="both"/>
        <w:rPr>
          <w:rFonts w:ascii="Arial" w:hAnsi="Arial" w:cs="Arial"/>
          <w:b/>
          <w:sz w:val="20"/>
          <w:szCs w:val="20"/>
          <w:lang w:val="es-MX"/>
        </w:rPr>
      </w:pPr>
    </w:p>
    <w:p w:rsidR="00C20DFE" w:rsidRDefault="006C0356" w:rsidP="006C0356">
      <w:pPr>
        <w:pStyle w:val="Sinespaciado"/>
        <w:jc w:val="both"/>
        <w:rPr>
          <w:rFonts w:ascii="Arial" w:hAnsi="Arial" w:cs="Arial"/>
          <w:b/>
          <w:sz w:val="20"/>
          <w:szCs w:val="20"/>
          <w:lang w:val="es-MX"/>
        </w:rPr>
      </w:pPr>
      <w:r w:rsidRPr="00DA03EB">
        <w:rPr>
          <w:rFonts w:ascii="Arial" w:hAnsi="Arial" w:cs="Arial"/>
          <w:b/>
          <w:sz w:val="20"/>
          <w:szCs w:val="20"/>
          <w:lang w:val="es-MX"/>
        </w:rPr>
        <w:t>INCLUYE:</w:t>
      </w:r>
    </w:p>
    <w:p w:rsidR="00C20DFE" w:rsidRPr="0023587C" w:rsidRDefault="00C20DFE" w:rsidP="00C20DFE">
      <w:pPr>
        <w:pStyle w:val="Sinespaciado"/>
        <w:numPr>
          <w:ilvl w:val="0"/>
          <w:numId w:val="11"/>
        </w:numPr>
        <w:jc w:val="both"/>
        <w:rPr>
          <w:rFonts w:ascii="Arial" w:hAnsi="Arial" w:cs="Arial"/>
          <w:b/>
          <w:sz w:val="20"/>
          <w:szCs w:val="20"/>
          <w:lang w:val="es-MX"/>
        </w:rPr>
      </w:pPr>
      <w:r w:rsidRPr="00DA03EB">
        <w:rPr>
          <w:rFonts w:ascii="Arial" w:hAnsi="Arial" w:cs="Arial"/>
          <w:bCs/>
          <w:sz w:val="20"/>
          <w:szCs w:val="20"/>
          <w:lang w:val="es-MX"/>
        </w:rPr>
        <w:t>0</w:t>
      </w:r>
      <w:r w:rsidR="0023587C">
        <w:rPr>
          <w:rFonts w:ascii="Arial" w:hAnsi="Arial" w:cs="Arial"/>
          <w:bCs/>
          <w:sz w:val="20"/>
          <w:szCs w:val="20"/>
          <w:lang w:val="es-MX"/>
        </w:rPr>
        <w:t>7</w:t>
      </w:r>
      <w:r w:rsidRPr="00DA03EB">
        <w:rPr>
          <w:rFonts w:ascii="Arial" w:hAnsi="Arial" w:cs="Arial"/>
          <w:bCs/>
          <w:sz w:val="20"/>
          <w:szCs w:val="20"/>
          <w:lang w:val="es-MX"/>
        </w:rPr>
        <w:t xml:space="preserve"> noches de alojamiento con desayuno</w:t>
      </w:r>
      <w:r w:rsidR="005F3664" w:rsidRPr="00DA03EB">
        <w:rPr>
          <w:rFonts w:ascii="Arial" w:hAnsi="Arial" w:cs="Arial"/>
          <w:bCs/>
          <w:sz w:val="20"/>
          <w:szCs w:val="20"/>
          <w:lang w:val="es-MX"/>
        </w:rPr>
        <w:t xml:space="preserve"> en hotel de categoría elegida</w:t>
      </w:r>
      <w:r w:rsidR="00E16EC1" w:rsidRPr="00DA03EB">
        <w:rPr>
          <w:rFonts w:ascii="Arial" w:hAnsi="Arial" w:cs="Arial"/>
          <w:bCs/>
          <w:sz w:val="20"/>
          <w:szCs w:val="20"/>
          <w:lang w:val="es-MX"/>
        </w:rPr>
        <w:t>.</w:t>
      </w:r>
    </w:p>
    <w:p w:rsidR="00C20DFE" w:rsidRPr="00DA03EB" w:rsidRDefault="00C20DFE" w:rsidP="00C20DFE">
      <w:pPr>
        <w:pStyle w:val="Sinespaciado"/>
        <w:numPr>
          <w:ilvl w:val="0"/>
          <w:numId w:val="11"/>
        </w:numPr>
        <w:jc w:val="both"/>
        <w:rPr>
          <w:rFonts w:ascii="Arial" w:hAnsi="Arial" w:cs="Arial"/>
          <w:b/>
          <w:sz w:val="20"/>
          <w:szCs w:val="20"/>
          <w:lang w:val="es-MX"/>
        </w:rPr>
      </w:pPr>
      <w:r w:rsidRPr="00DA03EB">
        <w:rPr>
          <w:rFonts w:ascii="Arial" w:hAnsi="Arial" w:cs="Arial"/>
          <w:bCs/>
          <w:sz w:val="20"/>
          <w:szCs w:val="20"/>
          <w:lang w:val="es-MX"/>
        </w:rPr>
        <w:t>Traslado aeropuerto</w:t>
      </w:r>
      <w:r w:rsidR="00E16EC1" w:rsidRPr="00DA03EB">
        <w:rPr>
          <w:rFonts w:ascii="Arial" w:hAnsi="Arial" w:cs="Arial"/>
          <w:bCs/>
          <w:sz w:val="20"/>
          <w:szCs w:val="20"/>
          <w:lang w:val="es-MX"/>
        </w:rPr>
        <w:t xml:space="preserve"> – </w:t>
      </w:r>
      <w:r w:rsidRPr="00DA03EB">
        <w:rPr>
          <w:rFonts w:ascii="Arial" w:hAnsi="Arial" w:cs="Arial"/>
          <w:bCs/>
          <w:sz w:val="20"/>
          <w:szCs w:val="20"/>
          <w:lang w:val="es-MX"/>
        </w:rPr>
        <w:t>hotel</w:t>
      </w:r>
      <w:r w:rsidR="00E16EC1" w:rsidRPr="00DA03EB">
        <w:rPr>
          <w:rFonts w:ascii="Arial" w:hAnsi="Arial" w:cs="Arial"/>
          <w:bCs/>
          <w:sz w:val="20"/>
          <w:szCs w:val="20"/>
          <w:lang w:val="es-MX"/>
        </w:rPr>
        <w:t xml:space="preserve"> – a</w:t>
      </w:r>
      <w:r w:rsidRPr="00DA03EB">
        <w:rPr>
          <w:rFonts w:ascii="Arial" w:hAnsi="Arial" w:cs="Arial"/>
          <w:bCs/>
          <w:sz w:val="20"/>
          <w:szCs w:val="20"/>
          <w:lang w:val="es-MX"/>
        </w:rPr>
        <w:t>eropuerto con asistencia de habla hispana</w:t>
      </w:r>
      <w:r w:rsidR="00EE3E87" w:rsidRPr="00DA03EB">
        <w:rPr>
          <w:rFonts w:ascii="Arial" w:hAnsi="Arial" w:cs="Arial"/>
          <w:bCs/>
          <w:sz w:val="20"/>
          <w:szCs w:val="20"/>
          <w:lang w:val="es-MX"/>
        </w:rPr>
        <w:t xml:space="preserve"> en servicio compartido</w:t>
      </w:r>
      <w:r w:rsidR="00E16EC1" w:rsidRPr="00DA03EB">
        <w:rPr>
          <w:rFonts w:ascii="Arial" w:hAnsi="Arial" w:cs="Arial"/>
          <w:bCs/>
          <w:sz w:val="20"/>
          <w:szCs w:val="20"/>
          <w:lang w:val="es-MX"/>
        </w:rPr>
        <w:t>.</w:t>
      </w:r>
    </w:p>
    <w:p w:rsidR="00C20DFE" w:rsidRPr="0023587C" w:rsidRDefault="00C20DFE" w:rsidP="00C20DFE">
      <w:pPr>
        <w:pStyle w:val="Sinespaciado"/>
        <w:numPr>
          <w:ilvl w:val="0"/>
          <w:numId w:val="11"/>
        </w:numPr>
        <w:jc w:val="both"/>
        <w:rPr>
          <w:rFonts w:ascii="Arial" w:hAnsi="Arial" w:cs="Arial"/>
          <w:b/>
          <w:sz w:val="20"/>
          <w:szCs w:val="20"/>
          <w:lang w:val="es-MX"/>
        </w:rPr>
      </w:pPr>
      <w:r w:rsidRPr="00DA03EB">
        <w:rPr>
          <w:rFonts w:ascii="Arial" w:hAnsi="Arial" w:cs="Arial"/>
          <w:bCs/>
          <w:sz w:val="20"/>
          <w:szCs w:val="20"/>
          <w:lang w:val="es-MX"/>
        </w:rPr>
        <w:t xml:space="preserve">Medio </w:t>
      </w:r>
      <w:r w:rsidR="00E56D1B" w:rsidRPr="00DA03EB">
        <w:rPr>
          <w:rFonts w:ascii="Arial" w:hAnsi="Arial" w:cs="Arial"/>
          <w:bCs/>
          <w:sz w:val="20"/>
          <w:szCs w:val="20"/>
          <w:lang w:val="es-MX"/>
        </w:rPr>
        <w:t>día</w:t>
      </w:r>
      <w:r w:rsidRPr="00DA03EB">
        <w:rPr>
          <w:rFonts w:ascii="Arial" w:hAnsi="Arial" w:cs="Arial"/>
          <w:bCs/>
          <w:sz w:val="20"/>
          <w:szCs w:val="20"/>
          <w:lang w:val="es-MX"/>
        </w:rPr>
        <w:t xml:space="preserve"> visita </w:t>
      </w:r>
      <w:r w:rsidR="00E56D1B" w:rsidRPr="00DA03EB">
        <w:rPr>
          <w:rFonts w:ascii="Arial" w:hAnsi="Arial" w:cs="Arial"/>
          <w:bCs/>
          <w:sz w:val="20"/>
          <w:szCs w:val="20"/>
          <w:lang w:val="es-MX"/>
        </w:rPr>
        <w:t>Dubái</w:t>
      </w:r>
      <w:r w:rsidRPr="00DA03EB">
        <w:rPr>
          <w:rFonts w:ascii="Arial" w:hAnsi="Arial" w:cs="Arial"/>
          <w:bCs/>
          <w:sz w:val="20"/>
          <w:szCs w:val="20"/>
          <w:lang w:val="es-MX"/>
        </w:rPr>
        <w:t xml:space="preserve"> clásico con guí</w:t>
      </w:r>
      <w:r w:rsidR="00EE3E87" w:rsidRPr="00DA03EB">
        <w:rPr>
          <w:rFonts w:ascii="Arial" w:hAnsi="Arial" w:cs="Arial"/>
          <w:bCs/>
          <w:sz w:val="20"/>
          <w:szCs w:val="20"/>
          <w:lang w:val="es-MX"/>
        </w:rPr>
        <w:t>a de habla hispana (sin comida) en servicio compartido</w:t>
      </w:r>
      <w:r w:rsidR="00E16EC1" w:rsidRPr="00DA03EB">
        <w:rPr>
          <w:rFonts w:ascii="Arial" w:hAnsi="Arial" w:cs="Arial"/>
          <w:bCs/>
          <w:sz w:val="20"/>
          <w:szCs w:val="20"/>
          <w:lang w:val="es-MX"/>
        </w:rPr>
        <w:t>.</w:t>
      </w:r>
    </w:p>
    <w:p w:rsidR="0023587C" w:rsidRPr="00DA03EB" w:rsidRDefault="0023587C" w:rsidP="00C20DFE">
      <w:pPr>
        <w:pStyle w:val="Sinespaciado"/>
        <w:numPr>
          <w:ilvl w:val="0"/>
          <w:numId w:val="11"/>
        </w:numPr>
        <w:jc w:val="both"/>
        <w:rPr>
          <w:rFonts w:ascii="Arial" w:hAnsi="Arial" w:cs="Arial"/>
          <w:b/>
          <w:sz w:val="20"/>
          <w:szCs w:val="20"/>
          <w:lang w:val="es-MX"/>
        </w:rPr>
      </w:pPr>
      <w:r>
        <w:rPr>
          <w:rFonts w:ascii="Arial" w:hAnsi="Arial" w:cs="Arial"/>
          <w:bCs/>
          <w:sz w:val="20"/>
          <w:szCs w:val="20"/>
          <w:lang w:val="es-MX"/>
        </w:rPr>
        <w:t xml:space="preserve">Cena durante dos horas de navegación por el Creek “Crucero </w:t>
      </w:r>
      <w:proofErr w:type="spellStart"/>
      <w:r>
        <w:rPr>
          <w:rFonts w:ascii="Arial" w:hAnsi="Arial" w:cs="Arial"/>
          <w:bCs/>
          <w:sz w:val="20"/>
          <w:szCs w:val="20"/>
          <w:lang w:val="es-MX"/>
        </w:rPr>
        <w:t>Dhow</w:t>
      </w:r>
      <w:proofErr w:type="spellEnd"/>
      <w:r>
        <w:rPr>
          <w:rFonts w:ascii="Arial" w:hAnsi="Arial" w:cs="Arial"/>
          <w:bCs/>
          <w:sz w:val="20"/>
          <w:szCs w:val="20"/>
          <w:lang w:val="es-MX"/>
        </w:rPr>
        <w:t>” con traslados en servicio compartido</w:t>
      </w:r>
    </w:p>
    <w:p w:rsidR="00C20DFE" w:rsidRPr="00DA03EB" w:rsidRDefault="00142316" w:rsidP="00C20DFE">
      <w:pPr>
        <w:pStyle w:val="Sinespaciado"/>
        <w:numPr>
          <w:ilvl w:val="0"/>
          <w:numId w:val="11"/>
        </w:numPr>
        <w:jc w:val="both"/>
        <w:rPr>
          <w:rFonts w:ascii="Arial" w:hAnsi="Arial" w:cs="Arial"/>
          <w:b/>
          <w:sz w:val="20"/>
          <w:szCs w:val="20"/>
          <w:lang w:val="es-MX"/>
        </w:rPr>
      </w:pPr>
      <w:r w:rsidRPr="00DA03EB">
        <w:rPr>
          <w:rFonts w:ascii="Arial" w:hAnsi="Arial" w:cs="Arial"/>
          <w:bCs/>
          <w:sz w:val="20"/>
          <w:szCs w:val="20"/>
          <w:lang w:val="es-MX"/>
        </w:rPr>
        <w:t>Día</w:t>
      </w:r>
      <w:r w:rsidR="00DD4B35" w:rsidRPr="00DA03EB">
        <w:rPr>
          <w:rFonts w:ascii="Arial" w:hAnsi="Arial" w:cs="Arial"/>
          <w:bCs/>
          <w:sz w:val="20"/>
          <w:szCs w:val="20"/>
          <w:lang w:val="es-MX"/>
        </w:rPr>
        <w:t xml:space="preserve"> completo de </w:t>
      </w:r>
      <w:r w:rsidR="00CA48DD" w:rsidRPr="00DA03EB">
        <w:rPr>
          <w:rFonts w:ascii="Arial" w:hAnsi="Arial" w:cs="Arial"/>
          <w:bCs/>
          <w:sz w:val="20"/>
          <w:szCs w:val="20"/>
          <w:lang w:val="es-MX"/>
        </w:rPr>
        <w:t>excursión</w:t>
      </w:r>
      <w:r w:rsidR="00DD4B35" w:rsidRPr="00DA03EB">
        <w:rPr>
          <w:rFonts w:ascii="Arial" w:hAnsi="Arial" w:cs="Arial"/>
          <w:bCs/>
          <w:sz w:val="20"/>
          <w:szCs w:val="20"/>
          <w:lang w:val="es-MX"/>
        </w:rPr>
        <w:t xml:space="preserve"> al Emirato de Abu </w:t>
      </w:r>
      <w:proofErr w:type="spellStart"/>
      <w:r w:rsidR="00DD4B35" w:rsidRPr="00DA03EB">
        <w:rPr>
          <w:rFonts w:ascii="Arial" w:hAnsi="Arial" w:cs="Arial"/>
          <w:bCs/>
          <w:sz w:val="20"/>
          <w:szCs w:val="20"/>
          <w:lang w:val="es-MX"/>
        </w:rPr>
        <w:t>Dhabi</w:t>
      </w:r>
      <w:proofErr w:type="spellEnd"/>
      <w:r w:rsidR="00DD4B35" w:rsidRPr="00DA03EB">
        <w:rPr>
          <w:rFonts w:ascii="Arial" w:hAnsi="Arial" w:cs="Arial"/>
          <w:bCs/>
          <w:sz w:val="20"/>
          <w:szCs w:val="20"/>
          <w:lang w:val="es-MX"/>
        </w:rPr>
        <w:t xml:space="preserve"> + Entrada </w:t>
      </w:r>
      <w:proofErr w:type="spellStart"/>
      <w:r w:rsidR="00DD4B35" w:rsidRPr="00DA03EB">
        <w:rPr>
          <w:rFonts w:ascii="Arial" w:hAnsi="Arial" w:cs="Arial"/>
          <w:bCs/>
          <w:sz w:val="20"/>
          <w:szCs w:val="20"/>
          <w:lang w:val="es-MX"/>
        </w:rPr>
        <w:t>Qasr</w:t>
      </w:r>
      <w:proofErr w:type="spellEnd"/>
      <w:r w:rsidR="00DD4B35" w:rsidRPr="00DA03EB">
        <w:rPr>
          <w:rFonts w:ascii="Arial" w:hAnsi="Arial" w:cs="Arial"/>
          <w:bCs/>
          <w:sz w:val="20"/>
          <w:szCs w:val="20"/>
          <w:lang w:val="es-MX"/>
        </w:rPr>
        <w:t xml:space="preserve"> Al </w:t>
      </w:r>
      <w:proofErr w:type="spellStart"/>
      <w:r w:rsidR="00DD4B35" w:rsidRPr="00DA03EB">
        <w:rPr>
          <w:rFonts w:ascii="Arial" w:hAnsi="Arial" w:cs="Arial"/>
          <w:bCs/>
          <w:sz w:val="20"/>
          <w:szCs w:val="20"/>
          <w:lang w:val="es-MX"/>
        </w:rPr>
        <w:t>Watan</w:t>
      </w:r>
      <w:proofErr w:type="spellEnd"/>
      <w:r w:rsidR="00EE3E87" w:rsidRPr="00DA03EB">
        <w:rPr>
          <w:rFonts w:ascii="Arial" w:hAnsi="Arial" w:cs="Arial"/>
          <w:bCs/>
          <w:sz w:val="20"/>
          <w:szCs w:val="20"/>
          <w:lang w:val="es-MX"/>
        </w:rPr>
        <w:t xml:space="preserve"> (sin comida) en servicio compartido</w:t>
      </w:r>
    </w:p>
    <w:p w:rsidR="00E16EC1" w:rsidRDefault="00E16EC1" w:rsidP="00E16EC1">
      <w:pPr>
        <w:pStyle w:val="Prrafodelista"/>
        <w:numPr>
          <w:ilvl w:val="0"/>
          <w:numId w:val="11"/>
        </w:numPr>
        <w:spacing w:after="0"/>
        <w:jc w:val="both"/>
        <w:rPr>
          <w:rFonts w:ascii="Arial" w:hAnsi="Arial" w:cs="Arial"/>
          <w:sz w:val="20"/>
          <w:szCs w:val="20"/>
          <w:lang w:val="es-MX"/>
        </w:rPr>
      </w:pPr>
      <w:r w:rsidRPr="00DA03EB">
        <w:rPr>
          <w:rFonts w:ascii="Arial" w:hAnsi="Arial" w:cs="Arial"/>
          <w:sz w:val="20"/>
          <w:szCs w:val="20"/>
          <w:lang w:val="es-MX"/>
        </w:rPr>
        <w:t>Vehículos con aire acondicionado con capacidad controlada y previamente sanitizados.</w:t>
      </w:r>
    </w:p>
    <w:p w:rsidR="006C0356" w:rsidRDefault="006C0356" w:rsidP="006C0356">
      <w:pPr>
        <w:pStyle w:val="Sinespaciado"/>
        <w:jc w:val="both"/>
        <w:rPr>
          <w:rFonts w:ascii="Arial" w:hAnsi="Arial" w:cs="Arial"/>
          <w:b/>
          <w:sz w:val="20"/>
          <w:szCs w:val="20"/>
          <w:lang w:val="es-MX"/>
        </w:rPr>
      </w:pPr>
      <w:r w:rsidRPr="00DA03EB">
        <w:rPr>
          <w:rFonts w:ascii="Arial" w:hAnsi="Arial" w:cs="Arial"/>
          <w:b/>
          <w:sz w:val="20"/>
          <w:szCs w:val="20"/>
          <w:lang w:val="es-MX"/>
        </w:rPr>
        <w:t>No Incluye:</w:t>
      </w:r>
    </w:p>
    <w:p w:rsidR="00E07D31" w:rsidRPr="00DA03EB" w:rsidRDefault="00E07D31" w:rsidP="00E07D31">
      <w:pPr>
        <w:pStyle w:val="Sinespaciado"/>
        <w:numPr>
          <w:ilvl w:val="0"/>
          <w:numId w:val="4"/>
        </w:numPr>
        <w:jc w:val="both"/>
        <w:rPr>
          <w:rFonts w:ascii="Arial" w:hAnsi="Arial" w:cs="Arial"/>
          <w:sz w:val="20"/>
          <w:szCs w:val="20"/>
          <w:lang w:val="es-MX"/>
        </w:rPr>
      </w:pPr>
      <w:r w:rsidRPr="00DA03EB">
        <w:rPr>
          <w:rFonts w:ascii="Arial" w:hAnsi="Arial" w:cs="Arial"/>
          <w:sz w:val="20"/>
          <w:szCs w:val="20"/>
          <w:lang w:val="es-MX"/>
        </w:rPr>
        <w:t xml:space="preserve">Boleto de avión internacional México – Dubái – México </w:t>
      </w:r>
    </w:p>
    <w:p w:rsidR="00C20DFE" w:rsidRPr="00DA03EB" w:rsidRDefault="00C20DFE" w:rsidP="006C0356">
      <w:pPr>
        <w:pStyle w:val="Sinespaciado"/>
        <w:numPr>
          <w:ilvl w:val="0"/>
          <w:numId w:val="4"/>
        </w:numPr>
        <w:jc w:val="both"/>
        <w:rPr>
          <w:rFonts w:ascii="Arial" w:hAnsi="Arial" w:cs="Arial"/>
          <w:sz w:val="20"/>
          <w:szCs w:val="20"/>
          <w:lang w:val="es-MX"/>
        </w:rPr>
      </w:pPr>
      <w:r w:rsidRPr="00DA03EB">
        <w:rPr>
          <w:rFonts w:ascii="Arial" w:hAnsi="Arial" w:cs="Arial"/>
          <w:sz w:val="20"/>
          <w:szCs w:val="20"/>
          <w:lang w:val="es-MX"/>
        </w:rPr>
        <w:t>Tasa</w:t>
      </w:r>
      <w:r w:rsidR="008F419C" w:rsidRPr="00DA03EB">
        <w:rPr>
          <w:rFonts w:ascii="Arial" w:hAnsi="Arial" w:cs="Arial"/>
          <w:sz w:val="20"/>
          <w:szCs w:val="20"/>
          <w:lang w:val="es-MX"/>
        </w:rPr>
        <w:t>s</w:t>
      </w:r>
      <w:r w:rsidRPr="00DA03EB">
        <w:rPr>
          <w:rFonts w:ascii="Arial" w:hAnsi="Arial" w:cs="Arial"/>
          <w:sz w:val="20"/>
          <w:szCs w:val="20"/>
          <w:lang w:val="es-MX"/>
        </w:rPr>
        <w:t xml:space="preserve"> de Turismo (a pagar directamente en el hotel)</w:t>
      </w:r>
    </w:p>
    <w:p w:rsidR="008F419C" w:rsidRPr="00DA03EB" w:rsidRDefault="008F419C" w:rsidP="00541B7E">
      <w:pPr>
        <w:pStyle w:val="Sinespaciado"/>
        <w:numPr>
          <w:ilvl w:val="0"/>
          <w:numId w:val="4"/>
        </w:numPr>
        <w:jc w:val="both"/>
        <w:rPr>
          <w:rFonts w:ascii="Arial" w:hAnsi="Arial" w:cs="Arial"/>
          <w:sz w:val="20"/>
          <w:szCs w:val="20"/>
          <w:lang w:val="es-MX"/>
        </w:rPr>
      </w:pPr>
      <w:r w:rsidRPr="00DA03EB">
        <w:rPr>
          <w:rFonts w:ascii="Arial" w:hAnsi="Arial" w:cs="Arial"/>
          <w:sz w:val="20"/>
          <w:szCs w:val="20"/>
          <w:lang w:val="es-MX"/>
        </w:rPr>
        <w:t xml:space="preserve">Gastos personales </w:t>
      </w:r>
    </w:p>
    <w:p w:rsidR="005822A6" w:rsidRPr="00DA03EB" w:rsidRDefault="005822A6" w:rsidP="00541B7E">
      <w:pPr>
        <w:pStyle w:val="Sinespaciado"/>
        <w:numPr>
          <w:ilvl w:val="0"/>
          <w:numId w:val="4"/>
        </w:numPr>
        <w:jc w:val="both"/>
        <w:rPr>
          <w:rFonts w:ascii="Arial" w:hAnsi="Arial" w:cs="Arial"/>
          <w:sz w:val="20"/>
          <w:szCs w:val="20"/>
          <w:lang w:val="es-MX"/>
        </w:rPr>
      </w:pPr>
      <w:r w:rsidRPr="00DA03EB">
        <w:rPr>
          <w:rFonts w:ascii="Arial" w:hAnsi="Arial" w:cs="Arial"/>
          <w:sz w:val="20"/>
          <w:szCs w:val="20"/>
          <w:lang w:val="es-MX"/>
        </w:rPr>
        <w:t>Excursiones marcadas como opcionales</w:t>
      </w:r>
    </w:p>
    <w:p w:rsidR="005C7E4E" w:rsidRPr="00DA03EB" w:rsidRDefault="005C7E4E" w:rsidP="00541B7E">
      <w:pPr>
        <w:pStyle w:val="Sinespaciado"/>
        <w:numPr>
          <w:ilvl w:val="0"/>
          <w:numId w:val="4"/>
        </w:numPr>
        <w:jc w:val="both"/>
        <w:rPr>
          <w:rFonts w:ascii="Arial" w:hAnsi="Arial" w:cs="Arial"/>
          <w:sz w:val="20"/>
          <w:szCs w:val="20"/>
          <w:lang w:val="es-MX"/>
        </w:rPr>
      </w:pPr>
      <w:r w:rsidRPr="00DA03EB">
        <w:rPr>
          <w:rFonts w:ascii="Arial" w:hAnsi="Arial" w:cs="Arial"/>
          <w:sz w:val="20"/>
          <w:szCs w:val="20"/>
          <w:lang w:val="es-MX"/>
        </w:rPr>
        <w:t>Alimentos y bebidas no mencionados en la sección incluye</w:t>
      </w:r>
    </w:p>
    <w:p w:rsidR="006C0356" w:rsidRPr="00DA03EB" w:rsidRDefault="006C0356" w:rsidP="00541B7E">
      <w:pPr>
        <w:pStyle w:val="Sinespaciado"/>
        <w:numPr>
          <w:ilvl w:val="0"/>
          <w:numId w:val="4"/>
        </w:numPr>
        <w:jc w:val="both"/>
        <w:rPr>
          <w:rFonts w:ascii="Arial" w:hAnsi="Arial" w:cs="Arial"/>
          <w:sz w:val="20"/>
          <w:szCs w:val="20"/>
          <w:lang w:val="es-MX"/>
        </w:rPr>
      </w:pPr>
      <w:r w:rsidRPr="00DA03EB">
        <w:rPr>
          <w:rFonts w:ascii="Arial" w:hAnsi="Arial" w:cs="Arial"/>
          <w:sz w:val="20"/>
          <w:szCs w:val="20"/>
          <w:lang w:val="es-MX"/>
        </w:rPr>
        <w:t>Extras en hoteles</w:t>
      </w:r>
    </w:p>
    <w:p w:rsidR="006C0356" w:rsidRDefault="006C0356" w:rsidP="006C0356">
      <w:pPr>
        <w:pStyle w:val="Sinespaciado"/>
        <w:numPr>
          <w:ilvl w:val="0"/>
          <w:numId w:val="4"/>
        </w:numPr>
        <w:jc w:val="both"/>
        <w:rPr>
          <w:rFonts w:ascii="Arial" w:hAnsi="Arial" w:cs="Arial"/>
          <w:sz w:val="20"/>
          <w:szCs w:val="20"/>
          <w:lang w:val="es-MX"/>
        </w:rPr>
      </w:pPr>
      <w:r w:rsidRPr="00DA03EB">
        <w:rPr>
          <w:rFonts w:ascii="Arial" w:hAnsi="Arial" w:cs="Arial"/>
          <w:sz w:val="20"/>
          <w:szCs w:val="20"/>
          <w:lang w:val="es-MX"/>
        </w:rPr>
        <w:t xml:space="preserve">Propinas </w:t>
      </w:r>
    </w:p>
    <w:p w:rsidR="00474E5C" w:rsidRPr="00DA03EB" w:rsidRDefault="00474E5C" w:rsidP="006C0356">
      <w:pPr>
        <w:pStyle w:val="Sinespaciado"/>
        <w:numPr>
          <w:ilvl w:val="0"/>
          <w:numId w:val="4"/>
        </w:numPr>
        <w:jc w:val="both"/>
        <w:rPr>
          <w:rFonts w:ascii="Arial" w:hAnsi="Arial" w:cs="Arial"/>
          <w:sz w:val="20"/>
          <w:szCs w:val="20"/>
          <w:lang w:val="es-MX"/>
        </w:rPr>
      </w:pPr>
      <w:r>
        <w:rPr>
          <w:rFonts w:ascii="Arial" w:hAnsi="Arial" w:cs="Arial"/>
          <w:sz w:val="20"/>
          <w:szCs w:val="20"/>
          <w:lang w:val="es-MX"/>
        </w:rPr>
        <w:t>Seguro de viaje y/o asistencia</w:t>
      </w:r>
    </w:p>
    <w:p w:rsidR="005F3664" w:rsidRDefault="005F3664" w:rsidP="00EE6A7B">
      <w:pPr>
        <w:pStyle w:val="Sinespaciado"/>
        <w:jc w:val="both"/>
        <w:rPr>
          <w:rFonts w:ascii="Arial" w:hAnsi="Arial" w:cs="Arial"/>
          <w:sz w:val="20"/>
          <w:szCs w:val="20"/>
          <w:lang w:val="es-MX"/>
        </w:rPr>
      </w:pPr>
    </w:p>
    <w:p w:rsidR="00050B01" w:rsidRDefault="00050B01" w:rsidP="00EE6A7B">
      <w:pPr>
        <w:pStyle w:val="Sinespaciado"/>
        <w:jc w:val="both"/>
        <w:rPr>
          <w:rFonts w:ascii="Arial" w:hAnsi="Arial" w:cs="Arial"/>
          <w:sz w:val="20"/>
          <w:szCs w:val="20"/>
          <w:lang w:val="es-MX"/>
        </w:rPr>
      </w:pPr>
    </w:p>
    <w:p w:rsidR="00050B01" w:rsidRPr="00DA03EB" w:rsidRDefault="00050B01" w:rsidP="00EE6A7B">
      <w:pPr>
        <w:pStyle w:val="Sinespaciado"/>
        <w:jc w:val="both"/>
        <w:rPr>
          <w:rFonts w:ascii="Arial" w:hAnsi="Arial" w:cs="Arial"/>
          <w:sz w:val="20"/>
          <w:szCs w:val="20"/>
          <w:lang w:val="es-MX"/>
        </w:rPr>
      </w:pPr>
    </w:p>
    <w:p w:rsidR="009577D9" w:rsidRPr="00DA03EB" w:rsidRDefault="009577D9" w:rsidP="009577D9">
      <w:pPr>
        <w:pStyle w:val="Sinespaciado"/>
        <w:jc w:val="both"/>
        <w:rPr>
          <w:rFonts w:ascii="Arial" w:hAnsi="Arial" w:cs="Arial"/>
          <w:b/>
          <w:bCs/>
          <w:sz w:val="20"/>
          <w:szCs w:val="20"/>
          <w:lang w:val="es-MX"/>
        </w:rPr>
      </w:pPr>
      <w:r w:rsidRPr="00DA03EB">
        <w:rPr>
          <w:rFonts w:ascii="Arial" w:hAnsi="Arial" w:cs="Arial"/>
          <w:b/>
          <w:bCs/>
          <w:sz w:val="20"/>
          <w:szCs w:val="20"/>
          <w:lang w:val="es-MX"/>
        </w:rPr>
        <w:t>Nota</w:t>
      </w:r>
      <w:r w:rsidR="008F419C" w:rsidRPr="00DA03EB">
        <w:rPr>
          <w:rFonts w:ascii="Arial" w:hAnsi="Arial" w:cs="Arial"/>
          <w:b/>
          <w:bCs/>
          <w:sz w:val="20"/>
          <w:szCs w:val="20"/>
          <w:lang w:val="es-MX"/>
        </w:rPr>
        <w:t>s Importantes</w:t>
      </w:r>
      <w:r w:rsidRPr="00DA03EB">
        <w:rPr>
          <w:rFonts w:ascii="Arial" w:hAnsi="Arial" w:cs="Arial"/>
          <w:b/>
          <w:bCs/>
          <w:sz w:val="20"/>
          <w:szCs w:val="20"/>
          <w:lang w:val="es-MX"/>
        </w:rPr>
        <w:t>:</w:t>
      </w:r>
    </w:p>
    <w:p w:rsidR="00E1079A" w:rsidRPr="00DA03EB" w:rsidRDefault="003E0F6F" w:rsidP="00E1079A">
      <w:pPr>
        <w:pStyle w:val="Sinespaciado"/>
        <w:numPr>
          <w:ilvl w:val="0"/>
          <w:numId w:val="14"/>
        </w:numPr>
        <w:jc w:val="both"/>
        <w:rPr>
          <w:rFonts w:ascii="Arial" w:hAnsi="Arial" w:cs="Arial"/>
          <w:color w:val="333333"/>
          <w:sz w:val="20"/>
          <w:szCs w:val="20"/>
          <w:lang w:val="es-MX" w:eastAsia="es-MX" w:bidi="ar-SA"/>
        </w:rPr>
      </w:pPr>
      <w:r w:rsidRPr="00DA03EB">
        <w:rPr>
          <w:rFonts w:ascii="Arial" w:hAnsi="Arial" w:cs="Arial"/>
          <w:color w:val="333333"/>
          <w:sz w:val="20"/>
          <w:szCs w:val="20"/>
          <w:lang w:val="es-MX" w:eastAsia="es-MX" w:bidi="ar-SA"/>
        </w:rPr>
        <w:t>El orden de las visitas está</w:t>
      </w:r>
      <w:r w:rsidR="00844E14">
        <w:rPr>
          <w:rFonts w:ascii="Arial" w:hAnsi="Arial" w:cs="Arial"/>
          <w:color w:val="333333"/>
          <w:sz w:val="20"/>
          <w:szCs w:val="20"/>
          <w:lang w:val="es-MX" w:eastAsia="es-MX" w:bidi="ar-SA"/>
        </w:rPr>
        <w:t xml:space="preserve"> </w:t>
      </w:r>
      <w:r w:rsidR="00E1079A" w:rsidRPr="00DA03EB">
        <w:rPr>
          <w:rFonts w:ascii="Arial" w:hAnsi="Arial" w:cs="Arial"/>
          <w:color w:val="333333"/>
          <w:sz w:val="20"/>
          <w:szCs w:val="20"/>
          <w:lang w:val="es-MX" w:eastAsia="es-MX" w:bidi="ar-SA"/>
        </w:rPr>
        <w:t>sujet</w:t>
      </w:r>
      <w:r w:rsidR="005F3664" w:rsidRPr="00DA03EB">
        <w:rPr>
          <w:rFonts w:ascii="Arial" w:hAnsi="Arial" w:cs="Arial"/>
          <w:color w:val="333333"/>
          <w:sz w:val="20"/>
          <w:szCs w:val="20"/>
          <w:lang w:val="es-MX" w:eastAsia="es-MX" w:bidi="ar-SA"/>
        </w:rPr>
        <w:t xml:space="preserve">as </w:t>
      </w:r>
      <w:r w:rsidR="00E1079A" w:rsidRPr="00DA03EB">
        <w:rPr>
          <w:rFonts w:ascii="Arial" w:hAnsi="Arial" w:cs="Arial"/>
          <w:color w:val="333333"/>
          <w:sz w:val="20"/>
          <w:szCs w:val="20"/>
          <w:lang w:val="es-MX" w:eastAsia="es-MX" w:bidi="ar-SA"/>
        </w:rPr>
        <w:t>a cambios en destino</w:t>
      </w:r>
      <w:r w:rsidR="005F3664" w:rsidRPr="00DA03EB">
        <w:rPr>
          <w:rFonts w:ascii="Arial" w:hAnsi="Arial" w:cs="Arial"/>
          <w:color w:val="333333"/>
          <w:sz w:val="20"/>
          <w:szCs w:val="20"/>
          <w:lang w:val="es-MX" w:eastAsia="es-MX" w:bidi="ar-SA"/>
        </w:rPr>
        <w:t>, siempre otorgándose como fueron contratadas</w:t>
      </w:r>
      <w:r w:rsidR="00E1079A" w:rsidRPr="00DA03EB">
        <w:rPr>
          <w:rFonts w:ascii="Arial" w:hAnsi="Arial" w:cs="Arial"/>
          <w:color w:val="333333"/>
          <w:sz w:val="20"/>
          <w:szCs w:val="20"/>
          <w:lang w:val="es-MX" w:eastAsia="es-MX" w:bidi="ar-SA"/>
        </w:rPr>
        <w:t>.</w:t>
      </w:r>
    </w:p>
    <w:p w:rsidR="009577D9" w:rsidRPr="00DA03EB" w:rsidRDefault="009577D9" w:rsidP="008F419C">
      <w:pPr>
        <w:pStyle w:val="Sinespaciado"/>
        <w:numPr>
          <w:ilvl w:val="0"/>
          <w:numId w:val="14"/>
        </w:numPr>
        <w:jc w:val="both"/>
        <w:rPr>
          <w:rFonts w:ascii="Arial" w:hAnsi="Arial" w:cs="Arial"/>
          <w:color w:val="333333"/>
          <w:sz w:val="20"/>
          <w:szCs w:val="20"/>
          <w:lang w:val="es-MX" w:eastAsia="es-MX" w:bidi="ar-SA"/>
        </w:rPr>
      </w:pPr>
      <w:r w:rsidRPr="00DA03EB">
        <w:rPr>
          <w:rFonts w:ascii="Arial" w:hAnsi="Arial" w:cs="Arial"/>
          <w:color w:val="333333"/>
          <w:sz w:val="20"/>
          <w:szCs w:val="20"/>
          <w:lang w:val="es-MX" w:eastAsia="es-MX" w:bidi="ar-SA"/>
        </w:rPr>
        <w:t xml:space="preserve">Durante la visita a Abu </w:t>
      </w:r>
      <w:proofErr w:type="spellStart"/>
      <w:r w:rsidRPr="00DA03EB">
        <w:rPr>
          <w:rFonts w:ascii="Arial" w:hAnsi="Arial" w:cs="Arial"/>
          <w:color w:val="333333"/>
          <w:sz w:val="20"/>
          <w:szCs w:val="20"/>
          <w:lang w:val="es-MX" w:eastAsia="es-MX" w:bidi="ar-SA"/>
        </w:rPr>
        <w:t>Dhabi</w:t>
      </w:r>
      <w:proofErr w:type="spellEnd"/>
      <w:r w:rsidRPr="00DA03EB">
        <w:rPr>
          <w:rFonts w:ascii="Arial" w:hAnsi="Arial" w:cs="Arial"/>
          <w:color w:val="333333"/>
          <w:sz w:val="20"/>
          <w:szCs w:val="20"/>
          <w:lang w:val="es-MX" w:eastAsia="es-MX" w:bidi="ar-SA"/>
        </w:rPr>
        <w:t xml:space="preserve">, cuando el palacio presidencial de </w:t>
      </w:r>
      <w:proofErr w:type="spellStart"/>
      <w:r w:rsidRPr="00DA03EB">
        <w:rPr>
          <w:rFonts w:ascii="Arial" w:hAnsi="Arial" w:cs="Arial"/>
          <w:color w:val="333333"/>
          <w:sz w:val="20"/>
          <w:szCs w:val="20"/>
          <w:lang w:val="es-MX" w:eastAsia="es-MX" w:bidi="ar-SA"/>
        </w:rPr>
        <w:t>Qasr</w:t>
      </w:r>
      <w:proofErr w:type="spellEnd"/>
      <w:r w:rsidRPr="00DA03EB">
        <w:rPr>
          <w:rFonts w:ascii="Arial" w:hAnsi="Arial" w:cs="Arial"/>
          <w:color w:val="333333"/>
          <w:sz w:val="20"/>
          <w:szCs w:val="20"/>
          <w:lang w:val="es-MX" w:eastAsia="es-MX" w:bidi="ar-SA"/>
        </w:rPr>
        <w:t xml:space="preserve"> al </w:t>
      </w:r>
      <w:proofErr w:type="spellStart"/>
      <w:r w:rsidRPr="00DA03EB">
        <w:rPr>
          <w:rFonts w:ascii="Arial" w:hAnsi="Arial" w:cs="Arial"/>
          <w:color w:val="333333"/>
          <w:sz w:val="20"/>
          <w:szCs w:val="20"/>
          <w:lang w:val="es-MX" w:eastAsia="es-MX" w:bidi="ar-SA"/>
        </w:rPr>
        <w:t>Watan</w:t>
      </w:r>
      <w:proofErr w:type="spellEnd"/>
      <w:r w:rsidRPr="00DA03EB">
        <w:rPr>
          <w:rFonts w:ascii="Arial" w:hAnsi="Arial" w:cs="Arial"/>
          <w:color w:val="333333"/>
          <w:sz w:val="20"/>
          <w:szCs w:val="20"/>
          <w:lang w:val="es-MX" w:eastAsia="es-MX" w:bidi="ar-SA"/>
        </w:rPr>
        <w:t xml:space="preserve"> se encuentre cerrado por llevarse a cabo algún evento del gobierno, esta visita será reemplazada por una parada panorámica al parque Ferrari (no incluye entrada). </w:t>
      </w:r>
      <w:r w:rsidR="000E3FD7" w:rsidRPr="00DA03EB">
        <w:rPr>
          <w:rFonts w:ascii="Arial" w:hAnsi="Arial" w:cs="Arial"/>
          <w:color w:val="333333"/>
          <w:sz w:val="20"/>
          <w:szCs w:val="20"/>
          <w:lang w:val="es-MX" w:eastAsia="es-MX" w:bidi="ar-SA"/>
        </w:rPr>
        <w:t>S</w:t>
      </w:r>
      <w:r w:rsidRPr="00DA03EB">
        <w:rPr>
          <w:rFonts w:ascii="Arial" w:hAnsi="Arial" w:cs="Arial"/>
          <w:color w:val="333333"/>
          <w:sz w:val="20"/>
          <w:szCs w:val="20"/>
          <w:lang w:val="es-MX" w:eastAsia="es-MX" w:bidi="ar-SA"/>
        </w:rPr>
        <w:t>e notificará con antelación cuando sea el caso.</w:t>
      </w:r>
    </w:p>
    <w:p w:rsidR="005B5402" w:rsidRDefault="00EA18E1" w:rsidP="008F419C">
      <w:pPr>
        <w:pStyle w:val="Sinespaciado"/>
        <w:numPr>
          <w:ilvl w:val="0"/>
          <w:numId w:val="14"/>
        </w:numPr>
        <w:jc w:val="both"/>
        <w:rPr>
          <w:rFonts w:ascii="Arial" w:hAnsi="Arial" w:cs="Arial"/>
          <w:color w:val="333333"/>
          <w:sz w:val="20"/>
          <w:szCs w:val="20"/>
          <w:lang w:val="es-MX" w:eastAsia="es-MX" w:bidi="ar-SA"/>
        </w:rPr>
      </w:pPr>
      <w:r w:rsidRPr="00DA03EB">
        <w:rPr>
          <w:rFonts w:ascii="Arial" w:hAnsi="Arial" w:cs="Arial"/>
          <w:color w:val="333333"/>
          <w:sz w:val="20"/>
          <w:szCs w:val="20"/>
          <w:lang w:val="es-MX" w:eastAsia="es-MX" w:bidi="ar-SA"/>
        </w:rPr>
        <w:t xml:space="preserve">En caso de contratación en servicios privados, todos </w:t>
      </w:r>
      <w:r w:rsidR="005822A6" w:rsidRPr="00DA03EB">
        <w:rPr>
          <w:rFonts w:ascii="Arial" w:hAnsi="Arial" w:cs="Arial"/>
          <w:color w:val="333333"/>
          <w:sz w:val="20"/>
          <w:szCs w:val="20"/>
          <w:lang w:val="es-MX" w:eastAsia="es-MX" w:bidi="ar-SA"/>
        </w:rPr>
        <w:t>serán ofrecidos en privado</w:t>
      </w:r>
      <w:r w:rsidRPr="00DA03EB">
        <w:rPr>
          <w:rFonts w:ascii="Arial" w:hAnsi="Arial" w:cs="Arial"/>
          <w:color w:val="333333"/>
          <w:sz w:val="20"/>
          <w:szCs w:val="20"/>
          <w:lang w:val="es-MX" w:eastAsia="es-MX" w:bidi="ar-SA"/>
        </w:rPr>
        <w:t xml:space="preserve"> </w:t>
      </w:r>
      <w:r w:rsidR="00DC1908" w:rsidRPr="00DA03EB">
        <w:rPr>
          <w:rFonts w:ascii="Arial" w:hAnsi="Arial" w:cs="Arial"/>
          <w:color w:val="333333"/>
          <w:sz w:val="20"/>
          <w:szCs w:val="20"/>
          <w:lang w:val="es-MX" w:eastAsia="es-MX" w:bidi="ar-SA"/>
        </w:rPr>
        <w:t>al</w:t>
      </w:r>
      <w:r w:rsidR="00E35CBD" w:rsidRPr="00DA03EB">
        <w:rPr>
          <w:rFonts w:ascii="Arial" w:hAnsi="Arial" w:cs="Arial"/>
          <w:color w:val="333333"/>
          <w:sz w:val="20"/>
          <w:szCs w:val="20"/>
          <w:lang w:val="es-MX" w:eastAsia="es-MX" w:bidi="ar-SA"/>
        </w:rPr>
        <w:t xml:space="preserve"> número de personas contratado.</w:t>
      </w:r>
    </w:p>
    <w:p w:rsidR="002B6D7E" w:rsidRDefault="002B6D7E" w:rsidP="002B6D7E">
      <w:pPr>
        <w:pStyle w:val="Sinespaciado"/>
        <w:jc w:val="both"/>
        <w:rPr>
          <w:rFonts w:ascii="Arial" w:hAnsi="Arial" w:cs="Arial"/>
          <w:color w:val="333333"/>
          <w:sz w:val="20"/>
          <w:szCs w:val="20"/>
          <w:lang w:val="es-MX" w:eastAsia="es-MX" w:bidi="ar-SA"/>
        </w:rPr>
      </w:pPr>
    </w:p>
    <w:p w:rsidR="002B6D7E" w:rsidRDefault="002B6D7E" w:rsidP="002B6D7E">
      <w:pPr>
        <w:pStyle w:val="Sinespaciado"/>
        <w:jc w:val="both"/>
        <w:rPr>
          <w:rFonts w:ascii="Arial" w:hAnsi="Arial" w:cs="Arial"/>
          <w:color w:val="333333"/>
          <w:sz w:val="20"/>
          <w:szCs w:val="20"/>
          <w:lang w:val="es-MX" w:eastAsia="es-MX" w:bidi="ar-SA"/>
        </w:rPr>
      </w:pPr>
    </w:p>
    <w:tbl>
      <w:tblPr>
        <w:tblW w:w="6129" w:type="dxa"/>
        <w:jc w:val="center"/>
        <w:tblCellMar>
          <w:left w:w="70" w:type="dxa"/>
          <w:right w:w="70" w:type="dxa"/>
        </w:tblCellMar>
        <w:tblLook w:val="04A0" w:firstRow="1" w:lastRow="0" w:firstColumn="1" w:lastColumn="0" w:noHBand="0" w:noVBand="1"/>
      </w:tblPr>
      <w:tblGrid>
        <w:gridCol w:w="832"/>
        <w:gridCol w:w="997"/>
        <w:gridCol w:w="3934"/>
        <w:gridCol w:w="467"/>
      </w:tblGrid>
      <w:tr w:rsidR="000E3FD7" w:rsidTr="000E3FD7">
        <w:trPr>
          <w:trHeight w:val="262"/>
          <w:jc w:val="center"/>
        </w:trPr>
        <w:tc>
          <w:tcPr>
            <w:tcW w:w="6129" w:type="dxa"/>
            <w:gridSpan w:val="4"/>
            <w:tcBorders>
              <w:top w:val="single" w:sz="4" w:space="0" w:color="auto"/>
              <w:left w:val="single" w:sz="4" w:space="0" w:color="auto"/>
              <w:bottom w:val="single" w:sz="4" w:space="0" w:color="auto"/>
              <w:right w:val="single" w:sz="4" w:space="0" w:color="000000"/>
            </w:tcBorders>
            <w:shd w:val="clear" w:color="ED7D31" w:fill="000000"/>
            <w:noWrap/>
            <w:vAlign w:val="center"/>
            <w:hideMark/>
          </w:tcPr>
          <w:p w:rsidR="000E3FD7" w:rsidRDefault="000E3FD7">
            <w:pPr>
              <w:jc w:val="center"/>
              <w:rPr>
                <w:rFonts w:ascii="Calibri" w:hAnsi="Calibri" w:cs="Calibri"/>
                <w:b/>
                <w:bCs/>
                <w:color w:val="FFFFFF"/>
                <w:sz w:val="20"/>
                <w:szCs w:val="20"/>
                <w:lang w:val="es-MX" w:eastAsia="es-MX"/>
              </w:rPr>
            </w:pPr>
            <w:r>
              <w:rPr>
                <w:rFonts w:ascii="Calibri" w:hAnsi="Calibri" w:cs="Calibri"/>
                <w:b/>
                <w:bCs/>
                <w:color w:val="FFFFFF"/>
                <w:sz w:val="20"/>
                <w:szCs w:val="20"/>
              </w:rPr>
              <w:t xml:space="preserve">HOTELES PREVISTOS O SIMILARES </w:t>
            </w:r>
          </w:p>
        </w:tc>
      </w:tr>
      <w:tr w:rsidR="000E3FD7" w:rsidTr="000E3FD7">
        <w:trPr>
          <w:trHeight w:val="262"/>
          <w:jc w:val="center"/>
        </w:trPr>
        <w:tc>
          <w:tcPr>
            <w:tcW w:w="809" w:type="dxa"/>
            <w:tcBorders>
              <w:top w:val="nil"/>
              <w:left w:val="single" w:sz="4" w:space="0" w:color="auto"/>
              <w:bottom w:val="single" w:sz="4" w:space="0" w:color="auto"/>
              <w:right w:val="single" w:sz="4" w:space="0" w:color="auto"/>
            </w:tcBorders>
            <w:shd w:val="clear" w:color="ED7D31" w:fill="000000"/>
            <w:noWrap/>
            <w:vAlign w:val="center"/>
            <w:hideMark/>
          </w:tcPr>
          <w:p w:rsidR="000E3FD7" w:rsidRDefault="000E3FD7">
            <w:pPr>
              <w:jc w:val="center"/>
              <w:rPr>
                <w:rFonts w:ascii="Calibri" w:hAnsi="Calibri" w:cs="Calibri"/>
                <w:b/>
                <w:bCs/>
                <w:color w:val="FFFFFF"/>
                <w:sz w:val="20"/>
                <w:szCs w:val="20"/>
              </w:rPr>
            </w:pPr>
            <w:r>
              <w:rPr>
                <w:rFonts w:ascii="Calibri" w:hAnsi="Calibri" w:cs="Calibri"/>
                <w:b/>
                <w:bCs/>
                <w:color w:val="FFFFFF"/>
                <w:sz w:val="20"/>
                <w:szCs w:val="20"/>
              </w:rPr>
              <w:t xml:space="preserve">NOCHES </w:t>
            </w:r>
          </w:p>
        </w:tc>
        <w:tc>
          <w:tcPr>
            <w:tcW w:w="997" w:type="dxa"/>
            <w:tcBorders>
              <w:top w:val="nil"/>
              <w:left w:val="nil"/>
              <w:bottom w:val="single" w:sz="4" w:space="0" w:color="auto"/>
              <w:right w:val="single" w:sz="4" w:space="0" w:color="auto"/>
            </w:tcBorders>
            <w:shd w:val="clear" w:color="ED7D31" w:fill="000000"/>
            <w:noWrap/>
            <w:vAlign w:val="center"/>
            <w:hideMark/>
          </w:tcPr>
          <w:p w:rsidR="000E3FD7" w:rsidRDefault="000E3FD7">
            <w:pPr>
              <w:jc w:val="center"/>
              <w:rPr>
                <w:rFonts w:ascii="Calibri" w:hAnsi="Calibri" w:cs="Calibri"/>
                <w:b/>
                <w:bCs/>
                <w:color w:val="FFFFFF"/>
                <w:sz w:val="20"/>
                <w:szCs w:val="20"/>
              </w:rPr>
            </w:pPr>
            <w:r>
              <w:rPr>
                <w:rFonts w:ascii="Calibri" w:hAnsi="Calibri" w:cs="Calibri"/>
                <w:b/>
                <w:bCs/>
                <w:color w:val="FFFFFF"/>
                <w:sz w:val="20"/>
                <w:szCs w:val="20"/>
              </w:rPr>
              <w:t xml:space="preserve">CIUDADES </w:t>
            </w:r>
          </w:p>
        </w:tc>
        <w:tc>
          <w:tcPr>
            <w:tcW w:w="3934" w:type="dxa"/>
            <w:tcBorders>
              <w:top w:val="nil"/>
              <w:left w:val="nil"/>
              <w:bottom w:val="single" w:sz="4" w:space="0" w:color="auto"/>
              <w:right w:val="single" w:sz="4" w:space="0" w:color="auto"/>
            </w:tcBorders>
            <w:shd w:val="clear" w:color="ED7D31" w:fill="000000"/>
            <w:noWrap/>
            <w:vAlign w:val="center"/>
            <w:hideMark/>
          </w:tcPr>
          <w:p w:rsidR="000E3FD7" w:rsidRDefault="000E3FD7">
            <w:pPr>
              <w:jc w:val="center"/>
              <w:rPr>
                <w:rFonts w:ascii="Calibri" w:hAnsi="Calibri" w:cs="Calibri"/>
                <w:b/>
                <w:bCs/>
                <w:color w:val="FFFFFF"/>
                <w:sz w:val="20"/>
                <w:szCs w:val="20"/>
              </w:rPr>
            </w:pPr>
            <w:r>
              <w:rPr>
                <w:rFonts w:ascii="Calibri" w:hAnsi="Calibri" w:cs="Calibri"/>
                <w:b/>
                <w:bCs/>
                <w:color w:val="FFFFFF"/>
                <w:sz w:val="20"/>
                <w:szCs w:val="20"/>
              </w:rPr>
              <w:t xml:space="preserve">HOTEL </w:t>
            </w:r>
          </w:p>
        </w:tc>
        <w:tc>
          <w:tcPr>
            <w:tcW w:w="388" w:type="dxa"/>
            <w:tcBorders>
              <w:top w:val="nil"/>
              <w:left w:val="nil"/>
              <w:bottom w:val="single" w:sz="4" w:space="0" w:color="auto"/>
              <w:right w:val="single" w:sz="4" w:space="0" w:color="auto"/>
            </w:tcBorders>
            <w:shd w:val="clear" w:color="ED7D31" w:fill="000000"/>
            <w:noWrap/>
            <w:vAlign w:val="center"/>
            <w:hideMark/>
          </w:tcPr>
          <w:p w:rsidR="000E3FD7" w:rsidRDefault="000E3FD7">
            <w:pPr>
              <w:jc w:val="center"/>
              <w:rPr>
                <w:rFonts w:ascii="Calibri" w:hAnsi="Calibri" w:cs="Calibri"/>
                <w:b/>
                <w:bCs/>
                <w:color w:val="FFFFFF"/>
                <w:sz w:val="20"/>
                <w:szCs w:val="20"/>
              </w:rPr>
            </w:pPr>
            <w:r>
              <w:rPr>
                <w:rFonts w:ascii="Calibri" w:hAnsi="Calibri" w:cs="Calibri"/>
                <w:b/>
                <w:bCs/>
                <w:color w:val="FFFFFF"/>
                <w:sz w:val="20"/>
                <w:szCs w:val="20"/>
              </w:rPr>
              <w:t>CAT</w:t>
            </w:r>
          </w:p>
        </w:tc>
      </w:tr>
      <w:tr w:rsidR="000E3FD7" w:rsidTr="000E3FD7">
        <w:trPr>
          <w:trHeight w:val="262"/>
          <w:jc w:val="center"/>
        </w:trPr>
        <w:tc>
          <w:tcPr>
            <w:tcW w:w="809" w:type="dxa"/>
            <w:tcBorders>
              <w:top w:val="nil"/>
              <w:left w:val="single" w:sz="4" w:space="0" w:color="auto"/>
              <w:bottom w:val="nil"/>
              <w:right w:val="single" w:sz="4" w:space="0" w:color="auto"/>
            </w:tcBorders>
            <w:shd w:val="clear" w:color="ED7D31" w:fill="000000"/>
            <w:noWrap/>
            <w:vAlign w:val="center"/>
            <w:hideMark/>
          </w:tcPr>
          <w:p w:rsidR="000E3FD7" w:rsidRDefault="000E3FD7">
            <w:pPr>
              <w:jc w:val="center"/>
              <w:rPr>
                <w:rFonts w:ascii="Calibri" w:hAnsi="Calibri" w:cs="Calibri"/>
                <w:b/>
                <w:bCs/>
                <w:color w:val="FFFFFF"/>
                <w:sz w:val="20"/>
                <w:szCs w:val="20"/>
              </w:rPr>
            </w:pPr>
            <w:r>
              <w:rPr>
                <w:rFonts w:ascii="Calibri" w:hAnsi="Calibri" w:cs="Calibri"/>
                <w:b/>
                <w:bCs/>
                <w:color w:val="FFFFFF"/>
                <w:sz w:val="20"/>
                <w:szCs w:val="20"/>
              </w:rPr>
              <w:t> </w:t>
            </w:r>
          </w:p>
        </w:tc>
        <w:tc>
          <w:tcPr>
            <w:tcW w:w="997" w:type="dxa"/>
            <w:tcBorders>
              <w:top w:val="nil"/>
              <w:left w:val="nil"/>
              <w:bottom w:val="nil"/>
              <w:right w:val="single" w:sz="4" w:space="0" w:color="auto"/>
            </w:tcBorders>
            <w:shd w:val="clear" w:color="ED7D31" w:fill="000000"/>
            <w:noWrap/>
            <w:vAlign w:val="center"/>
            <w:hideMark/>
          </w:tcPr>
          <w:p w:rsidR="000E3FD7" w:rsidRDefault="000E3FD7">
            <w:pPr>
              <w:jc w:val="center"/>
              <w:rPr>
                <w:rFonts w:ascii="Calibri" w:hAnsi="Calibri" w:cs="Calibri"/>
                <w:b/>
                <w:bCs/>
                <w:color w:val="FFFFFF"/>
                <w:sz w:val="20"/>
                <w:szCs w:val="20"/>
              </w:rPr>
            </w:pPr>
            <w:r>
              <w:rPr>
                <w:rFonts w:ascii="Calibri" w:hAnsi="Calibri" w:cs="Calibri"/>
                <w:b/>
                <w:bCs/>
                <w:color w:val="FFFFFF"/>
                <w:sz w:val="20"/>
                <w:szCs w:val="20"/>
              </w:rPr>
              <w:t> </w:t>
            </w:r>
          </w:p>
        </w:tc>
        <w:tc>
          <w:tcPr>
            <w:tcW w:w="3934" w:type="dxa"/>
            <w:tcBorders>
              <w:top w:val="nil"/>
              <w:left w:val="nil"/>
              <w:bottom w:val="single" w:sz="4" w:space="0" w:color="auto"/>
              <w:right w:val="single" w:sz="4" w:space="0" w:color="auto"/>
            </w:tcBorders>
            <w:shd w:val="clear" w:color="ED7D31" w:fill="000000"/>
            <w:noWrap/>
            <w:vAlign w:val="center"/>
            <w:hideMark/>
          </w:tcPr>
          <w:p w:rsidR="000E3FD7" w:rsidRDefault="000E3FD7">
            <w:pPr>
              <w:jc w:val="center"/>
              <w:rPr>
                <w:rFonts w:ascii="Calibri" w:hAnsi="Calibri" w:cs="Calibri"/>
                <w:b/>
                <w:bCs/>
                <w:color w:val="FFFFFF"/>
                <w:sz w:val="20"/>
                <w:szCs w:val="20"/>
              </w:rPr>
            </w:pPr>
            <w:r>
              <w:rPr>
                <w:rFonts w:ascii="Calibri" w:hAnsi="Calibri" w:cs="Calibri"/>
                <w:b/>
                <w:bCs/>
                <w:color w:val="FFFFFF"/>
                <w:sz w:val="20"/>
                <w:szCs w:val="20"/>
              </w:rPr>
              <w:t> </w:t>
            </w:r>
          </w:p>
        </w:tc>
        <w:tc>
          <w:tcPr>
            <w:tcW w:w="388" w:type="dxa"/>
            <w:tcBorders>
              <w:top w:val="nil"/>
              <w:left w:val="nil"/>
              <w:bottom w:val="single" w:sz="4" w:space="0" w:color="auto"/>
              <w:right w:val="single" w:sz="4" w:space="0" w:color="auto"/>
            </w:tcBorders>
            <w:shd w:val="clear" w:color="ED7D31" w:fill="000000"/>
            <w:noWrap/>
            <w:vAlign w:val="center"/>
            <w:hideMark/>
          </w:tcPr>
          <w:p w:rsidR="000E3FD7" w:rsidRDefault="000E3FD7">
            <w:pPr>
              <w:jc w:val="center"/>
              <w:rPr>
                <w:rFonts w:ascii="Calibri" w:hAnsi="Calibri" w:cs="Calibri"/>
                <w:b/>
                <w:bCs/>
                <w:color w:val="FFFFFF"/>
                <w:sz w:val="20"/>
                <w:szCs w:val="20"/>
              </w:rPr>
            </w:pPr>
            <w:r>
              <w:rPr>
                <w:rFonts w:ascii="Calibri" w:hAnsi="Calibri" w:cs="Calibri"/>
                <w:b/>
                <w:bCs/>
                <w:color w:val="FFFFFF"/>
                <w:sz w:val="20"/>
                <w:szCs w:val="20"/>
              </w:rPr>
              <w:t> </w:t>
            </w:r>
          </w:p>
        </w:tc>
      </w:tr>
      <w:tr w:rsidR="000E3FD7" w:rsidTr="000E3FD7">
        <w:trPr>
          <w:trHeight w:val="276"/>
          <w:jc w:val="center"/>
        </w:trPr>
        <w:tc>
          <w:tcPr>
            <w:tcW w:w="809"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0E3FD7" w:rsidRDefault="000E3FD7">
            <w:pPr>
              <w:jc w:val="center"/>
              <w:rPr>
                <w:rFonts w:ascii="Calibri" w:hAnsi="Calibri" w:cs="Calibri"/>
                <w:color w:val="000000"/>
                <w:sz w:val="20"/>
                <w:szCs w:val="20"/>
              </w:rPr>
            </w:pPr>
            <w:r>
              <w:rPr>
                <w:rFonts w:ascii="Calibri" w:hAnsi="Calibri" w:cs="Calibri"/>
                <w:color w:val="000000"/>
                <w:sz w:val="20"/>
                <w:szCs w:val="20"/>
              </w:rPr>
              <w:t>7</w:t>
            </w:r>
          </w:p>
        </w:tc>
        <w:tc>
          <w:tcPr>
            <w:tcW w:w="997"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0E3FD7" w:rsidRDefault="000E3FD7">
            <w:pPr>
              <w:jc w:val="center"/>
              <w:rPr>
                <w:rFonts w:ascii="Calibri" w:hAnsi="Calibri" w:cs="Calibri"/>
                <w:sz w:val="20"/>
                <w:szCs w:val="20"/>
              </w:rPr>
            </w:pPr>
            <w:r>
              <w:rPr>
                <w:rFonts w:ascii="Calibri" w:hAnsi="Calibri" w:cs="Calibri"/>
                <w:sz w:val="20"/>
                <w:szCs w:val="20"/>
              </w:rPr>
              <w:t>DUBAI</w:t>
            </w:r>
          </w:p>
        </w:tc>
        <w:tc>
          <w:tcPr>
            <w:tcW w:w="3934" w:type="dxa"/>
            <w:tcBorders>
              <w:top w:val="nil"/>
              <w:left w:val="nil"/>
              <w:bottom w:val="single" w:sz="4" w:space="0" w:color="auto"/>
              <w:right w:val="single" w:sz="4" w:space="0" w:color="auto"/>
            </w:tcBorders>
            <w:shd w:val="clear" w:color="FFFFFF" w:fill="FFFFFF"/>
            <w:noWrap/>
            <w:vAlign w:val="center"/>
            <w:hideMark/>
          </w:tcPr>
          <w:p w:rsidR="000E3FD7" w:rsidRDefault="000E3FD7">
            <w:pPr>
              <w:jc w:val="center"/>
              <w:rPr>
                <w:rFonts w:ascii="Calibri" w:hAnsi="Calibri" w:cs="Calibri"/>
                <w:color w:val="000000"/>
                <w:sz w:val="20"/>
                <w:szCs w:val="20"/>
              </w:rPr>
            </w:pPr>
            <w:r>
              <w:rPr>
                <w:rFonts w:ascii="Calibri" w:hAnsi="Calibri" w:cs="Calibri"/>
                <w:color w:val="000000"/>
                <w:sz w:val="20"/>
                <w:szCs w:val="20"/>
              </w:rPr>
              <w:t xml:space="preserve">TIME ASMA </w:t>
            </w:r>
          </w:p>
        </w:tc>
        <w:tc>
          <w:tcPr>
            <w:tcW w:w="388" w:type="dxa"/>
            <w:tcBorders>
              <w:top w:val="nil"/>
              <w:left w:val="nil"/>
              <w:bottom w:val="single" w:sz="4" w:space="0" w:color="auto"/>
              <w:right w:val="single" w:sz="4" w:space="0" w:color="auto"/>
            </w:tcBorders>
            <w:shd w:val="clear" w:color="FFFFFF" w:fill="FFFFFF"/>
            <w:noWrap/>
            <w:vAlign w:val="center"/>
            <w:hideMark/>
          </w:tcPr>
          <w:p w:rsidR="000E3FD7" w:rsidRDefault="000E3FD7">
            <w:pPr>
              <w:jc w:val="center"/>
              <w:rPr>
                <w:rFonts w:ascii="Calibri" w:hAnsi="Calibri" w:cs="Calibri"/>
                <w:color w:val="000000"/>
                <w:sz w:val="20"/>
                <w:szCs w:val="20"/>
              </w:rPr>
            </w:pPr>
            <w:r>
              <w:rPr>
                <w:rFonts w:ascii="Calibri" w:hAnsi="Calibri" w:cs="Calibri"/>
                <w:color w:val="000000"/>
                <w:sz w:val="20"/>
                <w:szCs w:val="20"/>
              </w:rPr>
              <w:t>P</w:t>
            </w:r>
          </w:p>
        </w:tc>
      </w:tr>
      <w:tr w:rsidR="000E3FD7" w:rsidTr="000E3FD7">
        <w:trPr>
          <w:trHeight w:val="290"/>
          <w:jc w:val="center"/>
        </w:trPr>
        <w:tc>
          <w:tcPr>
            <w:tcW w:w="809" w:type="dxa"/>
            <w:vMerge/>
            <w:tcBorders>
              <w:top w:val="single" w:sz="4" w:space="0" w:color="auto"/>
              <w:left w:val="single" w:sz="4" w:space="0" w:color="auto"/>
              <w:bottom w:val="single" w:sz="4" w:space="0" w:color="000000"/>
              <w:right w:val="single" w:sz="4" w:space="0" w:color="auto"/>
            </w:tcBorders>
            <w:vAlign w:val="center"/>
            <w:hideMark/>
          </w:tcPr>
          <w:p w:rsidR="000E3FD7" w:rsidRDefault="000E3FD7">
            <w:pPr>
              <w:rPr>
                <w:rFonts w:ascii="Calibri" w:hAnsi="Calibri" w:cs="Calibri"/>
                <w:color w:val="000000"/>
                <w:sz w:val="20"/>
                <w:szCs w:val="20"/>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rsidR="000E3FD7" w:rsidRDefault="000E3FD7">
            <w:pPr>
              <w:rPr>
                <w:rFonts w:ascii="Calibri" w:hAnsi="Calibri" w:cs="Calibri"/>
                <w:sz w:val="20"/>
                <w:szCs w:val="20"/>
              </w:rPr>
            </w:pPr>
          </w:p>
        </w:tc>
        <w:tc>
          <w:tcPr>
            <w:tcW w:w="3934" w:type="dxa"/>
            <w:tcBorders>
              <w:top w:val="nil"/>
              <w:left w:val="nil"/>
              <w:bottom w:val="single" w:sz="4" w:space="0" w:color="auto"/>
              <w:right w:val="single" w:sz="4" w:space="0" w:color="auto"/>
            </w:tcBorders>
            <w:shd w:val="clear" w:color="FFFFFF" w:fill="FFFFFF"/>
            <w:vAlign w:val="center"/>
            <w:hideMark/>
          </w:tcPr>
          <w:p w:rsidR="000E3FD7" w:rsidRDefault="000E3FD7">
            <w:pPr>
              <w:jc w:val="center"/>
              <w:rPr>
                <w:rFonts w:ascii="Calibri" w:hAnsi="Calibri" w:cs="Calibri"/>
                <w:color w:val="000000"/>
                <w:sz w:val="20"/>
                <w:szCs w:val="20"/>
              </w:rPr>
            </w:pPr>
            <w:r>
              <w:rPr>
                <w:rFonts w:ascii="Calibri" w:hAnsi="Calibri" w:cs="Calibri"/>
                <w:color w:val="000000"/>
                <w:sz w:val="20"/>
                <w:szCs w:val="20"/>
              </w:rPr>
              <w:t>MILLENNIUM PLAZA DOWNTOWN</w:t>
            </w:r>
          </w:p>
        </w:tc>
        <w:tc>
          <w:tcPr>
            <w:tcW w:w="388" w:type="dxa"/>
            <w:tcBorders>
              <w:top w:val="nil"/>
              <w:left w:val="nil"/>
              <w:bottom w:val="single" w:sz="4" w:space="0" w:color="auto"/>
              <w:right w:val="single" w:sz="4" w:space="0" w:color="auto"/>
            </w:tcBorders>
            <w:shd w:val="clear" w:color="FFFFFF" w:fill="FFFFFF"/>
            <w:noWrap/>
            <w:vAlign w:val="center"/>
            <w:hideMark/>
          </w:tcPr>
          <w:p w:rsidR="000E3FD7" w:rsidRDefault="000E3FD7">
            <w:pPr>
              <w:jc w:val="center"/>
              <w:rPr>
                <w:rFonts w:ascii="Calibri" w:hAnsi="Calibri" w:cs="Calibri"/>
                <w:color w:val="000000"/>
                <w:sz w:val="20"/>
                <w:szCs w:val="20"/>
              </w:rPr>
            </w:pPr>
            <w:r>
              <w:rPr>
                <w:rFonts w:ascii="Calibri" w:hAnsi="Calibri" w:cs="Calibri"/>
                <w:color w:val="000000"/>
                <w:sz w:val="20"/>
                <w:szCs w:val="20"/>
              </w:rPr>
              <w:t>S</w:t>
            </w:r>
          </w:p>
        </w:tc>
      </w:tr>
    </w:tbl>
    <w:p w:rsidR="000E3FD7" w:rsidRDefault="000E3FD7" w:rsidP="002B6D7E">
      <w:pPr>
        <w:pStyle w:val="Sinespaciado"/>
        <w:jc w:val="both"/>
        <w:rPr>
          <w:rFonts w:ascii="Arial" w:hAnsi="Arial" w:cs="Arial"/>
          <w:color w:val="333333"/>
          <w:sz w:val="20"/>
          <w:szCs w:val="20"/>
          <w:lang w:val="es-MX" w:eastAsia="es-MX" w:bidi="ar-SA"/>
        </w:rPr>
      </w:pPr>
    </w:p>
    <w:p w:rsidR="000E3FD7" w:rsidRDefault="000E3FD7" w:rsidP="002B6D7E">
      <w:pPr>
        <w:pStyle w:val="Sinespaciado"/>
        <w:jc w:val="both"/>
        <w:rPr>
          <w:rFonts w:ascii="Arial" w:hAnsi="Arial" w:cs="Arial"/>
          <w:color w:val="333333"/>
          <w:sz w:val="20"/>
          <w:szCs w:val="20"/>
          <w:lang w:val="es-MX" w:eastAsia="es-MX" w:bidi="ar-SA"/>
        </w:rPr>
      </w:pPr>
    </w:p>
    <w:p w:rsidR="000E3FD7" w:rsidRDefault="000E3FD7" w:rsidP="002B6D7E">
      <w:pPr>
        <w:pStyle w:val="Sinespaciado"/>
        <w:jc w:val="both"/>
        <w:rPr>
          <w:rFonts w:ascii="Arial" w:hAnsi="Arial" w:cs="Arial"/>
          <w:color w:val="333333"/>
          <w:sz w:val="20"/>
          <w:szCs w:val="20"/>
          <w:lang w:val="es-MX" w:eastAsia="es-MX" w:bidi="ar-SA"/>
        </w:rPr>
      </w:pPr>
    </w:p>
    <w:p w:rsidR="002B6D7E" w:rsidRDefault="002B6D7E" w:rsidP="002B6D7E">
      <w:pPr>
        <w:pStyle w:val="Sinespaciado"/>
        <w:jc w:val="both"/>
        <w:rPr>
          <w:rFonts w:ascii="Arial" w:hAnsi="Arial" w:cs="Arial"/>
          <w:color w:val="333333"/>
          <w:sz w:val="20"/>
          <w:szCs w:val="20"/>
          <w:lang w:val="es-MX" w:eastAsia="es-MX" w:bidi="ar-SA"/>
        </w:rPr>
      </w:pPr>
    </w:p>
    <w:tbl>
      <w:tblPr>
        <w:tblW w:w="7258" w:type="dxa"/>
        <w:jc w:val="center"/>
        <w:tblCellMar>
          <w:left w:w="70" w:type="dxa"/>
          <w:right w:w="70" w:type="dxa"/>
        </w:tblCellMar>
        <w:tblLook w:val="04A0" w:firstRow="1" w:lastRow="0" w:firstColumn="1" w:lastColumn="0" w:noHBand="0" w:noVBand="1"/>
      </w:tblPr>
      <w:tblGrid>
        <w:gridCol w:w="5374"/>
        <w:gridCol w:w="896"/>
        <w:gridCol w:w="988"/>
      </w:tblGrid>
      <w:tr w:rsidR="000E3FD7" w:rsidTr="000E3FD7">
        <w:trPr>
          <w:trHeight w:val="265"/>
          <w:jc w:val="center"/>
        </w:trPr>
        <w:tc>
          <w:tcPr>
            <w:tcW w:w="7258" w:type="dxa"/>
            <w:gridSpan w:val="3"/>
            <w:tcBorders>
              <w:top w:val="single" w:sz="4" w:space="0" w:color="auto"/>
              <w:left w:val="single" w:sz="4" w:space="0" w:color="auto"/>
              <w:bottom w:val="single" w:sz="4" w:space="0" w:color="000000"/>
              <w:right w:val="nil"/>
            </w:tcBorders>
            <w:shd w:val="clear" w:color="ED7D31" w:fill="0D0D0D"/>
            <w:noWrap/>
            <w:vAlign w:val="bottom"/>
            <w:hideMark/>
          </w:tcPr>
          <w:p w:rsidR="000E3FD7" w:rsidRDefault="000E3FD7">
            <w:pPr>
              <w:jc w:val="center"/>
              <w:rPr>
                <w:rFonts w:ascii="Calibri" w:hAnsi="Calibri" w:cs="Calibri"/>
                <w:b/>
                <w:bCs/>
                <w:color w:val="FFFFFF"/>
                <w:sz w:val="20"/>
                <w:szCs w:val="20"/>
                <w:lang w:val="es-MX" w:eastAsia="es-MX"/>
              </w:rPr>
            </w:pPr>
            <w:r>
              <w:rPr>
                <w:rFonts w:ascii="Calibri" w:hAnsi="Calibri" w:cs="Calibri"/>
                <w:b/>
                <w:bCs/>
                <w:color w:val="FFFFFF"/>
                <w:sz w:val="20"/>
                <w:szCs w:val="20"/>
              </w:rPr>
              <w:t xml:space="preserve">TARIFA EN USD POR PERSONA </w:t>
            </w:r>
          </w:p>
        </w:tc>
      </w:tr>
      <w:tr w:rsidR="000E3FD7" w:rsidTr="000E3FD7">
        <w:trPr>
          <w:trHeight w:val="265"/>
          <w:jc w:val="center"/>
        </w:trPr>
        <w:tc>
          <w:tcPr>
            <w:tcW w:w="7258" w:type="dxa"/>
            <w:gridSpan w:val="3"/>
            <w:tcBorders>
              <w:top w:val="single" w:sz="4" w:space="0" w:color="000000"/>
              <w:left w:val="single" w:sz="4" w:space="0" w:color="auto"/>
              <w:bottom w:val="single" w:sz="4" w:space="0" w:color="auto"/>
              <w:right w:val="nil"/>
            </w:tcBorders>
            <w:shd w:val="clear" w:color="ED7D31" w:fill="0D0D0D"/>
            <w:noWrap/>
            <w:vAlign w:val="bottom"/>
            <w:hideMark/>
          </w:tcPr>
          <w:p w:rsidR="000E3FD7" w:rsidRDefault="000E3FD7">
            <w:pPr>
              <w:jc w:val="center"/>
              <w:rPr>
                <w:rFonts w:ascii="Calibri" w:hAnsi="Calibri" w:cs="Calibri"/>
                <w:b/>
                <w:bCs/>
                <w:color w:val="FFFFFF"/>
                <w:sz w:val="20"/>
                <w:szCs w:val="20"/>
              </w:rPr>
            </w:pPr>
            <w:r>
              <w:rPr>
                <w:rFonts w:ascii="Calibri" w:hAnsi="Calibri" w:cs="Calibri"/>
                <w:b/>
                <w:bCs/>
                <w:color w:val="FFFFFF"/>
                <w:sz w:val="20"/>
                <w:szCs w:val="20"/>
              </w:rPr>
              <w:t xml:space="preserve">SERVICIOS TERRESTRES EXCLUSIVAMENTE (MINIMO 2 PASAJEROS) </w:t>
            </w:r>
          </w:p>
        </w:tc>
      </w:tr>
      <w:tr w:rsidR="000E3FD7" w:rsidTr="000E3FD7">
        <w:trPr>
          <w:trHeight w:val="265"/>
          <w:jc w:val="center"/>
        </w:trPr>
        <w:tc>
          <w:tcPr>
            <w:tcW w:w="5374" w:type="dxa"/>
            <w:tcBorders>
              <w:top w:val="nil"/>
              <w:left w:val="single" w:sz="4" w:space="0" w:color="auto"/>
              <w:bottom w:val="nil"/>
              <w:right w:val="nil"/>
            </w:tcBorders>
            <w:shd w:val="clear" w:color="ED7D31" w:fill="0D0D0D"/>
            <w:noWrap/>
            <w:vAlign w:val="bottom"/>
            <w:hideMark/>
          </w:tcPr>
          <w:p w:rsidR="000E3FD7" w:rsidRDefault="000E3FD7">
            <w:pPr>
              <w:jc w:val="center"/>
              <w:rPr>
                <w:rFonts w:ascii="Calibri" w:hAnsi="Calibri" w:cs="Calibri"/>
                <w:b/>
                <w:bCs/>
                <w:color w:val="FFFFFF"/>
                <w:sz w:val="20"/>
                <w:szCs w:val="20"/>
              </w:rPr>
            </w:pPr>
            <w:r>
              <w:rPr>
                <w:rFonts w:ascii="Calibri" w:hAnsi="Calibri" w:cs="Calibri"/>
                <w:b/>
                <w:bCs/>
                <w:color w:val="FFFFFF"/>
                <w:sz w:val="20"/>
                <w:szCs w:val="20"/>
              </w:rPr>
              <w:t> </w:t>
            </w:r>
          </w:p>
        </w:tc>
        <w:tc>
          <w:tcPr>
            <w:tcW w:w="896" w:type="dxa"/>
            <w:tcBorders>
              <w:top w:val="nil"/>
              <w:left w:val="nil"/>
              <w:bottom w:val="single" w:sz="4" w:space="0" w:color="auto"/>
              <w:right w:val="nil"/>
            </w:tcBorders>
            <w:shd w:val="clear" w:color="ED7D31" w:fill="0D0D0D"/>
            <w:noWrap/>
            <w:vAlign w:val="bottom"/>
            <w:hideMark/>
          </w:tcPr>
          <w:p w:rsidR="000E3FD7" w:rsidRDefault="000E3FD7">
            <w:pPr>
              <w:jc w:val="center"/>
              <w:rPr>
                <w:rFonts w:ascii="Calibri" w:hAnsi="Calibri" w:cs="Calibri"/>
                <w:b/>
                <w:bCs/>
                <w:color w:val="FFFFFF"/>
                <w:sz w:val="20"/>
                <w:szCs w:val="20"/>
              </w:rPr>
            </w:pPr>
            <w:r>
              <w:rPr>
                <w:rFonts w:ascii="Calibri" w:hAnsi="Calibri" w:cs="Calibri"/>
                <w:b/>
                <w:bCs/>
                <w:color w:val="FFFFFF"/>
                <w:sz w:val="20"/>
                <w:szCs w:val="20"/>
              </w:rPr>
              <w:t> </w:t>
            </w:r>
          </w:p>
        </w:tc>
        <w:tc>
          <w:tcPr>
            <w:tcW w:w="988" w:type="dxa"/>
            <w:tcBorders>
              <w:top w:val="nil"/>
              <w:left w:val="nil"/>
              <w:bottom w:val="single" w:sz="4" w:space="0" w:color="auto"/>
              <w:right w:val="nil"/>
            </w:tcBorders>
            <w:shd w:val="clear" w:color="ED7D31" w:fill="0D0D0D"/>
            <w:noWrap/>
            <w:vAlign w:val="bottom"/>
            <w:hideMark/>
          </w:tcPr>
          <w:p w:rsidR="000E3FD7" w:rsidRDefault="000E3FD7">
            <w:pPr>
              <w:jc w:val="center"/>
              <w:rPr>
                <w:rFonts w:ascii="Calibri" w:hAnsi="Calibri" w:cs="Calibri"/>
                <w:b/>
                <w:bCs/>
                <w:color w:val="FFFFFF"/>
                <w:sz w:val="20"/>
                <w:szCs w:val="20"/>
              </w:rPr>
            </w:pPr>
            <w:r>
              <w:rPr>
                <w:rFonts w:ascii="Calibri" w:hAnsi="Calibri" w:cs="Calibri"/>
                <w:b/>
                <w:bCs/>
                <w:color w:val="FFFFFF"/>
                <w:sz w:val="20"/>
                <w:szCs w:val="20"/>
              </w:rPr>
              <w:t> </w:t>
            </w:r>
          </w:p>
        </w:tc>
      </w:tr>
      <w:tr w:rsidR="000E3FD7" w:rsidTr="000E3FD7">
        <w:trPr>
          <w:trHeight w:val="279"/>
          <w:jc w:val="center"/>
        </w:trPr>
        <w:tc>
          <w:tcPr>
            <w:tcW w:w="5374" w:type="dxa"/>
            <w:tcBorders>
              <w:top w:val="single" w:sz="4" w:space="0" w:color="auto"/>
              <w:left w:val="single" w:sz="4" w:space="0" w:color="auto"/>
              <w:bottom w:val="nil"/>
              <w:right w:val="single" w:sz="4" w:space="0" w:color="auto"/>
            </w:tcBorders>
            <w:shd w:val="clear" w:color="FFFFFF" w:fill="D9D9D9"/>
            <w:noWrap/>
            <w:vAlign w:val="bottom"/>
            <w:hideMark/>
          </w:tcPr>
          <w:p w:rsidR="000E3FD7" w:rsidRDefault="000E3FD7">
            <w:pPr>
              <w:rPr>
                <w:rFonts w:ascii="Calibri" w:hAnsi="Calibri" w:cs="Calibri"/>
                <w:b/>
                <w:bCs/>
                <w:color w:val="000000"/>
                <w:sz w:val="20"/>
                <w:szCs w:val="20"/>
              </w:rPr>
            </w:pPr>
            <w:r>
              <w:rPr>
                <w:rFonts w:ascii="Calibri" w:hAnsi="Calibri" w:cs="Calibri"/>
                <w:b/>
                <w:bCs/>
                <w:color w:val="000000"/>
                <w:sz w:val="20"/>
                <w:szCs w:val="20"/>
              </w:rPr>
              <w:t>PRIMERA</w:t>
            </w:r>
          </w:p>
        </w:tc>
        <w:tc>
          <w:tcPr>
            <w:tcW w:w="896" w:type="dxa"/>
            <w:tcBorders>
              <w:top w:val="nil"/>
              <w:left w:val="nil"/>
              <w:bottom w:val="single" w:sz="4" w:space="0" w:color="auto"/>
              <w:right w:val="single" w:sz="4" w:space="0" w:color="auto"/>
            </w:tcBorders>
            <w:shd w:val="clear" w:color="F7CAAC" w:fill="D9D9D9"/>
            <w:noWrap/>
            <w:vAlign w:val="bottom"/>
            <w:hideMark/>
          </w:tcPr>
          <w:p w:rsidR="000E3FD7" w:rsidRDefault="000E3FD7">
            <w:pPr>
              <w:jc w:val="center"/>
              <w:rPr>
                <w:rFonts w:ascii="Calibri" w:hAnsi="Calibri" w:cs="Calibri"/>
                <w:b/>
                <w:bCs/>
                <w:color w:val="000000"/>
                <w:sz w:val="20"/>
                <w:szCs w:val="20"/>
              </w:rPr>
            </w:pPr>
            <w:r>
              <w:rPr>
                <w:rFonts w:ascii="Calibri" w:hAnsi="Calibri" w:cs="Calibri"/>
                <w:b/>
                <w:bCs/>
                <w:color w:val="000000"/>
                <w:sz w:val="20"/>
                <w:szCs w:val="20"/>
              </w:rPr>
              <w:t>DBL/TPL</w:t>
            </w:r>
          </w:p>
        </w:tc>
        <w:tc>
          <w:tcPr>
            <w:tcW w:w="988" w:type="dxa"/>
            <w:tcBorders>
              <w:top w:val="nil"/>
              <w:left w:val="nil"/>
              <w:bottom w:val="single" w:sz="4" w:space="0" w:color="auto"/>
              <w:right w:val="single" w:sz="4" w:space="0" w:color="auto"/>
            </w:tcBorders>
            <w:shd w:val="clear" w:color="F7CAAC" w:fill="D9D9D9"/>
            <w:noWrap/>
            <w:vAlign w:val="bottom"/>
            <w:hideMark/>
          </w:tcPr>
          <w:p w:rsidR="000E3FD7" w:rsidRDefault="000E3FD7">
            <w:pPr>
              <w:jc w:val="center"/>
              <w:rPr>
                <w:rFonts w:ascii="Calibri" w:hAnsi="Calibri" w:cs="Calibri"/>
                <w:b/>
                <w:bCs/>
                <w:color w:val="000000"/>
                <w:sz w:val="20"/>
                <w:szCs w:val="20"/>
              </w:rPr>
            </w:pPr>
            <w:r>
              <w:rPr>
                <w:rFonts w:ascii="Calibri" w:hAnsi="Calibri" w:cs="Calibri"/>
                <w:b/>
                <w:bCs/>
                <w:color w:val="000000"/>
                <w:sz w:val="20"/>
                <w:szCs w:val="20"/>
              </w:rPr>
              <w:t xml:space="preserve">SENCILLA </w:t>
            </w:r>
          </w:p>
        </w:tc>
      </w:tr>
      <w:tr w:rsidR="000E3FD7" w:rsidTr="000E3FD7">
        <w:trPr>
          <w:trHeight w:val="293"/>
          <w:jc w:val="center"/>
        </w:trPr>
        <w:tc>
          <w:tcPr>
            <w:tcW w:w="5374"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0E3FD7" w:rsidRDefault="000E3FD7">
            <w:pPr>
              <w:rPr>
                <w:rFonts w:ascii="Calibri" w:hAnsi="Calibri" w:cs="Calibri"/>
                <w:color w:val="000000"/>
                <w:sz w:val="20"/>
                <w:szCs w:val="20"/>
              </w:rPr>
            </w:pPr>
            <w:r>
              <w:rPr>
                <w:rFonts w:ascii="Calibri" w:hAnsi="Calibri" w:cs="Calibri"/>
                <w:color w:val="000000"/>
                <w:sz w:val="20"/>
                <w:szCs w:val="20"/>
              </w:rPr>
              <w:t>01 NOV 2023 - 30 ABR 2024 / 24 SEPT - 31 OCT 2024</w:t>
            </w:r>
          </w:p>
        </w:tc>
        <w:tc>
          <w:tcPr>
            <w:tcW w:w="896" w:type="dxa"/>
            <w:tcBorders>
              <w:top w:val="nil"/>
              <w:left w:val="nil"/>
              <w:bottom w:val="single" w:sz="4" w:space="0" w:color="auto"/>
              <w:right w:val="single" w:sz="4" w:space="0" w:color="auto"/>
            </w:tcBorders>
            <w:shd w:val="clear" w:color="auto" w:fill="auto"/>
            <w:noWrap/>
            <w:vAlign w:val="center"/>
            <w:hideMark/>
          </w:tcPr>
          <w:p w:rsidR="000E3FD7" w:rsidRDefault="000E3FD7">
            <w:pPr>
              <w:jc w:val="center"/>
              <w:rPr>
                <w:rFonts w:ascii="Calibri" w:hAnsi="Calibri" w:cs="Calibri"/>
                <w:color w:val="000000"/>
                <w:sz w:val="20"/>
                <w:szCs w:val="20"/>
              </w:rPr>
            </w:pPr>
            <w:r>
              <w:rPr>
                <w:rFonts w:ascii="Calibri" w:hAnsi="Calibri" w:cs="Calibri"/>
                <w:color w:val="000000"/>
                <w:sz w:val="20"/>
                <w:szCs w:val="20"/>
              </w:rPr>
              <w:t>875</w:t>
            </w:r>
          </w:p>
        </w:tc>
        <w:tc>
          <w:tcPr>
            <w:tcW w:w="988" w:type="dxa"/>
            <w:tcBorders>
              <w:top w:val="nil"/>
              <w:left w:val="nil"/>
              <w:bottom w:val="single" w:sz="4" w:space="0" w:color="auto"/>
              <w:right w:val="single" w:sz="4" w:space="0" w:color="auto"/>
            </w:tcBorders>
            <w:shd w:val="clear" w:color="auto" w:fill="auto"/>
            <w:noWrap/>
            <w:vAlign w:val="center"/>
            <w:hideMark/>
          </w:tcPr>
          <w:p w:rsidR="000E3FD7" w:rsidRDefault="000E3FD7">
            <w:pPr>
              <w:jc w:val="center"/>
              <w:rPr>
                <w:rFonts w:ascii="Calibri" w:hAnsi="Calibri" w:cs="Calibri"/>
                <w:color w:val="000000"/>
                <w:sz w:val="20"/>
                <w:szCs w:val="20"/>
              </w:rPr>
            </w:pPr>
            <w:r>
              <w:rPr>
                <w:rFonts w:ascii="Calibri" w:hAnsi="Calibri" w:cs="Calibri"/>
                <w:color w:val="000000"/>
                <w:sz w:val="20"/>
                <w:szCs w:val="20"/>
              </w:rPr>
              <w:t>1445</w:t>
            </w:r>
          </w:p>
        </w:tc>
      </w:tr>
      <w:tr w:rsidR="000E3FD7" w:rsidTr="000E3FD7">
        <w:trPr>
          <w:trHeight w:val="265"/>
          <w:jc w:val="center"/>
        </w:trPr>
        <w:tc>
          <w:tcPr>
            <w:tcW w:w="5374" w:type="dxa"/>
            <w:tcBorders>
              <w:top w:val="nil"/>
              <w:left w:val="single" w:sz="4" w:space="0" w:color="auto"/>
              <w:bottom w:val="nil"/>
              <w:right w:val="nil"/>
            </w:tcBorders>
            <w:shd w:val="clear" w:color="auto" w:fill="auto"/>
            <w:noWrap/>
            <w:vAlign w:val="center"/>
            <w:hideMark/>
          </w:tcPr>
          <w:p w:rsidR="000E3FD7" w:rsidRDefault="000E3FD7">
            <w:pPr>
              <w:rPr>
                <w:rFonts w:ascii="Calibri" w:hAnsi="Calibri" w:cs="Calibri"/>
                <w:color w:val="000000"/>
                <w:sz w:val="20"/>
                <w:szCs w:val="20"/>
              </w:rPr>
            </w:pPr>
            <w:r>
              <w:rPr>
                <w:rFonts w:ascii="Calibri" w:hAnsi="Calibri" w:cs="Calibri"/>
                <w:color w:val="000000"/>
                <w:sz w:val="20"/>
                <w:szCs w:val="20"/>
              </w:rPr>
              <w:t>01 MAYO 2024 - 23 SEPT 2024</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0E3FD7" w:rsidRDefault="000E3FD7">
            <w:pPr>
              <w:jc w:val="center"/>
              <w:rPr>
                <w:rFonts w:ascii="Calibri" w:hAnsi="Calibri" w:cs="Calibri"/>
                <w:color w:val="000000"/>
                <w:sz w:val="20"/>
                <w:szCs w:val="20"/>
              </w:rPr>
            </w:pPr>
            <w:r>
              <w:rPr>
                <w:rFonts w:ascii="Calibri" w:hAnsi="Calibri" w:cs="Calibri"/>
                <w:color w:val="000000"/>
                <w:sz w:val="20"/>
                <w:szCs w:val="20"/>
              </w:rPr>
              <w:t>580</w:t>
            </w:r>
          </w:p>
        </w:tc>
        <w:tc>
          <w:tcPr>
            <w:tcW w:w="988" w:type="dxa"/>
            <w:tcBorders>
              <w:top w:val="nil"/>
              <w:left w:val="nil"/>
              <w:bottom w:val="single" w:sz="4" w:space="0" w:color="auto"/>
              <w:right w:val="single" w:sz="4" w:space="0" w:color="auto"/>
            </w:tcBorders>
            <w:shd w:val="clear" w:color="auto" w:fill="auto"/>
            <w:noWrap/>
            <w:vAlign w:val="center"/>
            <w:hideMark/>
          </w:tcPr>
          <w:p w:rsidR="000E3FD7" w:rsidRDefault="000E3FD7">
            <w:pPr>
              <w:jc w:val="center"/>
              <w:rPr>
                <w:rFonts w:ascii="Calibri" w:hAnsi="Calibri" w:cs="Calibri"/>
                <w:color w:val="000000"/>
                <w:sz w:val="20"/>
                <w:szCs w:val="20"/>
              </w:rPr>
            </w:pPr>
            <w:r>
              <w:rPr>
                <w:rFonts w:ascii="Calibri" w:hAnsi="Calibri" w:cs="Calibri"/>
                <w:color w:val="000000"/>
                <w:sz w:val="20"/>
                <w:szCs w:val="20"/>
              </w:rPr>
              <w:t>790</w:t>
            </w:r>
          </w:p>
        </w:tc>
      </w:tr>
      <w:tr w:rsidR="000E3FD7" w:rsidTr="000E3FD7">
        <w:trPr>
          <w:trHeight w:val="265"/>
          <w:jc w:val="center"/>
        </w:trPr>
        <w:tc>
          <w:tcPr>
            <w:tcW w:w="537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E3FD7" w:rsidRDefault="000E3FD7">
            <w:pPr>
              <w:rPr>
                <w:rFonts w:ascii="Calibri" w:hAnsi="Calibri" w:cs="Calibri"/>
                <w:b/>
                <w:bCs/>
                <w:color w:val="000000"/>
                <w:sz w:val="20"/>
                <w:szCs w:val="20"/>
              </w:rPr>
            </w:pPr>
            <w:r>
              <w:rPr>
                <w:rFonts w:ascii="Calibri" w:hAnsi="Calibri" w:cs="Calibri"/>
                <w:b/>
                <w:bCs/>
                <w:color w:val="000000"/>
                <w:sz w:val="20"/>
                <w:szCs w:val="20"/>
              </w:rPr>
              <w:t>SUPERIOR</w:t>
            </w:r>
          </w:p>
        </w:tc>
        <w:tc>
          <w:tcPr>
            <w:tcW w:w="896" w:type="dxa"/>
            <w:tcBorders>
              <w:top w:val="nil"/>
              <w:left w:val="nil"/>
              <w:bottom w:val="single" w:sz="4" w:space="0" w:color="auto"/>
              <w:right w:val="single" w:sz="4" w:space="0" w:color="auto"/>
            </w:tcBorders>
            <w:shd w:val="clear" w:color="F7CAAC" w:fill="D9D9D9"/>
            <w:noWrap/>
            <w:vAlign w:val="bottom"/>
            <w:hideMark/>
          </w:tcPr>
          <w:p w:rsidR="000E3FD7" w:rsidRDefault="000E3FD7">
            <w:pPr>
              <w:jc w:val="center"/>
              <w:rPr>
                <w:rFonts w:ascii="Calibri" w:hAnsi="Calibri" w:cs="Calibri"/>
                <w:b/>
                <w:bCs/>
                <w:color w:val="000000"/>
                <w:sz w:val="20"/>
                <w:szCs w:val="20"/>
              </w:rPr>
            </w:pPr>
            <w:r>
              <w:rPr>
                <w:rFonts w:ascii="Calibri" w:hAnsi="Calibri" w:cs="Calibri"/>
                <w:b/>
                <w:bCs/>
                <w:color w:val="000000"/>
                <w:sz w:val="20"/>
                <w:szCs w:val="20"/>
              </w:rPr>
              <w:t>DBL/TPL</w:t>
            </w:r>
          </w:p>
        </w:tc>
        <w:tc>
          <w:tcPr>
            <w:tcW w:w="988" w:type="dxa"/>
            <w:tcBorders>
              <w:top w:val="nil"/>
              <w:left w:val="nil"/>
              <w:bottom w:val="single" w:sz="4" w:space="0" w:color="auto"/>
              <w:right w:val="single" w:sz="4" w:space="0" w:color="auto"/>
            </w:tcBorders>
            <w:shd w:val="clear" w:color="F7CAAC" w:fill="D9D9D9"/>
            <w:noWrap/>
            <w:vAlign w:val="bottom"/>
            <w:hideMark/>
          </w:tcPr>
          <w:p w:rsidR="000E3FD7" w:rsidRDefault="000E3FD7">
            <w:pPr>
              <w:jc w:val="center"/>
              <w:rPr>
                <w:rFonts w:ascii="Calibri" w:hAnsi="Calibri" w:cs="Calibri"/>
                <w:b/>
                <w:bCs/>
                <w:color w:val="000000"/>
                <w:sz w:val="20"/>
                <w:szCs w:val="20"/>
              </w:rPr>
            </w:pPr>
            <w:r>
              <w:rPr>
                <w:rFonts w:ascii="Calibri" w:hAnsi="Calibri" w:cs="Calibri"/>
                <w:b/>
                <w:bCs/>
                <w:color w:val="000000"/>
                <w:sz w:val="20"/>
                <w:szCs w:val="20"/>
              </w:rPr>
              <w:t xml:space="preserve">SENCILLA </w:t>
            </w:r>
          </w:p>
        </w:tc>
      </w:tr>
      <w:tr w:rsidR="000E3FD7" w:rsidTr="000E3FD7">
        <w:trPr>
          <w:trHeight w:val="265"/>
          <w:jc w:val="center"/>
        </w:trPr>
        <w:tc>
          <w:tcPr>
            <w:tcW w:w="5374" w:type="dxa"/>
            <w:tcBorders>
              <w:top w:val="nil"/>
              <w:left w:val="single" w:sz="4" w:space="0" w:color="auto"/>
              <w:bottom w:val="single" w:sz="4" w:space="0" w:color="auto"/>
              <w:right w:val="single" w:sz="4" w:space="0" w:color="auto"/>
            </w:tcBorders>
            <w:shd w:val="clear" w:color="000000" w:fill="FFFFFF"/>
            <w:noWrap/>
            <w:vAlign w:val="bottom"/>
            <w:hideMark/>
          </w:tcPr>
          <w:p w:rsidR="000E3FD7" w:rsidRDefault="000E3FD7">
            <w:pPr>
              <w:rPr>
                <w:rFonts w:ascii="Calibri" w:hAnsi="Calibri" w:cs="Calibri"/>
                <w:color w:val="000000"/>
                <w:sz w:val="20"/>
                <w:szCs w:val="20"/>
              </w:rPr>
            </w:pPr>
            <w:r>
              <w:rPr>
                <w:rFonts w:ascii="Calibri" w:hAnsi="Calibri" w:cs="Calibri"/>
                <w:color w:val="000000"/>
                <w:sz w:val="20"/>
                <w:szCs w:val="20"/>
              </w:rPr>
              <w:t>01 NOV 2023 - 30 ABR 2024 / 28 SEPT - 31 OCT 2024</w:t>
            </w:r>
          </w:p>
        </w:tc>
        <w:tc>
          <w:tcPr>
            <w:tcW w:w="896" w:type="dxa"/>
            <w:tcBorders>
              <w:top w:val="nil"/>
              <w:left w:val="nil"/>
              <w:bottom w:val="single" w:sz="4" w:space="0" w:color="auto"/>
              <w:right w:val="single" w:sz="4" w:space="0" w:color="auto"/>
            </w:tcBorders>
            <w:shd w:val="clear" w:color="000000" w:fill="FFFFFF"/>
            <w:noWrap/>
            <w:vAlign w:val="bottom"/>
            <w:hideMark/>
          </w:tcPr>
          <w:p w:rsidR="000E3FD7" w:rsidRDefault="000E3FD7">
            <w:pPr>
              <w:jc w:val="center"/>
              <w:rPr>
                <w:rFonts w:ascii="Calibri" w:hAnsi="Calibri" w:cs="Calibri"/>
                <w:color w:val="000000"/>
                <w:sz w:val="20"/>
                <w:szCs w:val="20"/>
              </w:rPr>
            </w:pPr>
            <w:r>
              <w:rPr>
                <w:rFonts w:ascii="Calibri" w:hAnsi="Calibri" w:cs="Calibri"/>
                <w:color w:val="000000"/>
                <w:sz w:val="20"/>
                <w:szCs w:val="20"/>
              </w:rPr>
              <w:t>1035</w:t>
            </w:r>
          </w:p>
        </w:tc>
        <w:tc>
          <w:tcPr>
            <w:tcW w:w="988" w:type="dxa"/>
            <w:tcBorders>
              <w:top w:val="nil"/>
              <w:left w:val="nil"/>
              <w:bottom w:val="single" w:sz="4" w:space="0" w:color="auto"/>
              <w:right w:val="single" w:sz="4" w:space="0" w:color="auto"/>
            </w:tcBorders>
            <w:shd w:val="clear" w:color="000000" w:fill="FFFFFF"/>
            <w:noWrap/>
            <w:vAlign w:val="bottom"/>
            <w:hideMark/>
          </w:tcPr>
          <w:p w:rsidR="000E3FD7" w:rsidRDefault="000E3FD7">
            <w:pPr>
              <w:jc w:val="center"/>
              <w:rPr>
                <w:rFonts w:ascii="Calibri" w:hAnsi="Calibri" w:cs="Calibri"/>
                <w:color w:val="000000"/>
                <w:sz w:val="20"/>
                <w:szCs w:val="20"/>
              </w:rPr>
            </w:pPr>
            <w:r>
              <w:rPr>
                <w:rFonts w:ascii="Calibri" w:hAnsi="Calibri" w:cs="Calibri"/>
                <w:color w:val="000000"/>
                <w:sz w:val="20"/>
                <w:szCs w:val="20"/>
              </w:rPr>
              <w:t>1765</w:t>
            </w:r>
          </w:p>
        </w:tc>
      </w:tr>
      <w:tr w:rsidR="000E3FD7" w:rsidTr="000E3FD7">
        <w:trPr>
          <w:trHeight w:val="265"/>
          <w:jc w:val="center"/>
        </w:trPr>
        <w:tc>
          <w:tcPr>
            <w:tcW w:w="5374" w:type="dxa"/>
            <w:tcBorders>
              <w:top w:val="nil"/>
              <w:left w:val="single" w:sz="4" w:space="0" w:color="auto"/>
              <w:bottom w:val="single" w:sz="4" w:space="0" w:color="auto"/>
              <w:right w:val="single" w:sz="4" w:space="0" w:color="auto"/>
            </w:tcBorders>
            <w:shd w:val="clear" w:color="000000" w:fill="FFFFFF"/>
            <w:noWrap/>
            <w:vAlign w:val="bottom"/>
            <w:hideMark/>
          </w:tcPr>
          <w:p w:rsidR="000E3FD7" w:rsidRDefault="000E3FD7">
            <w:pPr>
              <w:rPr>
                <w:rFonts w:ascii="Calibri" w:hAnsi="Calibri" w:cs="Calibri"/>
                <w:color w:val="000000"/>
                <w:sz w:val="20"/>
                <w:szCs w:val="20"/>
              </w:rPr>
            </w:pPr>
            <w:r>
              <w:rPr>
                <w:rFonts w:ascii="Calibri" w:hAnsi="Calibri" w:cs="Calibri"/>
                <w:color w:val="000000"/>
                <w:sz w:val="20"/>
                <w:szCs w:val="20"/>
              </w:rPr>
              <w:t>01 MAYO 2024 - 23 SEPT 2024</w:t>
            </w:r>
          </w:p>
        </w:tc>
        <w:tc>
          <w:tcPr>
            <w:tcW w:w="896" w:type="dxa"/>
            <w:tcBorders>
              <w:top w:val="nil"/>
              <w:left w:val="nil"/>
              <w:bottom w:val="single" w:sz="4" w:space="0" w:color="auto"/>
              <w:right w:val="single" w:sz="4" w:space="0" w:color="auto"/>
            </w:tcBorders>
            <w:shd w:val="clear" w:color="auto" w:fill="auto"/>
            <w:noWrap/>
            <w:vAlign w:val="center"/>
            <w:hideMark/>
          </w:tcPr>
          <w:p w:rsidR="000E3FD7" w:rsidRDefault="000E3FD7">
            <w:pPr>
              <w:jc w:val="center"/>
              <w:rPr>
                <w:rFonts w:ascii="Calibri" w:hAnsi="Calibri" w:cs="Calibri"/>
                <w:color w:val="000000"/>
                <w:sz w:val="20"/>
                <w:szCs w:val="20"/>
              </w:rPr>
            </w:pPr>
            <w:r>
              <w:rPr>
                <w:rFonts w:ascii="Calibri" w:hAnsi="Calibri" w:cs="Calibri"/>
                <w:color w:val="000000"/>
                <w:sz w:val="20"/>
                <w:szCs w:val="20"/>
              </w:rPr>
              <w:t>650</w:t>
            </w:r>
          </w:p>
        </w:tc>
        <w:tc>
          <w:tcPr>
            <w:tcW w:w="988" w:type="dxa"/>
            <w:tcBorders>
              <w:top w:val="nil"/>
              <w:left w:val="nil"/>
              <w:bottom w:val="single" w:sz="4" w:space="0" w:color="auto"/>
              <w:right w:val="single" w:sz="4" w:space="0" w:color="auto"/>
            </w:tcBorders>
            <w:shd w:val="clear" w:color="auto" w:fill="auto"/>
            <w:noWrap/>
            <w:vAlign w:val="center"/>
            <w:hideMark/>
          </w:tcPr>
          <w:p w:rsidR="000E3FD7" w:rsidRDefault="000E3FD7">
            <w:pPr>
              <w:jc w:val="center"/>
              <w:rPr>
                <w:rFonts w:ascii="Calibri" w:hAnsi="Calibri" w:cs="Calibri"/>
                <w:color w:val="000000"/>
                <w:sz w:val="20"/>
                <w:szCs w:val="20"/>
              </w:rPr>
            </w:pPr>
            <w:r>
              <w:rPr>
                <w:rFonts w:ascii="Calibri" w:hAnsi="Calibri" w:cs="Calibri"/>
                <w:color w:val="000000"/>
                <w:sz w:val="20"/>
                <w:szCs w:val="20"/>
              </w:rPr>
              <w:t>1025</w:t>
            </w:r>
          </w:p>
        </w:tc>
      </w:tr>
      <w:tr w:rsidR="0041389A" w:rsidTr="000E3FD7">
        <w:trPr>
          <w:trHeight w:val="251"/>
          <w:jc w:val="center"/>
        </w:trPr>
        <w:tc>
          <w:tcPr>
            <w:tcW w:w="7258" w:type="dxa"/>
            <w:gridSpan w:val="3"/>
            <w:tcBorders>
              <w:top w:val="single" w:sz="4" w:space="0" w:color="auto"/>
              <w:left w:val="single" w:sz="4" w:space="0" w:color="auto"/>
              <w:bottom w:val="nil"/>
              <w:right w:val="single" w:sz="4" w:space="0" w:color="000000"/>
            </w:tcBorders>
            <w:shd w:val="clear" w:color="FFFFFF" w:fill="FFFFFF"/>
            <w:noWrap/>
            <w:vAlign w:val="bottom"/>
            <w:hideMark/>
          </w:tcPr>
          <w:p w:rsidR="0041389A" w:rsidRDefault="0041389A" w:rsidP="0041389A">
            <w:pPr>
              <w:jc w:val="center"/>
              <w:rPr>
                <w:rFonts w:ascii="Calibri" w:hAnsi="Calibri" w:cs="Calibri"/>
                <w:b/>
                <w:bCs/>
                <w:color w:val="000000"/>
                <w:sz w:val="20"/>
                <w:szCs w:val="20"/>
              </w:rPr>
            </w:pPr>
            <w:r>
              <w:rPr>
                <w:rFonts w:ascii="Calibri" w:hAnsi="Calibri" w:cs="Calibri"/>
                <w:b/>
                <w:bCs/>
                <w:color w:val="000000"/>
                <w:sz w:val="20"/>
                <w:szCs w:val="20"/>
              </w:rPr>
              <w:t>PRECIOS SUJETOS A DISPONIBILIDAD Y A CAMBIOS SIN PREVIO AVISO.</w:t>
            </w:r>
          </w:p>
        </w:tc>
      </w:tr>
      <w:tr w:rsidR="0041389A" w:rsidTr="000E3FD7">
        <w:trPr>
          <w:trHeight w:val="251"/>
          <w:jc w:val="center"/>
        </w:trPr>
        <w:tc>
          <w:tcPr>
            <w:tcW w:w="7258" w:type="dxa"/>
            <w:gridSpan w:val="3"/>
            <w:tcBorders>
              <w:top w:val="nil"/>
              <w:left w:val="single" w:sz="4" w:space="0" w:color="auto"/>
              <w:bottom w:val="nil"/>
              <w:right w:val="single" w:sz="4" w:space="0" w:color="000000"/>
            </w:tcBorders>
            <w:shd w:val="clear" w:color="FFFFFF" w:fill="FFFFFF"/>
            <w:vAlign w:val="center"/>
            <w:hideMark/>
          </w:tcPr>
          <w:p w:rsidR="0041389A" w:rsidRDefault="0041389A" w:rsidP="0041389A">
            <w:pPr>
              <w:jc w:val="center"/>
              <w:rPr>
                <w:rFonts w:ascii="Calibri" w:hAnsi="Calibri" w:cs="Calibri"/>
                <w:b/>
                <w:bCs/>
                <w:color w:val="000000"/>
                <w:sz w:val="20"/>
                <w:szCs w:val="20"/>
              </w:rPr>
            </w:pPr>
            <w:r>
              <w:rPr>
                <w:rFonts w:ascii="Calibri" w:hAnsi="Calibri" w:cs="Calibri"/>
                <w:b/>
                <w:bCs/>
                <w:color w:val="000000"/>
                <w:sz w:val="20"/>
                <w:szCs w:val="20"/>
              </w:rPr>
              <w:t xml:space="preserve">TARIFAS NO APLICAN PARA SEMANA SANTA, NAVIDAD Y AÑO NUEVO </w:t>
            </w:r>
          </w:p>
          <w:p w:rsidR="0041389A" w:rsidRDefault="0041389A" w:rsidP="0041389A">
            <w:pPr>
              <w:jc w:val="center"/>
              <w:rPr>
                <w:rFonts w:ascii="Calibri" w:hAnsi="Calibri" w:cs="Calibri"/>
                <w:b/>
                <w:bCs/>
                <w:color w:val="000000"/>
                <w:sz w:val="20"/>
                <w:szCs w:val="20"/>
              </w:rPr>
            </w:pPr>
            <w:r w:rsidRPr="0041389A">
              <w:rPr>
                <w:rFonts w:ascii="Calibri" w:hAnsi="Calibri" w:cs="Calibri"/>
                <w:b/>
                <w:bCs/>
                <w:color w:val="000000"/>
                <w:sz w:val="20"/>
                <w:szCs w:val="20"/>
              </w:rPr>
              <w:t>CONGRESOS O EVENTOS ESPECIALES. CONSULTAR SUPLEMENTO.</w:t>
            </w:r>
          </w:p>
        </w:tc>
      </w:tr>
      <w:tr w:rsidR="000E3FD7" w:rsidTr="000E3FD7">
        <w:trPr>
          <w:trHeight w:val="265"/>
          <w:jc w:val="center"/>
        </w:trPr>
        <w:tc>
          <w:tcPr>
            <w:tcW w:w="7258" w:type="dxa"/>
            <w:gridSpan w:val="3"/>
            <w:tcBorders>
              <w:top w:val="nil"/>
              <w:left w:val="single" w:sz="4" w:space="0" w:color="auto"/>
              <w:bottom w:val="single" w:sz="4" w:space="0" w:color="auto"/>
              <w:right w:val="single" w:sz="4" w:space="0" w:color="000000"/>
            </w:tcBorders>
            <w:shd w:val="clear" w:color="FFFFFF" w:fill="FFFFFF"/>
            <w:noWrap/>
            <w:hideMark/>
          </w:tcPr>
          <w:p w:rsidR="000E3FD7" w:rsidRDefault="000E3FD7">
            <w:pPr>
              <w:jc w:val="center"/>
              <w:rPr>
                <w:rFonts w:ascii="Calibri" w:hAnsi="Calibri" w:cs="Calibri"/>
                <w:b/>
                <w:bCs/>
                <w:color w:val="FF0000"/>
                <w:sz w:val="20"/>
                <w:szCs w:val="20"/>
              </w:rPr>
            </w:pPr>
            <w:r>
              <w:rPr>
                <w:rFonts w:ascii="Calibri" w:hAnsi="Calibri" w:cs="Calibri"/>
                <w:b/>
                <w:bCs/>
                <w:color w:val="FF0000"/>
                <w:sz w:val="20"/>
                <w:szCs w:val="20"/>
              </w:rPr>
              <w:t>VIGENCIA HASTA EL 31 OCTUBRE 2024</w:t>
            </w:r>
          </w:p>
        </w:tc>
      </w:tr>
      <w:tr w:rsidR="000E3FD7" w:rsidTr="000E3FD7">
        <w:trPr>
          <w:trHeight w:val="265"/>
          <w:jc w:val="center"/>
        </w:trPr>
        <w:tc>
          <w:tcPr>
            <w:tcW w:w="7258" w:type="dxa"/>
            <w:gridSpan w:val="3"/>
            <w:tcBorders>
              <w:top w:val="single" w:sz="4" w:space="0" w:color="auto"/>
              <w:left w:val="nil"/>
              <w:bottom w:val="nil"/>
              <w:right w:val="nil"/>
            </w:tcBorders>
            <w:shd w:val="clear" w:color="auto" w:fill="auto"/>
            <w:noWrap/>
            <w:vAlign w:val="bottom"/>
            <w:hideMark/>
          </w:tcPr>
          <w:p w:rsidR="000E3FD7" w:rsidRDefault="000E3FD7">
            <w:pPr>
              <w:jc w:val="center"/>
              <w:rPr>
                <w:rFonts w:ascii="Calibri" w:hAnsi="Calibri" w:cs="Calibri"/>
                <w:color w:val="000000"/>
                <w:sz w:val="20"/>
                <w:szCs w:val="20"/>
              </w:rPr>
            </w:pPr>
            <w:r>
              <w:rPr>
                <w:rFonts w:ascii="Calibri" w:hAnsi="Calibri" w:cs="Calibri"/>
                <w:color w:val="000000"/>
                <w:sz w:val="20"/>
                <w:szCs w:val="20"/>
              </w:rPr>
              <w:t>Precios pueden variar según los protocolos de seguridad y sanidad por el COVID-19.</w:t>
            </w:r>
          </w:p>
        </w:tc>
      </w:tr>
    </w:tbl>
    <w:p w:rsidR="002B6D7E" w:rsidRDefault="002B6D7E" w:rsidP="002B6D7E">
      <w:pPr>
        <w:pStyle w:val="Sinespaciado"/>
        <w:jc w:val="both"/>
        <w:rPr>
          <w:rFonts w:ascii="Arial" w:hAnsi="Arial" w:cs="Arial"/>
          <w:color w:val="333333"/>
          <w:sz w:val="20"/>
          <w:szCs w:val="20"/>
          <w:lang w:val="es-ES" w:eastAsia="es-MX" w:bidi="ar-SA"/>
        </w:rPr>
      </w:pPr>
    </w:p>
    <w:p w:rsidR="002B6D7E" w:rsidRDefault="002B6D7E" w:rsidP="002B6D7E">
      <w:pPr>
        <w:pStyle w:val="Sinespaciado"/>
        <w:jc w:val="both"/>
        <w:rPr>
          <w:rFonts w:ascii="Arial" w:hAnsi="Arial" w:cs="Arial"/>
          <w:color w:val="333333"/>
          <w:sz w:val="20"/>
          <w:szCs w:val="20"/>
          <w:lang w:val="es-ES" w:eastAsia="es-MX" w:bidi="ar-SA"/>
        </w:rPr>
      </w:pPr>
    </w:p>
    <w:tbl>
      <w:tblPr>
        <w:tblW w:w="8976" w:type="dxa"/>
        <w:jc w:val="center"/>
        <w:tblCellMar>
          <w:left w:w="70" w:type="dxa"/>
          <w:right w:w="70" w:type="dxa"/>
        </w:tblCellMar>
        <w:tblLook w:val="04A0" w:firstRow="1" w:lastRow="0" w:firstColumn="1" w:lastColumn="0" w:noHBand="0" w:noVBand="1"/>
      </w:tblPr>
      <w:tblGrid>
        <w:gridCol w:w="7949"/>
        <w:gridCol w:w="1027"/>
      </w:tblGrid>
      <w:tr w:rsidR="002B6D7E" w:rsidTr="00A879B3">
        <w:trPr>
          <w:trHeight w:val="391"/>
          <w:jc w:val="center"/>
        </w:trPr>
        <w:tc>
          <w:tcPr>
            <w:tcW w:w="8976" w:type="dxa"/>
            <w:gridSpan w:val="2"/>
            <w:tcBorders>
              <w:top w:val="single" w:sz="8" w:space="0" w:color="auto"/>
              <w:left w:val="single" w:sz="8" w:space="0" w:color="auto"/>
              <w:bottom w:val="single" w:sz="8" w:space="0" w:color="auto"/>
              <w:right w:val="single" w:sz="8" w:space="0" w:color="000000"/>
            </w:tcBorders>
            <w:shd w:val="clear" w:color="auto" w:fill="000000" w:themeFill="text1"/>
            <w:noWrap/>
            <w:vAlign w:val="center"/>
            <w:hideMark/>
          </w:tcPr>
          <w:p w:rsidR="002B6D7E" w:rsidRDefault="002B6D7E">
            <w:pPr>
              <w:jc w:val="center"/>
              <w:rPr>
                <w:rFonts w:ascii="Calibri" w:hAnsi="Calibri" w:cs="Calibri"/>
                <w:b/>
                <w:bCs/>
                <w:color w:val="FFFFFF"/>
                <w:sz w:val="36"/>
                <w:szCs w:val="36"/>
                <w:lang w:val="es-MX" w:eastAsia="es-MX"/>
              </w:rPr>
            </w:pPr>
            <w:r>
              <w:rPr>
                <w:rFonts w:ascii="Calibri" w:hAnsi="Calibri" w:cs="Calibri"/>
                <w:b/>
                <w:bCs/>
                <w:color w:val="FFFFFF"/>
                <w:sz w:val="36"/>
                <w:szCs w:val="36"/>
              </w:rPr>
              <w:t>TRAVEL SHOP PACK</w:t>
            </w:r>
          </w:p>
        </w:tc>
      </w:tr>
      <w:tr w:rsidR="002B6D7E" w:rsidTr="00A879B3">
        <w:trPr>
          <w:trHeight w:val="253"/>
          <w:jc w:val="center"/>
        </w:trPr>
        <w:tc>
          <w:tcPr>
            <w:tcW w:w="8976" w:type="dxa"/>
            <w:gridSpan w:val="2"/>
            <w:tcBorders>
              <w:top w:val="single" w:sz="8" w:space="0" w:color="auto"/>
              <w:left w:val="single" w:sz="8" w:space="0" w:color="auto"/>
              <w:bottom w:val="nil"/>
              <w:right w:val="single" w:sz="8" w:space="0" w:color="000000"/>
            </w:tcBorders>
            <w:shd w:val="clear" w:color="auto" w:fill="auto"/>
            <w:noWrap/>
            <w:vAlign w:val="center"/>
            <w:hideMark/>
          </w:tcPr>
          <w:p w:rsidR="002B6D7E" w:rsidRDefault="002B6D7E">
            <w:pPr>
              <w:jc w:val="center"/>
              <w:rPr>
                <w:rFonts w:ascii="Calibri" w:hAnsi="Calibri" w:cs="Calibri"/>
                <w:color w:val="000000"/>
                <w:sz w:val="22"/>
                <w:szCs w:val="22"/>
              </w:rPr>
            </w:pPr>
            <w:r>
              <w:rPr>
                <w:rFonts w:ascii="Calibri" w:hAnsi="Calibri" w:cs="Calibri"/>
                <w:color w:val="000000"/>
                <w:sz w:val="22"/>
                <w:szCs w:val="22"/>
              </w:rPr>
              <w:t>Medio día visita Dubái Futuro “sin almuerzo”</w:t>
            </w:r>
          </w:p>
          <w:p w:rsidR="000E3FD7" w:rsidRDefault="000E3FD7">
            <w:pPr>
              <w:jc w:val="center"/>
              <w:rPr>
                <w:rFonts w:ascii="Calibri" w:hAnsi="Calibri" w:cs="Calibri"/>
                <w:color w:val="000000"/>
                <w:sz w:val="22"/>
                <w:szCs w:val="22"/>
              </w:rPr>
            </w:pPr>
            <w:r w:rsidRPr="000E3FD7">
              <w:rPr>
                <w:rFonts w:ascii="Calibri" w:hAnsi="Calibri" w:cs="Calibri"/>
                <w:color w:val="000000"/>
                <w:sz w:val="22"/>
                <w:szCs w:val="22"/>
              </w:rPr>
              <w:t xml:space="preserve">Cena </w:t>
            </w:r>
            <w:proofErr w:type="gramStart"/>
            <w:r w:rsidRPr="000E3FD7">
              <w:rPr>
                <w:rFonts w:ascii="Calibri" w:hAnsi="Calibri" w:cs="Calibri"/>
                <w:color w:val="000000"/>
                <w:sz w:val="22"/>
                <w:szCs w:val="22"/>
              </w:rPr>
              <w:t>bufet</w:t>
            </w:r>
            <w:proofErr w:type="gramEnd"/>
            <w:r w:rsidRPr="000E3FD7">
              <w:rPr>
                <w:rFonts w:ascii="Calibri" w:hAnsi="Calibri" w:cs="Calibri"/>
                <w:color w:val="000000"/>
                <w:sz w:val="22"/>
                <w:szCs w:val="22"/>
              </w:rPr>
              <w:t xml:space="preserve"> crucero </w:t>
            </w:r>
            <w:proofErr w:type="spellStart"/>
            <w:r w:rsidRPr="000E3FD7">
              <w:rPr>
                <w:rFonts w:ascii="Calibri" w:hAnsi="Calibri" w:cs="Calibri"/>
                <w:color w:val="000000"/>
                <w:sz w:val="22"/>
                <w:szCs w:val="22"/>
              </w:rPr>
              <w:t>Dhow</w:t>
            </w:r>
            <w:proofErr w:type="spellEnd"/>
            <w:r w:rsidRPr="000E3FD7">
              <w:rPr>
                <w:rFonts w:ascii="Calibri" w:hAnsi="Calibri" w:cs="Calibri"/>
                <w:color w:val="000000"/>
                <w:sz w:val="22"/>
                <w:szCs w:val="22"/>
              </w:rPr>
              <w:t xml:space="preserve"> Creek con traslados de ida y vuelta con asistencia de habla hispana </w:t>
            </w:r>
          </w:p>
        </w:tc>
      </w:tr>
      <w:tr w:rsidR="002B6D7E" w:rsidTr="00A879B3">
        <w:trPr>
          <w:trHeight w:val="234"/>
          <w:jc w:val="center"/>
        </w:trPr>
        <w:tc>
          <w:tcPr>
            <w:tcW w:w="8976" w:type="dxa"/>
            <w:gridSpan w:val="2"/>
            <w:tcBorders>
              <w:top w:val="nil"/>
              <w:left w:val="single" w:sz="8" w:space="0" w:color="auto"/>
              <w:bottom w:val="nil"/>
              <w:right w:val="single" w:sz="8" w:space="0" w:color="000000"/>
            </w:tcBorders>
            <w:shd w:val="clear" w:color="auto" w:fill="auto"/>
            <w:noWrap/>
            <w:vAlign w:val="center"/>
            <w:hideMark/>
          </w:tcPr>
          <w:p w:rsidR="002B6D7E" w:rsidRDefault="002B6D7E">
            <w:pPr>
              <w:jc w:val="center"/>
              <w:rPr>
                <w:rFonts w:ascii="Calibri" w:hAnsi="Calibri" w:cs="Calibri"/>
                <w:color w:val="000000"/>
                <w:sz w:val="22"/>
                <w:szCs w:val="22"/>
              </w:rPr>
            </w:pPr>
            <w:r>
              <w:rPr>
                <w:rFonts w:ascii="Calibri" w:hAnsi="Calibri" w:cs="Calibri"/>
                <w:color w:val="000000"/>
                <w:sz w:val="22"/>
                <w:szCs w:val="22"/>
              </w:rPr>
              <w:t xml:space="preserve">Excursión safari en el desierto en coches 4x4 “con cena BBQ y </w:t>
            </w:r>
            <w:proofErr w:type="gramStart"/>
            <w:r>
              <w:rPr>
                <w:rFonts w:ascii="Calibri" w:hAnsi="Calibri" w:cs="Calibri"/>
                <w:color w:val="000000"/>
                <w:sz w:val="22"/>
                <w:szCs w:val="22"/>
              </w:rPr>
              <w:t>show</w:t>
            </w:r>
            <w:proofErr w:type="gramEnd"/>
            <w:r>
              <w:rPr>
                <w:rFonts w:ascii="Calibri" w:hAnsi="Calibri" w:cs="Calibri"/>
                <w:color w:val="000000"/>
                <w:sz w:val="22"/>
                <w:szCs w:val="22"/>
              </w:rPr>
              <w:t>. “con asistencia de habla hispana”</w:t>
            </w:r>
          </w:p>
        </w:tc>
      </w:tr>
      <w:tr w:rsidR="002B6D7E" w:rsidTr="00A879B3">
        <w:trPr>
          <w:trHeight w:val="234"/>
          <w:jc w:val="center"/>
        </w:trPr>
        <w:tc>
          <w:tcPr>
            <w:tcW w:w="8976" w:type="dxa"/>
            <w:gridSpan w:val="2"/>
            <w:tcBorders>
              <w:top w:val="nil"/>
              <w:left w:val="single" w:sz="8" w:space="0" w:color="auto"/>
              <w:bottom w:val="nil"/>
              <w:right w:val="single" w:sz="8" w:space="0" w:color="000000"/>
            </w:tcBorders>
            <w:shd w:val="clear" w:color="auto" w:fill="auto"/>
            <w:noWrap/>
            <w:vAlign w:val="center"/>
            <w:hideMark/>
          </w:tcPr>
          <w:p w:rsidR="002B6D7E" w:rsidRDefault="002B6D7E">
            <w:pPr>
              <w:jc w:val="center"/>
              <w:rPr>
                <w:rFonts w:ascii="Calibri" w:hAnsi="Calibri" w:cs="Calibri"/>
                <w:color w:val="000000"/>
                <w:sz w:val="22"/>
                <w:szCs w:val="22"/>
              </w:rPr>
            </w:pPr>
            <w:r>
              <w:rPr>
                <w:rFonts w:ascii="Calibri" w:hAnsi="Calibri" w:cs="Calibri"/>
                <w:color w:val="000000"/>
                <w:sz w:val="22"/>
                <w:szCs w:val="22"/>
              </w:rPr>
              <w:t>Cena menú servido restaurante con vista fuentes musicales, “Sin traslados”</w:t>
            </w:r>
          </w:p>
        </w:tc>
      </w:tr>
      <w:tr w:rsidR="002B6D7E" w:rsidTr="00A879B3">
        <w:trPr>
          <w:trHeight w:val="243"/>
          <w:jc w:val="center"/>
        </w:trPr>
        <w:tc>
          <w:tcPr>
            <w:tcW w:w="8976" w:type="dxa"/>
            <w:gridSpan w:val="2"/>
            <w:tcBorders>
              <w:top w:val="nil"/>
              <w:left w:val="single" w:sz="8" w:space="0" w:color="auto"/>
              <w:bottom w:val="single" w:sz="8" w:space="0" w:color="auto"/>
              <w:right w:val="single" w:sz="8" w:space="0" w:color="000000"/>
            </w:tcBorders>
            <w:shd w:val="clear" w:color="auto" w:fill="auto"/>
            <w:noWrap/>
            <w:vAlign w:val="center"/>
            <w:hideMark/>
          </w:tcPr>
          <w:p w:rsidR="002B6D7E" w:rsidRDefault="002B6D7E">
            <w:pPr>
              <w:jc w:val="center"/>
              <w:rPr>
                <w:rFonts w:ascii="Calibri" w:hAnsi="Calibri" w:cs="Calibri"/>
                <w:color w:val="000000"/>
                <w:sz w:val="22"/>
                <w:szCs w:val="22"/>
              </w:rPr>
            </w:pPr>
            <w:r>
              <w:rPr>
                <w:rFonts w:ascii="Calibri" w:hAnsi="Calibri" w:cs="Calibri"/>
                <w:color w:val="000000"/>
                <w:sz w:val="22"/>
                <w:szCs w:val="22"/>
              </w:rPr>
              <w:t xml:space="preserve">Medio día visita </w:t>
            </w:r>
            <w:proofErr w:type="spellStart"/>
            <w:r>
              <w:rPr>
                <w:rFonts w:ascii="Calibri" w:hAnsi="Calibri" w:cs="Calibri"/>
                <w:color w:val="000000"/>
                <w:sz w:val="22"/>
                <w:szCs w:val="22"/>
              </w:rPr>
              <w:t>Sharjah</w:t>
            </w:r>
            <w:proofErr w:type="spellEnd"/>
            <w:r>
              <w:rPr>
                <w:rFonts w:ascii="Calibri" w:hAnsi="Calibri" w:cs="Calibri"/>
                <w:color w:val="000000"/>
                <w:sz w:val="22"/>
                <w:szCs w:val="22"/>
              </w:rPr>
              <w:t xml:space="preserve"> y </w:t>
            </w:r>
            <w:proofErr w:type="spellStart"/>
            <w:r>
              <w:rPr>
                <w:rFonts w:ascii="Calibri" w:hAnsi="Calibri" w:cs="Calibri"/>
                <w:color w:val="000000"/>
                <w:sz w:val="22"/>
                <w:szCs w:val="22"/>
              </w:rPr>
              <w:t>Ajman</w:t>
            </w:r>
            <w:proofErr w:type="spellEnd"/>
            <w:r>
              <w:rPr>
                <w:rFonts w:ascii="Calibri" w:hAnsi="Calibri" w:cs="Calibri"/>
                <w:color w:val="000000"/>
                <w:sz w:val="22"/>
                <w:szCs w:val="22"/>
              </w:rPr>
              <w:t xml:space="preserve"> con almuerzo</w:t>
            </w:r>
          </w:p>
        </w:tc>
      </w:tr>
      <w:tr w:rsidR="002B6D7E" w:rsidTr="00A879B3">
        <w:trPr>
          <w:trHeight w:val="243"/>
          <w:jc w:val="center"/>
        </w:trPr>
        <w:tc>
          <w:tcPr>
            <w:tcW w:w="794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2B6D7E" w:rsidRPr="000E3FD7" w:rsidRDefault="002B6D7E" w:rsidP="000E3FD7">
            <w:pPr>
              <w:jc w:val="center"/>
              <w:rPr>
                <w:rFonts w:ascii="Calibri" w:hAnsi="Calibri" w:cs="Calibri"/>
                <w:b/>
                <w:bCs/>
                <w:sz w:val="22"/>
                <w:szCs w:val="22"/>
              </w:rPr>
            </w:pPr>
            <w:r w:rsidRPr="000E3FD7">
              <w:rPr>
                <w:rFonts w:ascii="Calibri" w:hAnsi="Calibri" w:cs="Calibri"/>
                <w:b/>
                <w:bCs/>
                <w:sz w:val="22"/>
                <w:szCs w:val="22"/>
              </w:rPr>
              <w:t xml:space="preserve">A </w:t>
            </w:r>
            <w:r w:rsidR="000E3FD7">
              <w:rPr>
                <w:rFonts w:ascii="Calibri" w:hAnsi="Calibri" w:cs="Calibri"/>
                <w:b/>
                <w:bCs/>
                <w:sz w:val="22"/>
                <w:szCs w:val="22"/>
              </w:rPr>
              <w:t>OCTUBRE</w:t>
            </w:r>
            <w:r w:rsidRPr="000E3FD7">
              <w:rPr>
                <w:rFonts w:ascii="Calibri" w:hAnsi="Calibri" w:cs="Calibri"/>
                <w:b/>
                <w:bCs/>
                <w:sz w:val="22"/>
                <w:szCs w:val="22"/>
              </w:rPr>
              <w:t xml:space="preserve"> 2024</w:t>
            </w:r>
          </w:p>
        </w:tc>
        <w:tc>
          <w:tcPr>
            <w:tcW w:w="1026" w:type="dxa"/>
            <w:tcBorders>
              <w:top w:val="nil"/>
              <w:left w:val="nil"/>
              <w:bottom w:val="single" w:sz="8" w:space="0" w:color="auto"/>
              <w:right w:val="single" w:sz="8" w:space="0" w:color="auto"/>
            </w:tcBorders>
            <w:shd w:val="clear" w:color="auto" w:fill="D9D9D9" w:themeFill="background1" w:themeFillShade="D9"/>
            <w:noWrap/>
            <w:vAlign w:val="center"/>
            <w:hideMark/>
          </w:tcPr>
          <w:p w:rsidR="002B6D7E" w:rsidRPr="000E3FD7" w:rsidRDefault="002B6D7E" w:rsidP="000E3FD7">
            <w:pPr>
              <w:jc w:val="center"/>
              <w:rPr>
                <w:rFonts w:ascii="Calibri" w:hAnsi="Calibri" w:cs="Calibri"/>
                <w:b/>
                <w:bCs/>
                <w:sz w:val="22"/>
                <w:szCs w:val="22"/>
              </w:rPr>
            </w:pPr>
            <w:r w:rsidRPr="000E3FD7">
              <w:rPr>
                <w:rFonts w:ascii="Calibri" w:hAnsi="Calibri" w:cs="Calibri"/>
                <w:b/>
                <w:bCs/>
                <w:sz w:val="22"/>
                <w:szCs w:val="22"/>
              </w:rPr>
              <w:t>02 PAX</w:t>
            </w:r>
          </w:p>
        </w:tc>
      </w:tr>
      <w:tr w:rsidR="002B6D7E" w:rsidTr="00A879B3">
        <w:trPr>
          <w:trHeight w:val="243"/>
          <w:jc w:val="center"/>
        </w:trPr>
        <w:tc>
          <w:tcPr>
            <w:tcW w:w="7949"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2B6D7E" w:rsidRPr="000E3FD7" w:rsidRDefault="002B6D7E" w:rsidP="000E3FD7">
            <w:pPr>
              <w:jc w:val="center"/>
              <w:rPr>
                <w:rFonts w:ascii="Calibri" w:hAnsi="Calibri" w:cs="Calibri"/>
                <w:b/>
                <w:bCs/>
                <w:sz w:val="22"/>
                <w:szCs w:val="22"/>
              </w:rPr>
            </w:pPr>
            <w:r w:rsidRPr="000E3FD7">
              <w:rPr>
                <w:rFonts w:ascii="Calibri" w:hAnsi="Calibri" w:cs="Calibri"/>
                <w:b/>
                <w:bCs/>
                <w:sz w:val="22"/>
                <w:szCs w:val="22"/>
              </w:rPr>
              <w:t>PRECIOS POR PERSONA EN USD (MININO 02 PERSONAS)</w:t>
            </w:r>
          </w:p>
        </w:tc>
        <w:tc>
          <w:tcPr>
            <w:tcW w:w="1026" w:type="dxa"/>
            <w:tcBorders>
              <w:top w:val="nil"/>
              <w:left w:val="nil"/>
              <w:bottom w:val="single" w:sz="8" w:space="0" w:color="auto"/>
              <w:right w:val="single" w:sz="8" w:space="0" w:color="auto"/>
            </w:tcBorders>
            <w:shd w:val="clear" w:color="auto" w:fill="D9D9D9" w:themeFill="background1" w:themeFillShade="D9"/>
            <w:noWrap/>
            <w:vAlign w:val="center"/>
            <w:hideMark/>
          </w:tcPr>
          <w:p w:rsidR="002B6D7E" w:rsidRPr="000E3FD7" w:rsidRDefault="002B6D7E" w:rsidP="000E3FD7">
            <w:pPr>
              <w:jc w:val="center"/>
              <w:rPr>
                <w:rFonts w:ascii="Calibri" w:hAnsi="Calibri" w:cs="Calibri"/>
                <w:b/>
                <w:bCs/>
                <w:sz w:val="22"/>
                <w:szCs w:val="22"/>
              </w:rPr>
            </w:pPr>
            <w:r w:rsidRPr="000E3FD7">
              <w:rPr>
                <w:rFonts w:ascii="Calibri" w:hAnsi="Calibri" w:cs="Calibri"/>
                <w:b/>
                <w:bCs/>
                <w:sz w:val="22"/>
                <w:szCs w:val="22"/>
              </w:rPr>
              <w:t>44</w:t>
            </w:r>
            <w:r w:rsidR="000E3FD7" w:rsidRPr="000E3FD7">
              <w:rPr>
                <w:rFonts w:ascii="Calibri" w:hAnsi="Calibri" w:cs="Calibri"/>
                <w:b/>
                <w:bCs/>
                <w:sz w:val="22"/>
                <w:szCs w:val="22"/>
              </w:rPr>
              <w:t>0</w:t>
            </w:r>
          </w:p>
        </w:tc>
      </w:tr>
      <w:tr w:rsidR="002B6D7E" w:rsidTr="00A879B3">
        <w:trPr>
          <w:trHeight w:val="243"/>
          <w:jc w:val="center"/>
        </w:trPr>
        <w:tc>
          <w:tcPr>
            <w:tcW w:w="8976" w:type="dxa"/>
            <w:gridSpan w:val="2"/>
            <w:tcBorders>
              <w:top w:val="single" w:sz="8" w:space="0" w:color="auto"/>
              <w:left w:val="nil"/>
              <w:bottom w:val="nil"/>
              <w:right w:val="nil"/>
            </w:tcBorders>
            <w:shd w:val="clear" w:color="auto" w:fill="auto"/>
            <w:noWrap/>
            <w:vAlign w:val="center"/>
            <w:hideMark/>
          </w:tcPr>
          <w:p w:rsidR="002B6D7E" w:rsidRDefault="002B6D7E">
            <w:pPr>
              <w:jc w:val="center"/>
              <w:rPr>
                <w:rFonts w:ascii="Arial" w:hAnsi="Arial" w:cs="Arial"/>
                <w:color w:val="000000"/>
                <w:sz w:val="20"/>
                <w:szCs w:val="20"/>
              </w:rPr>
            </w:pPr>
            <w:r>
              <w:rPr>
                <w:rFonts w:ascii="Arial" w:hAnsi="Arial" w:cs="Arial"/>
                <w:color w:val="000000"/>
                <w:sz w:val="20"/>
                <w:szCs w:val="20"/>
              </w:rPr>
              <w:t>Nota: En caso de no operar alguna visita, restaurante cerrado o algún ingreso, se propondrá alternativas equivalentes a las indicadas.</w:t>
            </w:r>
          </w:p>
        </w:tc>
      </w:tr>
    </w:tbl>
    <w:p w:rsidR="002B6D7E" w:rsidRDefault="002B6D7E" w:rsidP="002B6D7E">
      <w:pPr>
        <w:pStyle w:val="Sinespaciado"/>
        <w:jc w:val="both"/>
        <w:rPr>
          <w:rFonts w:ascii="Arial" w:hAnsi="Arial" w:cs="Arial"/>
          <w:color w:val="333333"/>
          <w:sz w:val="20"/>
          <w:szCs w:val="20"/>
          <w:lang w:val="es-ES" w:eastAsia="es-MX" w:bidi="ar-SA"/>
        </w:rPr>
      </w:pPr>
    </w:p>
    <w:p w:rsidR="00A879B3" w:rsidRDefault="00A879B3" w:rsidP="002B6D7E">
      <w:pPr>
        <w:pStyle w:val="Sinespaciado"/>
        <w:jc w:val="both"/>
        <w:rPr>
          <w:rFonts w:ascii="Arial" w:hAnsi="Arial" w:cs="Arial"/>
          <w:color w:val="333333"/>
          <w:sz w:val="20"/>
          <w:szCs w:val="20"/>
          <w:lang w:val="es-ES" w:eastAsia="es-MX" w:bidi="ar-SA"/>
        </w:rPr>
      </w:pPr>
    </w:p>
    <w:p w:rsidR="00A879B3" w:rsidRDefault="00A879B3" w:rsidP="002B6D7E">
      <w:pPr>
        <w:pStyle w:val="Sinespaciado"/>
        <w:jc w:val="both"/>
        <w:rPr>
          <w:rFonts w:ascii="Arial" w:hAnsi="Arial" w:cs="Arial"/>
          <w:color w:val="333333"/>
          <w:sz w:val="20"/>
          <w:szCs w:val="20"/>
          <w:lang w:val="es-ES" w:eastAsia="es-MX" w:bidi="ar-SA"/>
        </w:rPr>
      </w:pPr>
    </w:p>
    <w:p w:rsidR="00A879B3" w:rsidRDefault="00A879B3" w:rsidP="002B6D7E">
      <w:pPr>
        <w:pStyle w:val="Sinespaciado"/>
        <w:jc w:val="both"/>
        <w:rPr>
          <w:rFonts w:ascii="Arial" w:hAnsi="Arial" w:cs="Arial"/>
          <w:color w:val="333333"/>
          <w:sz w:val="20"/>
          <w:szCs w:val="20"/>
          <w:lang w:val="es-ES" w:eastAsia="es-MX" w:bidi="ar-SA"/>
        </w:rPr>
      </w:pPr>
    </w:p>
    <w:p w:rsidR="00A879B3" w:rsidRDefault="00A879B3" w:rsidP="002B6D7E">
      <w:pPr>
        <w:pStyle w:val="Sinespaciado"/>
        <w:jc w:val="both"/>
        <w:rPr>
          <w:rFonts w:ascii="Arial" w:hAnsi="Arial" w:cs="Arial"/>
          <w:color w:val="333333"/>
          <w:sz w:val="20"/>
          <w:szCs w:val="20"/>
          <w:lang w:val="es-ES" w:eastAsia="es-MX" w:bidi="ar-SA"/>
        </w:rPr>
      </w:pPr>
    </w:p>
    <w:p w:rsidR="00A879B3" w:rsidRDefault="00A879B3" w:rsidP="002B6D7E">
      <w:pPr>
        <w:pStyle w:val="Sinespaciado"/>
        <w:jc w:val="both"/>
        <w:rPr>
          <w:rFonts w:ascii="Arial" w:hAnsi="Arial" w:cs="Arial"/>
          <w:color w:val="333333"/>
          <w:sz w:val="20"/>
          <w:szCs w:val="20"/>
          <w:lang w:val="es-ES" w:eastAsia="es-MX" w:bidi="ar-SA"/>
        </w:rPr>
      </w:pPr>
    </w:p>
    <w:tbl>
      <w:tblPr>
        <w:tblW w:w="5670" w:type="dxa"/>
        <w:jc w:val="center"/>
        <w:tblLayout w:type="fixed"/>
        <w:tblCellMar>
          <w:left w:w="70" w:type="dxa"/>
          <w:right w:w="70" w:type="dxa"/>
        </w:tblCellMar>
        <w:tblLook w:val="04A0" w:firstRow="1" w:lastRow="0" w:firstColumn="1" w:lastColumn="0" w:noHBand="0" w:noVBand="1"/>
      </w:tblPr>
      <w:tblGrid>
        <w:gridCol w:w="186"/>
        <w:gridCol w:w="2791"/>
        <w:gridCol w:w="1418"/>
        <w:gridCol w:w="1275"/>
      </w:tblGrid>
      <w:tr w:rsidR="00A879B3" w:rsidTr="0007585B">
        <w:trPr>
          <w:gridBefore w:val="1"/>
          <w:wBefore w:w="186" w:type="dxa"/>
          <w:trHeight w:val="313"/>
          <w:jc w:val="center"/>
        </w:trPr>
        <w:tc>
          <w:tcPr>
            <w:tcW w:w="2791" w:type="dxa"/>
            <w:tcBorders>
              <w:top w:val="nil"/>
              <w:left w:val="nil"/>
              <w:bottom w:val="single" w:sz="4" w:space="0" w:color="auto"/>
              <w:right w:val="single" w:sz="4" w:space="0" w:color="000000"/>
            </w:tcBorders>
            <w:shd w:val="clear" w:color="000000" w:fill="0D0D0D"/>
            <w:noWrap/>
            <w:vAlign w:val="center"/>
            <w:hideMark/>
          </w:tcPr>
          <w:p w:rsidR="00A879B3" w:rsidRDefault="00A879B3" w:rsidP="0007585B">
            <w:pPr>
              <w:jc w:val="center"/>
              <w:rPr>
                <w:rFonts w:ascii="Calibri" w:hAnsi="Calibri" w:cs="Calibri"/>
                <w:b/>
                <w:bCs/>
                <w:color w:val="FFFFFF"/>
                <w:sz w:val="20"/>
                <w:szCs w:val="20"/>
              </w:rPr>
            </w:pPr>
            <w:r>
              <w:rPr>
                <w:rFonts w:ascii="Calibri" w:hAnsi="Calibri" w:cs="Calibri"/>
                <w:b/>
                <w:bCs/>
                <w:color w:val="FFFFFF"/>
                <w:sz w:val="20"/>
                <w:szCs w:val="20"/>
              </w:rPr>
              <w:t>NOCHES EXTRA (PRE O POST)</w:t>
            </w:r>
          </w:p>
          <w:p w:rsidR="00A879B3" w:rsidRDefault="00A879B3" w:rsidP="0007585B">
            <w:pPr>
              <w:jc w:val="center"/>
              <w:rPr>
                <w:rFonts w:ascii="Calibri" w:hAnsi="Calibri" w:cs="Calibri"/>
                <w:b/>
                <w:bCs/>
                <w:color w:val="FFFFFF"/>
                <w:sz w:val="20"/>
                <w:szCs w:val="20"/>
                <w:lang w:val="es-MX" w:eastAsia="es-MX"/>
              </w:rPr>
            </w:pPr>
            <w:r>
              <w:rPr>
                <w:rFonts w:ascii="Calibri" w:hAnsi="Calibri" w:cs="Calibri"/>
                <w:b/>
                <w:bCs/>
                <w:color w:val="FFFFFF"/>
                <w:sz w:val="20"/>
                <w:szCs w:val="20"/>
              </w:rPr>
              <w:t>TEMP. ALTA</w:t>
            </w:r>
          </w:p>
        </w:tc>
        <w:tc>
          <w:tcPr>
            <w:tcW w:w="1418" w:type="dxa"/>
            <w:tcBorders>
              <w:top w:val="single" w:sz="4" w:space="0" w:color="auto"/>
              <w:left w:val="nil"/>
              <w:bottom w:val="single" w:sz="4" w:space="0" w:color="auto"/>
              <w:right w:val="single" w:sz="4" w:space="0" w:color="auto"/>
            </w:tcBorders>
            <w:shd w:val="clear" w:color="000000" w:fill="0D0D0D"/>
            <w:vAlign w:val="center"/>
            <w:hideMark/>
          </w:tcPr>
          <w:p w:rsidR="00A879B3" w:rsidRDefault="00A879B3" w:rsidP="0007585B">
            <w:pPr>
              <w:jc w:val="center"/>
              <w:rPr>
                <w:rFonts w:ascii="Calibri" w:hAnsi="Calibri" w:cs="Calibri"/>
                <w:b/>
                <w:bCs/>
                <w:color w:val="FFFFFF"/>
                <w:sz w:val="20"/>
                <w:szCs w:val="20"/>
              </w:rPr>
            </w:pPr>
            <w:r>
              <w:rPr>
                <w:rFonts w:ascii="Calibri" w:hAnsi="Calibri" w:cs="Calibri"/>
                <w:b/>
                <w:bCs/>
                <w:color w:val="FFFFFF"/>
                <w:sz w:val="20"/>
                <w:szCs w:val="20"/>
              </w:rPr>
              <w:t>DBL/ TPL</w:t>
            </w:r>
          </w:p>
        </w:tc>
        <w:tc>
          <w:tcPr>
            <w:tcW w:w="1275" w:type="dxa"/>
            <w:tcBorders>
              <w:top w:val="single" w:sz="4" w:space="0" w:color="auto"/>
              <w:left w:val="nil"/>
              <w:bottom w:val="single" w:sz="4" w:space="0" w:color="auto"/>
              <w:right w:val="single" w:sz="4" w:space="0" w:color="auto"/>
            </w:tcBorders>
            <w:shd w:val="clear" w:color="000000" w:fill="0D0D0D"/>
            <w:vAlign w:val="center"/>
            <w:hideMark/>
          </w:tcPr>
          <w:p w:rsidR="00A879B3" w:rsidRDefault="00A879B3" w:rsidP="0007585B">
            <w:pPr>
              <w:jc w:val="center"/>
              <w:rPr>
                <w:rFonts w:ascii="Calibri" w:hAnsi="Calibri" w:cs="Calibri"/>
                <w:b/>
                <w:bCs/>
                <w:color w:val="FFFFFF"/>
                <w:sz w:val="20"/>
                <w:szCs w:val="20"/>
              </w:rPr>
            </w:pPr>
            <w:r>
              <w:rPr>
                <w:rFonts w:ascii="Calibri" w:hAnsi="Calibri" w:cs="Calibri"/>
                <w:b/>
                <w:bCs/>
                <w:color w:val="FFFFFF"/>
                <w:sz w:val="20"/>
                <w:szCs w:val="20"/>
              </w:rPr>
              <w:t>SGL</w:t>
            </w:r>
          </w:p>
        </w:tc>
      </w:tr>
      <w:tr w:rsidR="00A879B3" w:rsidTr="0007585B">
        <w:trPr>
          <w:trHeight w:val="296"/>
          <w:jc w:val="center"/>
        </w:trPr>
        <w:tc>
          <w:tcPr>
            <w:tcW w:w="186" w:type="dxa"/>
            <w:tcBorders>
              <w:top w:val="nil"/>
              <w:left w:val="nil"/>
              <w:bottom w:val="nil"/>
              <w:right w:val="nil"/>
            </w:tcBorders>
            <w:shd w:val="clear" w:color="000000" w:fill="FFFFFF"/>
            <w:noWrap/>
            <w:vAlign w:val="bottom"/>
            <w:hideMark/>
          </w:tcPr>
          <w:p w:rsidR="00A879B3" w:rsidRDefault="00A879B3" w:rsidP="0007585B">
            <w:pPr>
              <w:rPr>
                <w:rFonts w:ascii="Calibri" w:hAnsi="Calibri" w:cs="Calibri"/>
                <w:color w:val="000000"/>
                <w:sz w:val="20"/>
                <w:szCs w:val="20"/>
              </w:rPr>
            </w:pPr>
            <w:r>
              <w:rPr>
                <w:rFonts w:ascii="Calibri" w:hAnsi="Calibri" w:cs="Calibri"/>
                <w:color w:val="000000"/>
                <w:sz w:val="20"/>
                <w:szCs w:val="20"/>
              </w:rPr>
              <w:t> </w:t>
            </w:r>
          </w:p>
        </w:tc>
        <w:tc>
          <w:tcPr>
            <w:tcW w:w="2791" w:type="dxa"/>
            <w:tcBorders>
              <w:top w:val="nil"/>
              <w:left w:val="single" w:sz="4" w:space="0" w:color="auto"/>
              <w:bottom w:val="single" w:sz="4" w:space="0" w:color="auto"/>
              <w:right w:val="single" w:sz="4" w:space="0" w:color="auto"/>
            </w:tcBorders>
            <w:shd w:val="clear" w:color="A5A5A5" w:fill="FFFFFF"/>
            <w:noWrap/>
            <w:vAlign w:val="center"/>
            <w:hideMark/>
          </w:tcPr>
          <w:p w:rsidR="00A879B3" w:rsidRDefault="00A879B3" w:rsidP="0007585B">
            <w:pPr>
              <w:jc w:val="center"/>
              <w:rPr>
                <w:rFonts w:ascii="Calibri" w:hAnsi="Calibri" w:cs="Calibri"/>
                <w:color w:val="000000"/>
                <w:sz w:val="20"/>
                <w:szCs w:val="20"/>
              </w:rPr>
            </w:pPr>
            <w:r>
              <w:rPr>
                <w:rFonts w:ascii="Calibri" w:hAnsi="Calibri" w:cs="Calibri"/>
                <w:color w:val="000000"/>
                <w:sz w:val="20"/>
                <w:szCs w:val="20"/>
              </w:rPr>
              <w:t>CAT 4*</w:t>
            </w:r>
          </w:p>
        </w:tc>
        <w:tc>
          <w:tcPr>
            <w:tcW w:w="1418" w:type="dxa"/>
            <w:tcBorders>
              <w:top w:val="nil"/>
              <w:left w:val="nil"/>
              <w:bottom w:val="single" w:sz="4" w:space="0" w:color="auto"/>
              <w:right w:val="single" w:sz="4" w:space="0" w:color="auto"/>
            </w:tcBorders>
            <w:shd w:val="clear" w:color="000000" w:fill="FFFFFF"/>
            <w:vAlign w:val="center"/>
            <w:hideMark/>
          </w:tcPr>
          <w:p w:rsidR="00A879B3" w:rsidRDefault="00A879B3" w:rsidP="0007585B">
            <w:pPr>
              <w:jc w:val="center"/>
              <w:rPr>
                <w:rFonts w:ascii="Calibri" w:hAnsi="Calibri" w:cs="Calibri"/>
                <w:color w:val="000000"/>
                <w:sz w:val="20"/>
                <w:szCs w:val="20"/>
              </w:rPr>
            </w:pPr>
            <w:r>
              <w:rPr>
                <w:rFonts w:ascii="Calibri" w:hAnsi="Calibri" w:cs="Calibri"/>
                <w:color w:val="000000"/>
                <w:sz w:val="20"/>
                <w:szCs w:val="20"/>
              </w:rPr>
              <w:t>80</w:t>
            </w:r>
          </w:p>
        </w:tc>
        <w:tc>
          <w:tcPr>
            <w:tcW w:w="1275" w:type="dxa"/>
            <w:tcBorders>
              <w:top w:val="nil"/>
              <w:left w:val="nil"/>
              <w:bottom w:val="single" w:sz="4" w:space="0" w:color="auto"/>
              <w:right w:val="single" w:sz="4" w:space="0" w:color="auto"/>
            </w:tcBorders>
            <w:shd w:val="clear" w:color="000000" w:fill="FFFFFF"/>
            <w:vAlign w:val="center"/>
            <w:hideMark/>
          </w:tcPr>
          <w:p w:rsidR="00A879B3" w:rsidRDefault="00A879B3" w:rsidP="0007585B">
            <w:pPr>
              <w:jc w:val="center"/>
              <w:rPr>
                <w:rFonts w:ascii="Calibri" w:hAnsi="Calibri" w:cs="Calibri"/>
                <w:color w:val="000000"/>
                <w:sz w:val="20"/>
                <w:szCs w:val="20"/>
              </w:rPr>
            </w:pPr>
            <w:r>
              <w:rPr>
                <w:rFonts w:ascii="Calibri" w:hAnsi="Calibri" w:cs="Calibri"/>
                <w:color w:val="000000"/>
                <w:sz w:val="20"/>
                <w:szCs w:val="20"/>
              </w:rPr>
              <w:t>160</w:t>
            </w:r>
          </w:p>
        </w:tc>
      </w:tr>
      <w:tr w:rsidR="00A879B3" w:rsidTr="0007585B">
        <w:trPr>
          <w:trHeight w:val="296"/>
          <w:jc w:val="center"/>
        </w:trPr>
        <w:tc>
          <w:tcPr>
            <w:tcW w:w="186" w:type="dxa"/>
            <w:tcBorders>
              <w:top w:val="nil"/>
              <w:left w:val="nil"/>
              <w:bottom w:val="nil"/>
              <w:right w:val="nil"/>
            </w:tcBorders>
            <w:shd w:val="clear" w:color="000000" w:fill="FFFFFF"/>
            <w:noWrap/>
            <w:vAlign w:val="bottom"/>
            <w:hideMark/>
          </w:tcPr>
          <w:p w:rsidR="00A879B3" w:rsidRDefault="00A879B3" w:rsidP="0007585B">
            <w:pPr>
              <w:rPr>
                <w:rFonts w:ascii="Calibri" w:hAnsi="Calibri" w:cs="Calibri"/>
                <w:color w:val="000000"/>
                <w:sz w:val="20"/>
                <w:szCs w:val="20"/>
              </w:rPr>
            </w:pPr>
            <w:r>
              <w:rPr>
                <w:rFonts w:ascii="Calibri" w:hAnsi="Calibri" w:cs="Calibri"/>
                <w:color w:val="000000"/>
                <w:sz w:val="20"/>
                <w:szCs w:val="20"/>
              </w:rPr>
              <w:t> </w:t>
            </w:r>
          </w:p>
        </w:tc>
        <w:tc>
          <w:tcPr>
            <w:tcW w:w="2791" w:type="dxa"/>
            <w:tcBorders>
              <w:top w:val="nil"/>
              <w:left w:val="single" w:sz="4" w:space="0" w:color="auto"/>
              <w:bottom w:val="single" w:sz="4" w:space="0" w:color="auto"/>
              <w:right w:val="single" w:sz="4" w:space="0" w:color="auto"/>
            </w:tcBorders>
            <w:shd w:val="clear" w:color="000000" w:fill="FFFFFF"/>
            <w:noWrap/>
            <w:vAlign w:val="center"/>
            <w:hideMark/>
          </w:tcPr>
          <w:p w:rsidR="00A879B3" w:rsidRDefault="00A879B3" w:rsidP="0007585B">
            <w:pPr>
              <w:jc w:val="center"/>
              <w:rPr>
                <w:rFonts w:ascii="Calibri" w:hAnsi="Calibri" w:cs="Calibri"/>
                <w:color w:val="000000"/>
                <w:sz w:val="20"/>
                <w:szCs w:val="20"/>
              </w:rPr>
            </w:pPr>
            <w:r>
              <w:rPr>
                <w:rFonts w:ascii="Calibri" w:hAnsi="Calibri" w:cs="Calibri"/>
                <w:color w:val="000000"/>
                <w:sz w:val="20"/>
                <w:szCs w:val="20"/>
              </w:rPr>
              <w:t>CAT 5*</w:t>
            </w:r>
          </w:p>
        </w:tc>
        <w:tc>
          <w:tcPr>
            <w:tcW w:w="1418" w:type="dxa"/>
            <w:tcBorders>
              <w:top w:val="nil"/>
              <w:left w:val="nil"/>
              <w:bottom w:val="single" w:sz="4" w:space="0" w:color="auto"/>
              <w:right w:val="single" w:sz="4" w:space="0" w:color="auto"/>
            </w:tcBorders>
            <w:shd w:val="clear" w:color="000000" w:fill="FFFFFF"/>
            <w:noWrap/>
            <w:vAlign w:val="center"/>
            <w:hideMark/>
          </w:tcPr>
          <w:p w:rsidR="00A879B3" w:rsidRDefault="00A879B3" w:rsidP="0007585B">
            <w:pPr>
              <w:jc w:val="center"/>
              <w:rPr>
                <w:rFonts w:ascii="Calibri" w:hAnsi="Calibri" w:cs="Calibri"/>
                <w:color w:val="000000"/>
                <w:sz w:val="20"/>
                <w:szCs w:val="20"/>
              </w:rPr>
            </w:pPr>
            <w:r>
              <w:rPr>
                <w:rFonts w:ascii="Calibri" w:hAnsi="Calibri" w:cs="Calibri"/>
                <w:color w:val="000000"/>
                <w:sz w:val="20"/>
                <w:szCs w:val="20"/>
              </w:rPr>
              <w:t>105</w:t>
            </w:r>
          </w:p>
        </w:tc>
        <w:tc>
          <w:tcPr>
            <w:tcW w:w="1275" w:type="dxa"/>
            <w:tcBorders>
              <w:top w:val="nil"/>
              <w:left w:val="nil"/>
              <w:bottom w:val="single" w:sz="4" w:space="0" w:color="auto"/>
              <w:right w:val="single" w:sz="4" w:space="0" w:color="auto"/>
            </w:tcBorders>
            <w:shd w:val="clear" w:color="000000" w:fill="FFFFFF"/>
            <w:noWrap/>
            <w:vAlign w:val="center"/>
            <w:hideMark/>
          </w:tcPr>
          <w:p w:rsidR="00A879B3" w:rsidRDefault="00A879B3" w:rsidP="0007585B">
            <w:pPr>
              <w:jc w:val="center"/>
              <w:rPr>
                <w:rFonts w:ascii="Calibri" w:hAnsi="Calibri" w:cs="Calibri"/>
                <w:color w:val="000000"/>
                <w:sz w:val="20"/>
                <w:szCs w:val="20"/>
              </w:rPr>
            </w:pPr>
            <w:r>
              <w:rPr>
                <w:rFonts w:ascii="Calibri" w:hAnsi="Calibri" w:cs="Calibri"/>
                <w:color w:val="000000"/>
                <w:sz w:val="20"/>
                <w:szCs w:val="20"/>
              </w:rPr>
              <w:t>215</w:t>
            </w:r>
          </w:p>
        </w:tc>
      </w:tr>
    </w:tbl>
    <w:p w:rsidR="00A879B3" w:rsidRDefault="00A879B3" w:rsidP="002B6D7E">
      <w:pPr>
        <w:pStyle w:val="Sinespaciado"/>
        <w:jc w:val="both"/>
        <w:rPr>
          <w:rFonts w:ascii="Arial" w:hAnsi="Arial" w:cs="Arial"/>
          <w:color w:val="333333"/>
          <w:sz w:val="20"/>
          <w:szCs w:val="20"/>
          <w:lang w:val="es-ES" w:eastAsia="es-MX" w:bidi="ar-SA"/>
        </w:rPr>
      </w:pPr>
    </w:p>
    <w:p w:rsidR="00A879B3" w:rsidRDefault="00A879B3" w:rsidP="002B6D7E">
      <w:pPr>
        <w:pStyle w:val="Sinespaciado"/>
        <w:jc w:val="both"/>
        <w:rPr>
          <w:rFonts w:ascii="Arial" w:hAnsi="Arial" w:cs="Arial"/>
          <w:color w:val="333333"/>
          <w:sz w:val="20"/>
          <w:szCs w:val="20"/>
          <w:lang w:val="es-ES" w:eastAsia="es-MX" w:bidi="ar-SA"/>
        </w:rPr>
      </w:pPr>
    </w:p>
    <w:tbl>
      <w:tblPr>
        <w:tblW w:w="5670" w:type="dxa"/>
        <w:jc w:val="center"/>
        <w:tblLayout w:type="fixed"/>
        <w:tblCellMar>
          <w:left w:w="70" w:type="dxa"/>
          <w:right w:w="70" w:type="dxa"/>
        </w:tblCellMar>
        <w:tblLook w:val="04A0" w:firstRow="1" w:lastRow="0" w:firstColumn="1" w:lastColumn="0" w:noHBand="0" w:noVBand="1"/>
      </w:tblPr>
      <w:tblGrid>
        <w:gridCol w:w="186"/>
        <w:gridCol w:w="2791"/>
        <w:gridCol w:w="1418"/>
        <w:gridCol w:w="1275"/>
      </w:tblGrid>
      <w:tr w:rsidR="00A879B3" w:rsidTr="0007585B">
        <w:trPr>
          <w:gridBefore w:val="1"/>
          <w:wBefore w:w="186" w:type="dxa"/>
          <w:trHeight w:val="313"/>
          <w:jc w:val="center"/>
        </w:trPr>
        <w:tc>
          <w:tcPr>
            <w:tcW w:w="2791" w:type="dxa"/>
            <w:tcBorders>
              <w:top w:val="nil"/>
              <w:left w:val="nil"/>
              <w:bottom w:val="single" w:sz="4" w:space="0" w:color="auto"/>
              <w:right w:val="single" w:sz="4" w:space="0" w:color="000000"/>
            </w:tcBorders>
            <w:shd w:val="clear" w:color="000000" w:fill="0D0D0D"/>
            <w:noWrap/>
            <w:vAlign w:val="center"/>
            <w:hideMark/>
          </w:tcPr>
          <w:p w:rsidR="00A879B3" w:rsidRDefault="00A879B3" w:rsidP="0007585B">
            <w:pPr>
              <w:jc w:val="center"/>
              <w:rPr>
                <w:rFonts w:ascii="Calibri" w:hAnsi="Calibri" w:cs="Calibri"/>
                <w:b/>
                <w:bCs/>
                <w:color w:val="FFFFFF"/>
                <w:sz w:val="20"/>
                <w:szCs w:val="20"/>
              </w:rPr>
            </w:pPr>
            <w:r>
              <w:rPr>
                <w:rFonts w:ascii="Calibri" w:hAnsi="Calibri" w:cs="Calibri"/>
                <w:b/>
                <w:bCs/>
                <w:color w:val="FFFFFF"/>
                <w:sz w:val="20"/>
                <w:szCs w:val="20"/>
              </w:rPr>
              <w:t>NOCHES EXTRA (PRE O POST)</w:t>
            </w:r>
          </w:p>
          <w:p w:rsidR="00A879B3" w:rsidRDefault="00A879B3" w:rsidP="0007585B">
            <w:pPr>
              <w:jc w:val="center"/>
              <w:rPr>
                <w:rFonts w:ascii="Calibri" w:hAnsi="Calibri" w:cs="Calibri"/>
                <w:b/>
                <w:bCs/>
                <w:color w:val="FFFFFF"/>
                <w:sz w:val="20"/>
                <w:szCs w:val="20"/>
                <w:lang w:val="es-MX" w:eastAsia="es-MX"/>
              </w:rPr>
            </w:pPr>
            <w:r>
              <w:rPr>
                <w:rFonts w:ascii="Calibri" w:hAnsi="Calibri" w:cs="Calibri"/>
                <w:b/>
                <w:bCs/>
                <w:color w:val="FFFFFF"/>
                <w:sz w:val="20"/>
                <w:szCs w:val="20"/>
              </w:rPr>
              <w:t>TEMP. BAJA</w:t>
            </w:r>
          </w:p>
        </w:tc>
        <w:tc>
          <w:tcPr>
            <w:tcW w:w="1418" w:type="dxa"/>
            <w:tcBorders>
              <w:top w:val="single" w:sz="4" w:space="0" w:color="auto"/>
              <w:left w:val="nil"/>
              <w:bottom w:val="single" w:sz="4" w:space="0" w:color="auto"/>
              <w:right w:val="single" w:sz="4" w:space="0" w:color="auto"/>
            </w:tcBorders>
            <w:shd w:val="clear" w:color="000000" w:fill="0D0D0D"/>
            <w:vAlign w:val="center"/>
            <w:hideMark/>
          </w:tcPr>
          <w:p w:rsidR="00A879B3" w:rsidRDefault="00A879B3" w:rsidP="0007585B">
            <w:pPr>
              <w:jc w:val="center"/>
              <w:rPr>
                <w:rFonts w:ascii="Calibri" w:hAnsi="Calibri" w:cs="Calibri"/>
                <w:b/>
                <w:bCs/>
                <w:color w:val="FFFFFF"/>
                <w:sz w:val="20"/>
                <w:szCs w:val="20"/>
              </w:rPr>
            </w:pPr>
            <w:r>
              <w:rPr>
                <w:rFonts w:ascii="Calibri" w:hAnsi="Calibri" w:cs="Calibri"/>
                <w:b/>
                <w:bCs/>
                <w:color w:val="FFFFFF"/>
                <w:sz w:val="20"/>
                <w:szCs w:val="20"/>
              </w:rPr>
              <w:t>DBL/ TPL</w:t>
            </w:r>
          </w:p>
        </w:tc>
        <w:tc>
          <w:tcPr>
            <w:tcW w:w="1275" w:type="dxa"/>
            <w:tcBorders>
              <w:top w:val="single" w:sz="4" w:space="0" w:color="auto"/>
              <w:left w:val="nil"/>
              <w:bottom w:val="single" w:sz="4" w:space="0" w:color="auto"/>
              <w:right w:val="single" w:sz="4" w:space="0" w:color="auto"/>
            </w:tcBorders>
            <w:shd w:val="clear" w:color="000000" w:fill="0D0D0D"/>
            <w:vAlign w:val="center"/>
            <w:hideMark/>
          </w:tcPr>
          <w:p w:rsidR="00A879B3" w:rsidRDefault="00A879B3" w:rsidP="0007585B">
            <w:pPr>
              <w:jc w:val="center"/>
              <w:rPr>
                <w:rFonts w:ascii="Calibri" w:hAnsi="Calibri" w:cs="Calibri"/>
                <w:b/>
                <w:bCs/>
                <w:color w:val="FFFFFF"/>
                <w:sz w:val="20"/>
                <w:szCs w:val="20"/>
              </w:rPr>
            </w:pPr>
            <w:r>
              <w:rPr>
                <w:rFonts w:ascii="Calibri" w:hAnsi="Calibri" w:cs="Calibri"/>
                <w:b/>
                <w:bCs/>
                <w:color w:val="FFFFFF"/>
                <w:sz w:val="20"/>
                <w:szCs w:val="20"/>
              </w:rPr>
              <w:t>SGL</w:t>
            </w:r>
          </w:p>
        </w:tc>
      </w:tr>
      <w:tr w:rsidR="00A879B3" w:rsidTr="0007585B">
        <w:trPr>
          <w:trHeight w:val="296"/>
          <w:jc w:val="center"/>
        </w:trPr>
        <w:tc>
          <w:tcPr>
            <w:tcW w:w="186" w:type="dxa"/>
            <w:tcBorders>
              <w:top w:val="nil"/>
              <w:left w:val="nil"/>
              <w:bottom w:val="nil"/>
              <w:right w:val="nil"/>
            </w:tcBorders>
            <w:shd w:val="clear" w:color="000000" w:fill="FFFFFF"/>
            <w:noWrap/>
            <w:vAlign w:val="bottom"/>
            <w:hideMark/>
          </w:tcPr>
          <w:p w:rsidR="00A879B3" w:rsidRDefault="00A879B3" w:rsidP="0007585B">
            <w:pPr>
              <w:rPr>
                <w:rFonts w:ascii="Calibri" w:hAnsi="Calibri" w:cs="Calibri"/>
                <w:color w:val="000000"/>
                <w:sz w:val="20"/>
                <w:szCs w:val="20"/>
              </w:rPr>
            </w:pPr>
            <w:r>
              <w:rPr>
                <w:rFonts w:ascii="Calibri" w:hAnsi="Calibri" w:cs="Calibri"/>
                <w:color w:val="000000"/>
                <w:sz w:val="20"/>
                <w:szCs w:val="20"/>
              </w:rPr>
              <w:t> </w:t>
            </w:r>
          </w:p>
        </w:tc>
        <w:tc>
          <w:tcPr>
            <w:tcW w:w="2791" w:type="dxa"/>
            <w:tcBorders>
              <w:top w:val="nil"/>
              <w:left w:val="single" w:sz="4" w:space="0" w:color="auto"/>
              <w:bottom w:val="single" w:sz="4" w:space="0" w:color="auto"/>
              <w:right w:val="single" w:sz="4" w:space="0" w:color="auto"/>
            </w:tcBorders>
            <w:shd w:val="clear" w:color="A5A5A5" w:fill="FFFFFF"/>
            <w:noWrap/>
            <w:vAlign w:val="center"/>
            <w:hideMark/>
          </w:tcPr>
          <w:p w:rsidR="00A879B3" w:rsidRDefault="00A879B3" w:rsidP="0007585B">
            <w:pPr>
              <w:jc w:val="center"/>
              <w:rPr>
                <w:rFonts w:ascii="Calibri" w:hAnsi="Calibri" w:cs="Calibri"/>
                <w:color w:val="000000"/>
                <w:sz w:val="20"/>
                <w:szCs w:val="20"/>
              </w:rPr>
            </w:pPr>
            <w:r>
              <w:rPr>
                <w:rFonts w:ascii="Calibri" w:hAnsi="Calibri" w:cs="Calibri"/>
                <w:color w:val="000000"/>
                <w:sz w:val="20"/>
                <w:szCs w:val="20"/>
              </w:rPr>
              <w:t>CAT 4*</w:t>
            </w:r>
          </w:p>
        </w:tc>
        <w:tc>
          <w:tcPr>
            <w:tcW w:w="1418" w:type="dxa"/>
            <w:tcBorders>
              <w:top w:val="nil"/>
              <w:left w:val="nil"/>
              <w:bottom w:val="single" w:sz="4" w:space="0" w:color="auto"/>
              <w:right w:val="single" w:sz="4" w:space="0" w:color="auto"/>
            </w:tcBorders>
            <w:shd w:val="clear" w:color="000000" w:fill="FFFFFF"/>
            <w:vAlign w:val="center"/>
            <w:hideMark/>
          </w:tcPr>
          <w:p w:rsidR="00A879B3" w:rsidRDefault="00A879B3" w:rsidP="0007585B">
            <w:pPr>
              <w:jc w:val="center"/>
              <w:rPr>
                <w:rFonts w:ascii="Calibri" w:hAnsi="Calibri" w:cs="Calibri"/>
                <w:color w:val="000000"/>
                <w:sz w:val="20"/>
                <w:szCs w:val="20"/>
              </w:rPr>
            </w:pPr>
            <w:r>
              <w:rPr>
                <w:rFonts w:ascii="Calibri" w:hAnsi="Calibri" w:cs="Calibri"/>
                <w:color w:val="000000"/>
                <w:sz w:val="20"/>
                <w:szCs w:val="20"/>
              </w:rPr>
              <w:t>40</w:t>
            </w:r>
          </w:p>
        </w:tc>
        <w:tc>
          <w:tcPr>
            <w:tcW w:w="1275" w:type="dxa"/>
            <w:tcBorders>
              <w:top w:val="nil"/>
              <w:left w:val="nil"/>
              <w:bottom w:val="single" w:sz="4" w:space="0" w:color="auto"/>
              <w:right w:val="single" w:sz="4" w:space="0" w:color="auto"/>
            </w:tcBorders>
            <w:shd w:val="clear" w:color="000000" w:fill="FFFFFF"/>
            <w:vAlign w:val="center"/>
            <w:hideMark/>
          </w:tcPr>
          <w:p w:rsidR="00A879B3" w:rsidRDefault="00A879B3" w:rsidP="0007585B">
            <w:pPr>
              <w:jc w:val="center"/>
              <w:rPr>
                <w:rFonts w:ascii="Calibri" w:hAnsi="Calibri" w:cs="Calibri"/>
                <w:color w:val="000000"/>
                <w:sz w:val="20"/>
                <w:szCs w:val="20"/>
              </w:rPr>
            </w:pPr>
            <w:r>
              <w:rPr>
                <w:rFonts w:ascii="Calibri" w:hAnsi="Calibri" w:cs="Calibri"/>
                <w:color w:val="000000"/>
                <w:sz w:val="20"/>
                <w:szCs w:val="20"/>
              </w:rPr>
              <w:t>80</w:t>
            </w:r>
          </w:p>
        </w:tc>
      </w:tr>
      <w:tr w:rsidR="00A879B3" w:rsidTr="0007585B">
        <w:trPr>
          <w:trHeight w:val="296"/>
          <w:jc w:val="center"/>
        </w:trPr>
        <w:tc>
          <w:tcPr>
            <w:tcW w:w="186" w:type="dxa"/>
            <w:tcBorders>
              <w:top w:val="nil"/>
              <w:left w:val="nil"/>
              <w:bottom w:val="nil"/>
              <w:right w:val="nil"/>
            </w:tcBorders>
            <w:shd w:val="clear" w:color="000000" w:fill="FFFFFF"/>
            <w:noWrap/>
            <w:vAlign w:val="bottom"/>
            <w:hideMark/>
          </w:tcPr>
          <w:p w:rsidR="00A879B3" w:rsidRDefault="00A879B3" w:rsidP="0007585B">
            <w:pPr>
              <w:rPr>
                <w:rFonts w:ascii="Calibri" w:hAnsi="Calibri" w:cs="Calibri"/>
                <w:color w:val="000000"/>
                <w:sz w:val="20"/>
                <w:szCs w:val="20"/>
              </w:rPr>
            </w:pPr>
            <w:r>
              <w:rPr>
                <w:rFonts w:ascii="Calibri" w:hAnsi="Calibri" w:cs="Calibri"/>
                <w:color w:val="000000"/>
                <w:sz w:val="20"/>
                <w:szCs w:val="20"/>
              </w:rPr>
              <w:t> </w:t>
            </w:r>
          </w:p>
        </w:tc>
        <w:tc>
          <w:tcPr>
            <w:tcW w:w="2791" w:type="dxa"/>
            <w:tcBorders>
              <w:top w:val="nil"/>
              <w:left w:val="single" w:sz="4" w:space="0" w:color="auto"/>
              <w:bottom w:val="single" w:sz="4" w:space="0" w:color="auto"/>
              <w:right w:val="single" w:sz="4" w:space="0" w:color="auto"/>
            </w:tcBorders>
            <w:shd w:val="clear" w:color="000000" w:fill="FFFFFF"/>
            <w:noWrap/>
            <w:vAlign w:val="center"/>
            <w:hideMark/>
          </w:tcPr>
          <w:p w:rsidR="00A879B3" w:rsidRDefault="00A879B3" w:rsidP="0007585B">
            <w:pPr>
              <w:jc w:val="center"/>
              <w:rPr>
                <w:rFonts w:ascii="Calibri" w:hAnsi="Calibri" w:cs="Calibri"/>
                <w:color w:val="000000"/>
                <w:sz w:val="20"/>
                <w:szCs w:val="20"/>
              </w:rPr>
            </w:pPr>
            <w:r>
              <w:rPr>
                <w:rFonts w:ascii="Calibri" w:hAnsi="Calibri" w:cs="Calibri"/>
                <w:color w:val="000000"/>
                <w:sz w:val="20"/>
                <w:szCs w:val="20"/>
              </w:rPr>
              <w:t>CAT 5*</w:t>
            </w:r>
          </w:p>
        </w:tc>
        <w:tc>
          <w:tcPr>
            <w:tcW w:w="1418" w:type="dxa"/>
            <w:tcBorders>
              <w:top w:val="nil"/>
              <w:left w:val="nil"/>
              <w:bottom w:val="single" w:sz="4" w:space="0" w:color="auto"/>
              <w:right w:val="single" w:sz="4" w:space="0" w:color="auto"/>
            </w:tcBorders>
            <w:shd w:val="clear" w:color="000000" w:fill="FFFFFF"/>
            <w:noWrap/>
            <w:vAlign w:val="center"/>
            <w:hideMark/>
          </w:tcPr>
          <w:p w:rsidR="00A879B3" w:rsidRDefault="00A879B3" w:rsidP="0007585B">
            <w:pPr>
              <w:jc w:val="center"/>
              <w:rPr>
                <w:rFonts w:ascii="Calibri" w:hAnsi="Calibri" w:cs="Calibri"/>
                <w:color w:val="000000"/>
                <w:sz w:val="20"/>
                <w:szCs w:val="20"/>
              </w:rPr>
            </w:pPr>
            <w:r>
              <w:rPr>
                <w:rFonts w:ascii="Calibri" w:hAnsi="Calibri" w:cs="Calibri"/>
                <w:color w:val="000000"/>
                <w:sz w:val="20"/>
                <w:szCs w:val="20"/>
              </w:rPr>
              <w:t>55</w:t>
            </w:r>
          </w:p>
        </w:tc>
        <w:tc>
          <w:tcPr>
            <w:tcW w:w="1275" w:type="dxa"/>
            <w:tcBorders>
              <w:top w:val="nil"/>
              <w:left w:val="nil"/>
              <w:bottom w:val="single" w:sz="4" w:space="0" w:color="auto"/>
              <w:right w:val="single" w:sz="4" w:space="0" w:color="auto"/>
            </w:tcBorders>
            <w:shd w:val="clear" w:color="000000" w:fill="FFFFFF"/>
            <w:noWrap/>
            <w:vAlign w:val="center"/>
            <w:hideMark/>
          </w:tcPr>
          <w:p w:rsidR="00A879B3" w:rsidRDefault="00A879B3" w:rsidP="0007585B">
            <w:pPr>
              <w:jc w:val="center"/>
              <w:rPr>
                <w:rFonts w:ascii="Calibri" w:hAnsi="Calibri" w:cs="Calibri"/>
                <w:color w:val="000000"/>
                <w:sz w:val="20"/>
                <w:szCs w:val="20"/>
              </w:rPr>
            </w:pPr>
            <w:r>
              <w:rPr>
                <w:rFonts w:ascii="Calibri" w:hAnsi="Calibri" w:cs="Calibri"/>
                <w:color w:val="000000"/>
                <w:sz w:val="20"/>
                <w:szCs w:val="20"/>
              </w:rPr>
              <w:t>105</w:t>
            </w:r>
          </w:p>
        </w:tc>
      </w:tr>
    </w:tbl>
    <w:p w:rsidR="00A879B3" w:rsidRPr="002B6D7E" w:rsidRDefault="00A879B3" w:rsidP="002B6D7E">
      <w:pPr>
        <w:pStyle w:val="Sinespaciado"/>
        <w:jc w:val="both"/>
        <w:rPr>
          <w:rFonts w:ascii="Arial" w:hAnsi="Arial" w:cs="Arial"/>
          <w:color w:val="333333"/>
          <w:sz w:val="20"/>
          <w:szCs w:val="20"/>
          <w:lang w:val="es-ES" w:eastAsia="es-MX" w:bidi="ar-SA"/>
        </w:rPr>
      </w:pPr>
    </w:p>
    <w:sectPr w:rsidR="00A879B3" w:rsidRPr="002B6D7E" w:rsidSect="00D71CAC">
      <w:headerReference w:type="default" r:id="rId9"/>
      <w:footerReference w:type="default" r:id="rId10"/>
      <w:pgSz w:w="12240" w:h="15840"/>
      <w:pgMar w:top="1985"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1CAC" w:rsidRDefault="00D71CAC" w:rsidP="000D4B74">
      <w:r>
        <w:separator/>
      </w:r>
    </w:p>
  </w:endnote>
  <w:endnote w:type="continuationSeparator" w:id="0">
    <w:p w:rsidR="00D71CAC" w:rsidRDefault="00D71CAC"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C7F" w:rsidRDefault="008F58B4" w:rsidP="00932A7B">
    <w:pPr>
      <w:pStyle w:val="Piedepgina"/>
      <w:jc w:val="center"/>
    </w:pPr>
    <w:r>
      <w:rPr>
        <w:noProof/>
        <w:lang w:val="es-MX" w:eastAsia="es-MX" w:bidi="ar-SA"/>
      </w:rPr>
      <mc:AlternateContent>
        <mc:Choice Requires="wps">
          <w:drawing>
            <wp:anchor distT="0" distB="0" distL="114300" distR="114300" simplePos="0" relativeHeight="251659776" behindDoc="0" locked="0" layoutInCell="1" allowOverlap="1" wp14:anchorId="480C0EFA" wp14:editId="11A7640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D61048"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1CAC" w:rsidRDefault="00D71CAC" w:rsidP="000D4B74">
      <w:r>
        <w:separator/>
      </w:r>
    </w:p>
  </w:footnote>
  <w:footnote w:type="continuationSeparator" w:id="0">
    <w:p w:rsidR="00D71CAC" w:rsidRDefault="00D71CAC"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C7F" w:rsidRPr="00A45D38" w:rsidRDefault="008F58B4" w:rsidP="00386E61">
    <w:pPr>
      <w:pStyle w:val="Encabezado"/>
      <w:jc w:val="right"/>
      <w:rPr>
        <w:lang w:val="es-MX"/>
      </w:rPr>
    </w:pPr>
    <w:r>
      <w:rPr>
        <w:noProof/>
        <w:lang w:val="es-MX" w:eastAsia="es-MX" w:bidi="ar-SA"/>
      </w:rPr>
      <mc:AlternateContent>
        <mc:Choice Requires="wps">
          <w:drawing>
            <wp:anchor distT="0" distB="0" distL="114300" distR="114300" simplePos="0" relativeHeight="251664896" behindDoc="0" locked="0" layoutInCell="1" allowOverlap="1" wp14:anchorId="2BAA1807" wp14:editId="37688A61">
              <wp:simplePos x="0" y="0"/>
              <wp:positionH relativeFrom="column">
                <wp:posOffset>-400050</wp:posOffset>
              </wp:positionH>
              <wp:positionV relativeFrom="paragraph">
                <wp:posOffset>-208280</wp:posOffset>
              </wp:positionV>
              <wp:extent cx="5010150" cy="8077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807720"/>
                      </a:xfrm>
                      <a:prstGeom prst="rect">
                        <a:avLst/>
                      </a:prstGeom>
                      <a:noFill/>
                      <a:ln>
                        <a:noFill/>
                      </a:ln>
                    </wps:spPr>
                    <wps:txbx>
                      <w:txbxContent>
                        <w:p w:rsidR="00AA28FE" w:rsidRPr="00DA03EB" w:rsidRDefault="005F3664" w:rsidP="00020E3A">
                          <w:pPr>
                            <w:pStyle w:val="Encabezado"/>
                            <w:rPr>
                              <w:rFonts w:ascii="Calibri" w:hAnsi="Calibri"/>
                              <w:bCs/>
                              <w:noProof/>
                              <w:color w:val="FEFEFE"/>
                              <w:spacing w:val="10"/>
                              <w:sz w:val="48"/>
                              <w:szCs w:val="72"/>
                              <w:lang w:val="es-MX"/>
                            </w:rPr>
                          </w:pPr>
                          <w:r w:rsidRPr="00DA03EB">
                            <w:rPr>
                              <w:rFonts w:ascii="Calibri" w:hAnsi="Calibri"/>
                              <w:bCs/>
                              <w:noProof/>
                              <w:color w:val="FEFEFE"/>
                              <w:spacing w:val="10"/>
                              <w:sz w:val="48"/>
                              <w:szCs w:val="72"/>
                              <w:lang w:val="es-MX"/>
                            </w:rPr>
                            <w:t>DUBÁ</w:t>
                          </w:r>
                          <w:r w:rsidR="006C0356" w:rsidRPr="00DA03EB">
                            <w:rPr>
                              <w:rFonts w:ascii="Calibri" w:hAnsi="Calibri"/>
                              <w:bCs/>
                              <w:noProof/>
                              <w:color w:val="FEFEFE"/>
                              <w:spacing w:val="10"/>
                              <w:sz w:val="48"/>
                              <w:szCs w:val="72"/>
                              <w:lang w:val="es-MX"/>
                            </w:rPr>
                            <w:t xml:space="preserve">I A TU ALCANCE </w:t>
                          </w:r>
                          <w:r w:rsidR="00E07D31">
                            <w:rPr>
                              <w:rFonts w:ascii="Calibri" w:hAnsi="Calibri"/>
                              <w:bCs/>
                              <w:noProof/>
                              <w:color w:val="FEFEFE"/>
                              <w:spacing w:val="10"/>
                              <w:sz w:val="48"/>
                              <w:szCs w:val="72"/>
                              <w:lang w:val="es-MX"/>
                            </w:rPr>
                            <w:t>8D</w:t>
                          </w:r>
                        </w:p>
                        <w:p w:rsidR="00D7402C" w:rsidRDefault="00E07D31" w:rsidP="00020E3A">
                          <w:pPr>
                            <w:pStyle w:val="Encabezado"/>
                            <w:rPr>
                              <w:rFonts w:ascii="Calibri" w:hAnsi="Calibri"/>
                              <w:b/>
                              <w:noProof/>
                              <w:color w:val="FFFFFF" w:themeColor="background1"/>
                              <w:spacing w:val="10"/>
                              <w:sz w:val="20"/>
                              <w:szCs w:val="20"/>
                              <w:lang w:val="es-MX"/>
                            </w:rPr>
                          </w:pPr>
                          <w:r>
                            <w:rPr>
                              <w:rFonts w:ascii="Calibri" w:hAnsi="Calibri"/>
                              <w:bCs/>
                              <w:noProof/>
                              <w:color w:val="FFFFFF" w:themeColor="background1"/>
                              <w:spacing w:val="10"/>
                              <w:sz w:val="24"/>
                              <w:szCs w:val="24"/>
                              <w:lang w:val="es-MX"/>
                            </w:rPr>
                            <w:t>910</w:t>
                          </w:r>
                          <w:r w:rsidR="00D7402C" w:rsidRPr="00DA03EB">
                            <w:rPr>
                              <w:rFonts w:ascii="Calibri" w:hAnsi="Calibri"/>
                              <w:bCs/>
                              <w:noProof/>
                              <w:color w:val="FFFFFF" w:themeColor="background1"/>
                              <w:spacing w:val="10"/>
                              <w:sz w:val="24"/>
                              <w:szCs w:val="24"/>
                              <w:lang w:val="es-MX"/>
                            </w:rPr>
                            <w:t>-A</w:t>
                          </w:r>
                          <w:r w:rsidR="003E0F6F">
                            <w:rPr>
                              <w:rFonts w:ascii="Calibri" w:hAnsi="Calibri"/>
                              <w:bCs/>
                              <w:noProof/>
                              <w:color w:val="FFFFFF" w:themeColor="background1"/>
                              <w:spacing w:val="10"/>
                              <w:sz w:val="24"/>
                              <w:szCs w:val="24"/>
                              <w:lang w:val="es-MX"/>
                            </w:rPr>
                            <w:t>202</w:t>
                          </w:r>
                          <w:r w:rsidR="002B6D7E">
                            <w:rPr>
                              <w:rFonts w:ascii="Calibri" w:hAnsi="Calibri"/>
                              <w:bCs/>
                              <w:noProof/>
                              <w:color w:val="FFFFFF" w:themeColor="background1"/>
                              <w:spacing w:val="10"/>
                              <w:sz w:val="24"/>
                              <w:szCs w:val="24"/>
                              <w:lang w:val="es-MX"/>
                            </w:rPr>
                            <w:t>3</w:t>
                          </w:r>
                          <w:r w:rsidR="00826C97">
                            <w:rPr>
                              <w:rFonts w:ascii="Calibri" w:hAnsi="Calibri"/>
                              <w:bCs/>
                              <w:noProof/>
                              <w:color w:val="FFFFFF" w:themeColor="background1"/>
                              <w:spacing w:val="10"/>
                              <w:sz w:val="24"/>
                              <w:szCs w:val="24"/>
                              <w:lang w:val="es-MX"/>
                            </w:rPr>
                            <w:t>/2024</w:t>
                          </w:r>
                        </w:p>
                        <w:p w:rsidR="007B6188" w:rsidRPr="006C0356" w:rsidRDefault="007B6188" w:rsidP="00020E3A">
                          <w:pPr>
                            <w:pStyle w:val="Encabezado"/>
                            <w:rPr>
                              <w:rFonts w:ascii="Calibri" w:hAnsi="Calibri"/>
                              <w:b/>
                              <w:noProof/>
                              <w:color w:val="FFFFFF" w:themeColor="background1"/>
                              <w:spacing w:val="10"/>
                              <w:sz w:val="20"/>
                              <w:szCs w:val="20"/>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A1807" id="_x0000_t202" coordsize="21600,21600" o:spt="202" path="m,l,21600r21600,l21600,xe">
              <v:stroke joinstyle="miter"/>
              <v:path gradientshapeok="t" o:connecttype="rect"/>
            </v:shapetype>
            <v:shape id="Cuadro de texto 6" o:spid="_x0000_s1026" type="#_x0000_t202" style="position:absolute;left:0;text-align:left;margin-left:-31.5pt;margin-top:-16.4pt;width:394.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" filled="f" stroked="f">
              <v:textbox>
                <w:txbxContent>
                  <w:p w:rsidR="00AA28FE" w:rsidRPr="00DA03EB" w:rsidRDefault="005F3664" w:rsidP="00020E3A">
                    <w:pPr>
                      <w:pStyle w:val="Encabezado"/>
                      <w:rPr>
                        <w:rFonts w:ascii="Calibri" w:hAnsi="Calibri"/>
                        <w:bCs/>
                        <w:noProof/>
                        <w:color w:val="FEFEFE"/>
                        <w:spacing w:val="10"/>
                        <w:sz w:val="48"/>
                        <w:szCs w:val="72"/>
                        <w:lang w:val="es-MX"/>
                      </w:rPr>
                    </w:pPr>
                    <w:r w:rsidRPr="00DA03EB">
                      <w:rPr>
                        <w:rFonts w:ascii="Calibri" w:hAnsi="Calibri"/>
                        <w:bCs/>
                        <w:noProof/>
                        <w:color w:val="FEFEFE"/>
                        <w:spacing w:val="10"/>
                        <w:sz w:val="48"/>
                        <w:szCs w:val="72"/>
                        <w:lang w:val="es-MX"/>
                      </w:rPr>
                      <w:t>DUBÁ</w:t>
                    </w:r>
                    <w:r w:rsidR="006C0356" w:rsidRPr="00DA03EB">
                      <w:rPr>
                        <w:rFonts w:ascii="Calibri" w:hAnsi="Calibri"/>
                        <w:bCs/>
                        <w:noProof/>
                        <w:color w:val="FEFEFE"/>
                        <w:spacing w:val="10"/>
                        <w:sz w:val="48"/>
                        <w:szCs w:val="72"/>
                        <w:lang w:val="es-MX"/>
                      </w:rPr>
                      <w:t xml:space="preserve">I A TU ALCANCE </w:t>
                    </w:r>
                    <w:r w:rsidR="00E07D31">
                      <w:rPr>
                        <w:rFonts w:ascii="Calibri" w:hAnsi="Calibri"/>
                        <w:bCs/>
                        <w:noProof/>
                        <w:color w:val="FEFEFE"/>
                        <w:spacing w:val="10"/>
                        <w:sz w:val="48"/>
                        <w:szCs w:val="72"/>
                        <w:lang w:val="es-MX"/>
                      </w:rPr>
                      <w:t>8D</w:t>
                    </w:r>
                  </w:p>
                  <w:p w:rsidR="00D7402C" w:rsidRDefault="00E07D31" w:rsidP="00020E3A">
                    <w:pPr>
                      <w:pStyle w:val="Encabezado"/>
                      <w:rPr>
                        <w:rFonts w:ascii="Calibri" w:hAnsi="Calibri"/>
                        <w:b/>
                        <w:noProof/>
                        <w:color w:val="FFFFFF" w:themeColor="background1"/>
                        <w:spacing w:val="10"/>
                        <w:sz w:val="20"/>
                        <w:szCs w:val="20"/>
                        <w:lang w:val="es-MX"/>
                      </w:rPr>
                    </w:pPr>
                    <w:r>
                      <w:rPr>
                        <w:rFonts w:ascii="Calibri" w:hAnsi="Calibri"/>
                        <w:bCs/>
                        <w:noProof/>
                        <w:color w:val="FFFFFF" w:themeColor="background1"/>
                        <w:spacing w:val="10"/>
                        <w:sz w:val="24"/>
                        <w:szCs w:val="24"/>
                        <w:lang w:val="es-MX"/>
                      </w:rPr>
                      <w:t>910</w:t>
                    </w:r>
                    <w:r w:rsidR="00D7402C" w:rsidRPr="00DA03EB">
                      <w:rPr>
                        <w:rFonts w:ascii="Calibri" w:hAnsi="Calibri"/>
                        <w:bCs/>
                        <w:noProof/>
                        <w:color w:val="FFFFFF" w:themeColor="background1"/>
                        <w:spacing w:val="10"/>
                        <w:sz w:val="24"/>
                        <w:szCs w:val="24"/>
                        <w:lang w:val="es-MX"/>
                      </w:rPr>
                      <w:t>-A</w:t>
                    </w:r>
                    <w:r w:rsidR="003E0F6F">
                      <w:rPr>
                        <w:rFonts w:ascii="Calibri" w:hAnsi="Calibri"/>
                        <w:bCs/>
                        <w:noProof/>
                        <w:color w:val="FFFFFF" w:themeColor="background1"/>
                        <w:spacing w:val="10"/>
                        <w:sz w:val="24"/>
                        <w:szCs w:val="24"/>
                        <w:lang w:val="es-MX"/>
                      </w:rPr>
                      <w:t>202</w:t>
                    </w:r>
                    <w:r w:rsidR="002B6D7E">
                      <w:rPr>
                        <w:rFonts w:ascii="Calibri" w:hAnsi="Calibri"/>
                        <w:bCs/>
                        <w:noProof/>
                        <w:color w:val="FFFFFF" w:themeColor="background1"/>
                        <w:spacing w:val="10"/>
                        <w:sz w:val="24"/>
                        <w:szCs w:val="24"/>
                        <w:lang w:val="es-MX"/>
                      </w:rPr>
                      <w:t>3</w:t>
                    </w:r>
                    <w:r w:rsidR="00826C97">
                      <w:rPr>
                        <w:rFonts w:ascii="Calibri" w:hAnsi="Calibri"/>
                        <w:bCs/>
                        <w:noProof/>
                        <w:color w:val="FFFFFF" w:themeColor="background1"/>
                        <w:spacing w:val="10"/>
                        <w:sz w:val="24"/>
                        <w:szCs w:val="24"/>
                        <w:lang w:val="es-MX"/>
                      </w:rPr>
                      <w:t>/2024</w:t>
                    </w:r>
                  </w:p>
                  <w:p w:rsidR="007B6188" w:rsidRPr="006C0356" w:rsidRDefault="007B6188" w:rsidP="00020E3A">
                    <w:pPr>
                      <w:pStyle w:val="Encabezado"/>
                      <w:rPr>
                        <w:rFonts w:ascii="Calibri" w:hAnsi="Calibri"/>
                        <w:b/>
                        <w:noProof/>
                        <w:color w:val="FFFFFF" w:themeColor="background1"/>
                        <w:spacing w:val="10"/>
                        <w:sz w:val="20"/>
                        <w:szCs w:val="20"/>
                        <w:lang w:val="es-MX"/>
                      </w:rPr>
                    </w:pPr>
                  </w:p>
                </w:txbxContent>
              </v:textbox>
            </v:shape>
          </w:pict>
        </mc:Fallback>
      </mc:AlternateContent>
    </w:r>
    <w:r w:rsidR="00D35C7F">
      <w:rPr>
        <w:noProof/>
        <w:lang w:val="es-MX" w:eastAsia="es-MX" w:bidi="ar-SA"/>
      </w:rPr>
      <w:drawing>
        <wp:anchor distT="0" distB="0" distL="114300" distR="114300" simplePos="0" relativeHeight="251662848" behindDoc="0" locked="0" layoutInCell="1" allowOverlap="1" wp14:anchorId="409169CE" wp14:editId="2594D104">
          <wp:simplePos x="0" y="0"/>
          <wp:positionH relativeFrom="column">
            <wp:posOffset>1844040</wp:posOffset>
          </wp:positionH>
          <wp:positionV relativeFrom="paragraph">
            <wp:posOffset>-941705</wp:posOffset>
          </wp:positionV>
          <wp:extent cx="6000750" cy="1666875"/>
          <wp:effectExtent l="0" t="0" r="0" b="0"/>
          <wp:wrapNone/>
          <wp:docPr id="5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D35C7F">
      <w:rPr>
        <w:noProof/>
        <w:lang w:val="es-MX" w:eastAsia="es-MX" w:bidi="ar-SA"/>
      </w:rPr>
      <w:drawing>
        <wp:anchor distT="0" distB="0" distL="114300" distR="114300" simplePos="0" relativeHeight="251663872" behindDoc="0" locked="0" layoutInCell="1" allowOverlap="1" wp14:anchorId="59233D60" wp14:editId="37F66B2F">
          <wp:simplePos x="0" y="0"/>
          <wp:positionH relativeFrom="column">
            <wp:posOffset>4867275</wp:posOffset>
          </wp:positionH>
          <wp:positionV relativeFrom="paragraph">
            <wp:posOffset>-111125</wp:posOffset>
          </wp:positionV>
          <wp:extent cx="1799590" cy="510540"/>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anchor>
      </w:drawing>
    </w:r>
    <w:r>
      <w:rPr>
        <w:noProof/>
        <w:lang w:val="es-MX" w:eastAsia="es-MX" w:bidi="ar-SA"/>
      </w:rPr>
      <mc:AlternateContent>
        <mc:Choice Requires="wps">
          <w:drawing>
            <wp:anchor distT="0" distB="0" distL="114300" distR="114300" simplePos="0" relativeHeight="251661824" behindDoc="0" locked="0" layoutInCell="1" allowOverlap="1" wp14:anchorId="037AC5B7" wp14:editId="17FFB694">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E3A4E8"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 o:bullet="t">
        <v:imagedata r:id="rId1" o:title="mso88"/>
      </v:shape>
    </w:pict>
  </w:numPicBullet>
  <w:numPicBullet w:numPicBulletId="1">
    <w:pict>
      <v:shape id="_x0000_i1045" type="#_x0000_t75" style="width:929.25pt;height:1200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4" w15:restartNumberingAfterBreak="0">
    <w:nsid w:val="1D8527BD"/>
    <w:multiLevelType w:val="hybridMultilevel"/>
    <w:tmpl w:val="8C7015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820E21"/>
    <w:multiLevelType w:val="hybridMultilevel"/>
    <w:tmpl w:val="5A4A3414"/>
    <w:lvl w:ilvl="0" w:tplc="A660400E">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DF6534"/>
    <w:multiLevelType w:val="hybridMultilevel"/>
    <w:tmpl w:val="8F9E0BD0"/>
    <w:lvl w:ilvl="0" w:tplc="A660400E">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EE77AE"/>
    <w:multiLevelType w:val="hybridMultilevel"/>
    <w:tmpl w:val="66E27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333899"/>
    <w:multiLevelType w:val="hybridMultilevel"/>
    <w:tmpl w:val="37F07EBE"/>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10393120">
    <w:abstractNumId w:val="5"/>
  </w:num>
  <w:num w:numId="2" w16cid:durableId="652492916">
    <w:abstractNumId w:val="1"/>
  </w:num>
  <w:num w:numId="3" w16cid:durableId="957416487">
    <w:abstractNumId w:val="7"/>
  </w:num>
  <w:num w:numId="4" w16cid:durableId="1297101404">
    <w:abstractNumId w:val="6"/>
  </w:num>
  <w:num w:numId="5" w16cid:durableId="1401170934">
    <w:abstractNumId w:val="3"/>
  </w:num>
  <w:num w:numId="6" w16cid:durableId="139998716">
    <w:abstractNumId w:val="13"/>
  </w:num>
  <w:num w:numId="7" w16cid:durableId="616790399">
    <w:abstractNumId w:val="0"/>
  </w:num>
  <w:num w:numId="8" w16cid:durableId="402409166">
    <w:abstractNumId w:val="9"/>
  </w:num>
  <w:num w:numId="9" w16cid:durableId="2064213683">
    <w:abstractNumId w:val="10"/>
  </w:num>
  <w:num w:numId="10" w16cid:durableId="1014646101">
    <w:abstractNumId w:val="2"/>
  </w:num>
  <w:num w:numId="11" w16cid:durableId="1390421784">
    <w:abstractNumId w:val="14"/>
  </w:num>
  <w:num w:numId="12" w16cid:durableId="1118331958">
    <w:abstractNumId w:val="4"/>
  </w:num>
  <w:num w:numId="13" w16cid:durableId="2085033238">
    <w:abstractNumId w:val="8"/>
  </w:num>
  <w:num w:numId="14" w16cid:durableId="478769687">
    <w:abstractNumId w:val="11"/>
  </w:num>
  <w:num w:numId="15" w16cid:durableId="1437675162">
    <w:abstractNumId w:val="12"/>
  </w:num>
  <w:num w:numId="16" w16cid:durableId="19365503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D4"/>
    <w:rsid w:val="00006071"/>
    <w:rsid w:val="0003674E"/>
    <w:rsid w:val="00050B01"/>
    <w:rsid w:val="00060BF7"/>
    <w:rsid w:val="000617D8"/>
    <w:rsid w:val="00063F0B"/>
    <w:rsid w:val="00072BFB"/>
    <w:rsid w:val="000909C9"/>
    <w:rsid w:val="00097DF1"/>
    <w:rsid w:val="000A56BD"/>
    <w:rsid w:val="000A713A"/>
    <w:rsid w:val="000B78A5"/>
    <w:rsid w:val="000C08DC"/>
    <w:rsid w:val="000D01AF"/>
    <w:rsid w:val="000D4B74"/>
    <w:rsid w:val="000E24FF"/>
    <w:rsid w:val="000E3FD7"/>
    <w:rsid w:val="000F596F"/>
    <w:rsid w:val="00101512"/>
    <w:rsid w:val="0011280E"/>
    <w:rsid w:val="00113249"/>
    <w:rsid w:val="001202C0"/>
    <w:rsid w:val="00120E9F"/>
    <w:rsid w:val="00142316"/>
    <w:rsid w:val="001703AB"/>
    <w:rsid w:val="0017090B"/>
    <w:rsid w:val="001723AF"/>
    <w:rsid w:val="00182C6E"/>
    <w:rsid w:val="00187494"/>
    <w:rsid w:val="001B4B19"/>
    <w:rsid w:val="001C126A"/>
    <w:rsid w:val="001C4CD8"/>
    <w:rsid w:val="001E24CF"/>
    <w:rsid w:val="001E5050"/>
    <w:rsid w:val="001E5C00"/>
    <w:rsid w:val="001F4894"/>
    <w:rsid w:val="0020722E"/>
    <w:rsid w:val="00210321"/>
    <w:rsid w:val="0022746B"/>
    <w:rsid w:val="0023587C"/>
    <w:rsid w:val="00243515"/>
    <w:rsid w:val="002511C8"/>
    <w:rsid w:val="00252FEC"/>
    <w:rsid w:val="00266C66"/>
    <w:rsid w:val="00285BD7"/>
    <w:rsid w:val="00287D8A"/>
    <w:rsid w:val="00294D1D"/>
    <w:rsid w:val="002B60D9"/>
    <w:rsid w:val="002B6D7E"/>
    <w:rsid w:val="002F5105"/>
    <w:rsid w:val="00324962"/>
    <w:rsid w:val="0032537C"/>
    <w:rsid w:val="003311DA"/>
    <w:rsid w:val="00335BFD"/>
    <w:rsid w:val="00340632"/>
    <w:rsid w:val="003436D8"/>
    <w:rsid w:val="003444BD"/>
    <w:rsid w:val="00345F78"/>
    <w:rsid w:val="0035117E"/>
    <w:rsid w:val="00351937"/>
    <w:rsid w:val="00365535"/>
    <w:rsid w:val="00381B27"/>
    <w:rsid w:val="00386E61"/>
    <w:rsid w:val="00391009"/>
    <w:rsid w:val="00392343"/>
    <w:rsid w:val="003A5558"/>
    <w:rsid w:val="003A6C05"/>
    <w:rsid w:val="003B0250"/>
    <w:rsid w:val="003C7D38"/>
    <w:rsid w:val="003E0F6F"/>
    <w:rsid w:val="003E6F0A"/>
    <w:rsid w:val="003F1309"/>
    <w:rsid w:val="004126B5"/>
    <w:rsid w:val="0041389A"/>
    <w:rsid w:val="00425F2C"/>
    <w:rsid w:val="004336ED"/>
    <w:rsid w:val="00472D5F"/>
    <w:rsid w:val="00474E5C"/>
    <w:rsid w:val="004778E8"/>
    <w:rsid w:val="00481E45"/>
    <w:rsid w:val="004830FA"/>
    <w:rsid w:val="00490CE1"/>
    <w:rsid w:val="00496B7C"/>
    <w:rsid w:val="004B0F54"/>
    <w:rsid w:val="004B4654"/>
    <w:rsid w:val="004C4AA5"/>
    <w:rsid w:val="004F2B2C"/>
    <w:rsid w:val="004F4536"/>
    <w:rsid w:val="005004C2"/>
    <w:rsid w:val="00503F1B"/>
    <w:rsid w:val="005079AD"/>
    <w:rsid w:val="00513305"/>
    <w:rsid w:val="00521688"/>
    <w:rsid w:val="005328C0"/>
    <w:rsid w:val="0053505A"/>
    <w:rsid w:val="00541B7E"/>
    <w:rsid w:val="00545C4B"/>
    <w:rsid w:val="00545CA5"/>
    <w:rsid w:val="00551A63"/>
    <w:rsid w:val="00552FE2"/>
    <w:rsid w:val="00570649"/>
    <w:rsid w:val="00576949"/>
    <w:rsid w:val="005822A6"/>
    <w:rsid w:val="00584E25"/>
    <w:rsid w:val="005869A2"/>
    <w:rsid w:val="00592812"/>
    <w:rsid w:val="00593044"/>
    <w:rsid w:val="00594EC0"/>
    <w:rsid w:val="005A35B0"/>
    <w:rsid w:val="005A4824"/>
    <w:rsid w:val="005A541C"/>
    <w:rsid w:val="005B5402"/>
    <w:rsid w:val="005C7E4E"/>
    <w:rsid w:val="005D6424"/>
    <w:rsid w:val="005D7F32"/>
    <w:rsid w:val="005E43E7"/>
    <w:rsid w:val="005F3664"/>
    <w:rsid w:val="00607978"/>
    <w:rsid w:val="00615207"/>
    <w:rsid w:val="00622139"/>
    <w:rsid w:val="00637503"/>
    <w:rsid w:val="006533E1"/>
    <w:rsid w:val="00653DC0"/>
    <w:rsid w:val="0065628F"/>
    <w:rsid w:val="00666F95"/>
    <w:rsid w:val="00671628"/>
    <w:rsid w:val="00671910"/>
    <w:rsid w:val="00671FF6"/>
    <w:rsid w:val="0068152B"/>
    <w:rsid w:val="00683123"/>
    <w:rsid w:val="00691FD3"/>
    <w:rsid w:val="006A4910"/>
    <w:rsid w:val="006C0356"/>
    <w:rsid w:val="006C7B54"/>
    <w:rsid w:val="006D0D5E"/>
    <w:rsid w:val="006E296C"/>
    <w:rsid w:val="006E60E6"/>
    <w:rsid w:val="006F6C30"/>
    <w:rsid w:val="00707F2B"/>
    <w:rsid w:val="007213F1"/>
    <w:rsid w:val="00735140"/>
    <w:rsid w:val="0074476C"/>
    <w:rsid w:val="007571C9"/>
    <w:rsid w:val="00770CF9"/>
    <w:rsid w:val="00772E37"/>
    <w:rsid w:val="00787154"/>
    <w:rsid w:val="00791242"/>
    <w:rsid w:val="0079186A"/>
    <w:rsid w:val="007B6188"/>
    <w:rsid w:val="007D39A9"/>
    <w:rsid w:val="007D5DA5"/>
    <w:rsid w:val="007F57C0"/>
    <w:rsid w:val="007F665E"/>
    <w:rsid w:val="007F7BEA"/>
    <w:rsid w:val="00801118"/>
    <w:rsid w:val="00825213"/>
    <w:rsid w:val="00826C97"/>
    <w:rsid w:val="00832381"/>
    <w:rsid w:val="0083663A"/>
    <w:rsid w:val="00844E14"/>
    <w:rsid w:val="008459CB"/>
    <w:rsid w:val="00851DB8"/>
    <w:rsid w:val="00851FF4"/>
    <w:rsid w:val="00854566"/>
    <w:rsid w:val="008610C9"/>
    <w:rsid w:val="008919D3"/>
    <w:rsid w:val="008A2620"/>
    <w:rsid w:val="008A473E"/>
    <w:rsid w:val="008B1270"/>
    <w:rsid w:val="008D355F"/>
    <w:rsid w:val="008E40A3"/>
    <w:rsid w:val="008F419C"/>
    <w:rsid w:val="008F58B4"/>
    <w:rsid w:val="008F7093"/>
    <w:rsid w:val="00914E7F"/>
    <w:rsid w:val="0092085C"/>
    <w:rsid w:val="00932A7B"/>
    <w:rsid w:val="00944C67"/>
    <w:rsid w:val="009577D9"/>
    <w:rsid w:val="009640D4"/>
    <w:rsid w:val="00972428"/>
    <w:rsid w:val="0098169C"/>
    <w:rsid w:val="0098491F"/>
    <w:rsid w:val="009918FD"/>
    <w:rsid w:val="009A38C0"/>
    <w:rsid w:val="009A7AD4"/>
    <w:rsid w:val="009B0AFB"/>
    <w:rsid w:val="009D6CD0"/>
    <w:rsid w:val="009E4FED"/>
    <w:rsid w:val="009F5717"/>
    <w:rsid w:val="00A31585"/>
    <w:rsid w:val="00A40FA6"/>
    <w:rsid w:val="00A4361C"/>
    <w:rsid w:val="00A45D38"/>
    <w:rsid w:val="00A520ED"/>
    <w:rsid w:val="00A57DA9"/>
    <w:rsid w:val="00A80B5F"/>
    <w:rsid w:val="00A81557"/>
    <w:rsid w:val="00A86463"/>
    <w:rsid w:val="00A879B3"/>
    <w:rsid w:val="00A9520C"/>
    <w:rsid w:val="00AA28FE"/>
    <w:rsid w:val="00AA49E1"/>
    <w:rsid w:val="00AC59A0"/>
    <w:rsid w:val="00AD392A"/>
    <w:rsid w:val="00AE4F1B"/>
    <w:rsid w:val="00AE73EA"/>
    <w:rsid w:val="00AF4BA0"/>
    <w:rsid w:val="00B040DA"/>
    <w:rsid w:val="00B12AAE"/>
    <w:rsid w:val="00B12D0D"/>
    <w:rsid w:val="00B1441C"/>
    <w:rsid w:val="00B1776F"/>
    <w:rsid w:val="00B466CF"/>
    <w:rsid w:val="00B56319"/>
    <w:rsid w:val="00B607B2"/>
    <w:rsid w:val="00B63F69"/>
    <w:rsid w:val="00B71B5C"/>
    <w:rsid w:val="00B72D95"/>
    <w:rsid w:val="00BA17E5"/>
    <w:rsid w:val="00BA4F35"/>
    <w:rsid w:val="00BB4B5F"/>
    <w:rsid w:val="00BC3FDA"/>
    <w:rsid w:val="00BC48A8"/>
    <w:rsid w:val="00BD16B0"/>
    <w:rsid w:val="00BD5E9A"/>
    <w:rsid w:val="00BF3F4F"/>
    <w:rsid w:val="00C00E97"/>
    <w:rsid w:val="00C05B9F"/>
    <w:rsid w:val="00C075AB"/>
    <w:rsid w:val="00C10F12"/>
    <w:rsid w:val="00C17BCB"/>
    <w:rsid w:val="00C203D8"/>
    <w:rsid w:val="00C20DFE"/>
    <w:rsid w:val="00C25B55"/>
    <w:rsid w:val="00C316EF"/>
    <w:rsid w:val="00C319E9"/>
    <w:rsid w:val="00C42925"/>
    <w:rsid w:val="00C50EA7"/>
    <w:rsid w:val="00C552C5"/>
    <w:rsid w:val="00C56C92"/>
    <w:rsid w:val="00C65ECC"/>
    <w:rsid w:val="00C67BD8"/>
    <w:rsid w:val="00C7410D"/>
    <w:rsid w:val="00C753D8"/>
    <w:rsid w:val="00C856A0"/>
    <w:rsid w:val="00CA23DB"/>
    <w:rsid w:val="00CA48DD"/>
    <w:rsid w:val="00CA571A"/>
    <w:rsid w:val="00CB7952"/>
    <w:rsid w:val="00CD6AD9"/>
    <w:rsid w:val="00CD7068"/>
    <w:rsid w:val="00CE7DD4"/>
    <w:rsid w:val="00CF5A83"/>
    <w:rsid w:val="00D06167"/>
    <w:rsid w:val="00D21D57"/>
    <w:rsid w:val="00D2489F"/>
    <w:rsid w:val="00D35C7F"/>
    <w:rsid w:val="00D363E9"/>
    <w:rsid w:val="00D402C1"/>
    <w:rsid w:val="00D40D52"/>
    <w:rsid w:val="00D52DDC"/>
    <w:rsid w:val="00D52FD6"/>
    <w:rsid w:val="00D55FB0"/>
    <w:rsid w:val="00D6608A"/>
    <w:rsid w:val="00D7148A"/>
    <w:rsid w:val="00D71CAC"/>
    <w:rsid w:val="00D7208B"/>
    <w:rsid w:val="00D7402C"/>
    <w:rsid w:val="00D76DEC"/>
    <w:rsid w:val="00D87626"/>
    <w:rsid w:val="00D912B0"/>
    <w:rsid w:val="00DA03EB"/>
    <w:rsid w:val="00DB5147"/>
    <w:rsid w:val="00DC1908"/>
    <w:rsid w:val="00DC6936"/>
    <w:rsid w:val="00DD2FA9"/>
    <w:rsid w:val="00DD3ADF"/>
    <w:rsid w:val="00DD4B35"/>
    <w:rsid w:val="00DE04BE"/>
    <w:rsid w:val="00E07D31"/>
    <w:rsid w:val="00E1079A"/>
    <w:rsid w:val="00E16EC1"/>
    <w:rsid w:val="00E32BB6"/>
    <w:rsid w:val="00E35CBD"/>
    <w:rsid w:val="00E45444"/>
    <w:rsid w:val="00E530A8"/>
    <w:rsid w:val="00E5612A"/>
    <w:rsid w:val="00E56D1B"/>
    <w:rsid w:val="00E634F1"/>
    <w:rsid w:val="00E63A7A"/>
    <w:rsid w:val="00E645B0"/>
    <w:rsid w:val="00E744AE"/>
    <w:rsid w:val="00E7460C"/>
    <w:rsid w:val="00E7519E"/>
    <w:rsid w:val="00E86CC4"/>
    <w:rsid w:val="00E86D98"/>
    <w:rsid w:val="00E90844"/>
    <w:rsid w:val="00E94A85"/>
    <w:rsid w:val="00EA18E1"/>
    <w:rsid w:val="00EB1F99"/>
    <w:rsid w:val="00EB274C"/>
    <w:rsid w:val="00EB4D5A"/>
    <w:rsid w:val="00EC3F09"/>
    <w:rsid w:val="00ED469C"/>
    <w:rsid w:val="00ED7C08"/>
    <w:rsid w:val="00EE363B"/>
    <w:rsid w:val="00EE38C3"/>
    <w:rsid w:val="00EE3E87"/>
    <w:rsid w:val="00EE4488"/>
    <w:rsid w:val="00EE6A7B"/>
    <w:rsid w:val="00EF5CA2"/>
    <w:rsid w:val="00F126F8"/>
    <w:rsid w:val="00F132CA"/>
    <w:rsid w:val="00F17EC3"/>
    <w:rsid w:val="00F37F9F"/>
    <w:rsid w:val="00F50787"/>
    <w:rsid w:val="00F561D3"/>
    <w:rsid w:val="00F6794C"/>
    <w:rsid w:val="00F718A4"/>
    <w:rsid w:val="00F831F6"/>
    <w:rsid w:val="00F876C3"/>
    <w:rsid w:val="00FC5AB3"/>
    <w:rsid w:val="00FD2E31"/>
    <w:rsid w:val="00FE7725"/>
    <w:rsid w:val="00FF0EEE"/>
    <w:rsid w:val="00FF6F9E"/>
    <w:rsid w:val="00FF7D4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7FBE9"/>
  <w15:docId w15:val="{A946CA65-8883-48D7-B9D7-49C5EBAB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1"/>
    <w:qFormat/>
    <w:rsid w:val="000D4B74"/>
    <w:rPr>
      <w:rFonts w:ascii="Cambria" w:hAnsi="Cambria"/>
      <w:sz w:val="22"/>
      <w:szCs w:val="22"/>
      <w:lang w:val="en-US" w:eastAsia="en-US" w:bidi="en-US"/>
    </w:rPr>
  </w:style>
  <w:style w:type="character" w:customStyle="1" w:styleId="SinespaciadoCar">
    <w:name w:val="Sin espaciado Car"/>
    <w:link w:val="Sinespaciado"/>
    <w:uiPriority w:val="1"/>
    <w:rsid w:val="000D4B74"/>
    <w:rPr>
      <w:rFonts w:ascii="Cambria" w:eastAsia="Times New Roman" w:hAnsi="Cambria"/>
      <w:sz w:val="22"/>
      <w:szCs w:val="22"/>
      <w:lang w:val="en-US" w:eastAsia="en-US" w:bidi="en-US"/>
    </w:rPr>
  </w:style>
  <w:style w:type="paragraph" w:customStyle="1" w:styleId="Default">
    <w:name w:val="Default"/>
    <w:rsid w:val="00E7519E"/>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496B7C"/>
    <w:rPr>
      <w:rFonts w:ascii="Tahoma" w:hAnsi="Tahoma" w:cs="Tahoma"/>
      <w:sz w:val="16"/>
      <w:szCs w:val="16"/>
    </w:rPr>
  </w:style>
  <w:style w:type="character" w:customStyle="1" w:styleId="TextodegloboCar">
    <w:name w:val="Texto de globo Car"/>
    <w:basedOn w:val="Fuentedeprrafopredeter"/>
    <w:link w:val="Textodeglobo"/>
    <w:uiPriority w:val="99"/>
    <w:semiHidden/>
    <w:rsid w:val="00496B7C"/>
    <w:rPr>
      <w:rFonts w:ascii="Tahoma" w:eastAsia="Times New Roman" w:hAnsi="Tahoma" w:cs="Tahoma"/>
      <w:sz w:val="16"/>
      <w:szCs w:val="16"/>
      <w:lang w:val="es-ES" w:eastAsia="es-ES"/>
    </w:rPr>
  </w:style>
  <w:style w:type="paragraph" w:styleId="Prrafodelista">
    <w:name w:val="List Paragraph"/>
    <w:basedOn w:val="Normal"/>
    <w:uiPriority w:val="34"/>
    <w:qFormat/>
    <w:rsid w:val="00E16EC1"/>
    <w:pPr>
      <w:spacing w:after="200" w:line="252" w:lineRule="auto"/>
      <w:ind w:left="720"/>
      <w:contextualSpacing/>
    </w:pPr>
    <w:rPr>
      <w:rFonts w:ascii="Cambria" w:hAnsi="Cambria"/>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56981211">
      <w:bodyDiv w:val="1"/>
      <w:marLeft w:val="0"/>
      <w:marRight w:val="0"/>
      <w:marTop w:val="0"/>
      <w:marBottom w:val="0"/>
      <w:divBdr>
        <w:top w:val="none" w:sz="0" w:space="0" w:color="auto"/>
        <w:left w:val="none" w:sz="0" w:space="0" w:color="auto"/>
        <w:bottom w:val="none" w:sz="0" w:space="0" w:color="auto"/>
        <w:right w:val="none" w:sz="0" w:space="0" w:color="auto"/>
      </w:divBdr>
    </w:div>
    <w:div w:id="64111861">
      <w:bodyDiv w:val="1"/>
      <w:marLeft w:val="0"/>
      <w:marRight w:val="0"/>
      <w:marTop w:val="0"/>
      <w:marBottom w:val="0"/>
      <w:divBdr>
        <w:top w:val="none" w:sz="0" w:space="0" w:color="auto"/>
        <w:left w:val="none" w:sz="0" w:space="0" w:color="auto"/>
        <w:bottom w:val="none" w:sz="0" w:space="0" w:color="auto"/>
        <w:right w:val="none" w:sz="0" w:space="0" w:color="auto"/>
      </w:divBdr>
    </w:div>
    <w:div w:id="65803760">
      <w:bodyDiv w:val="1"/>
      <w:marLeft w:val="0"/>
      <w:marRight w:val="0"/>
      <w:marTop w:val="0"/>
      <w:marBottom w:val="0"/>
      <w:divBdr>
        <w:top w:val="none" w:sz="0" w:space="0" w:color="auto"/>
        <w:left w:val="none" w:sz="0" w:space="0" w:color="auto"/>
        <w:bottom w:val="none" w:sz="0" w:space="0" w:color="auto"/>
        <w:right w:val="none" w:sz="0" w:space="0" w:color="auto"/>
      </w:divBdr>
    </w:div>
    <w:div w:id="85688219">
      <w:bodyDiv w:val="1"/>
      <w:marLeft w:val="0"/>
      <w:marRight w:val="0"/>
      <w:marTop w:val="0"/>
      <w:marBottom w:val="0"/>
      <w:divBdr>
        <w:top w:val="none" w:sz="0" w:space="0" w:color="auto"/>
        <w:left w:val="none" w:sz="0" w:space="0" w:color="auto"/>
        <w:bottom w:val="none" w:sz="0" w:space="0" w:color="auto"/>
        <w:right w:val="none" w:sz="0" w:space="0" w:color="auto"/>
      </w:divBdr>
    </w:div>
    <w:div w:id="109738726">
      <w:bodyDiv w:val="1"/>
      <w:marLeft w:val="0"/>
      <w:marRight w:val="0"/>
      <w:marTop w:val="0"/>
      <w:marBottom w:val="0"/>
      <w:divBdr>
        <w:top w:val="none" w:sz="0" w:space="0" w:color="auto"/>
        <w:left w:val="none" w:sz="0" w:space="0" w:color="auto"/>
        <w:bottom w:val="none" w:sz="0" w:space="0" w:color="auto"/>
        <w:right w:val="none" w:sz="0" w:space="0" w:color="auto"/>
      </w:divBdr>
    </w:div>
    <w:div w:id="123475094">
      <w:bodyDiv w:val="1"/>
      <w:marLeft w:val="0"/>
      <w:marRight w:val="0"/>
      <w:marTop w:val="0"/>
      <w:marBottom w:val="0"/>
      <w:divBdr>
        <w:top w:val="none" w:sz="0" w:space="0" w:color="auto"/>
        <w:left w:val="none" w:sz="0" w:space="0" w:color="auto"/>
        <w:bottom w:val="none" w:sz="0" w:space="0" w:color="auto"/>
        <w:right w:val="none" w:sz="0" w:space="0" w:color="auto"/>
      </w:divBdr>
    </w:div>
    <w:div w:id="166986183">
      <w:bodyDiv w:val="1"/>
      <w:marLeft w:val="0"/>
      <w:marRight w:val="0"/>
      <w:marTop w:val="0"/>
      <w:marBottom w:val="0"/>
      <w:divBdr>
        <w:top w:val="none" w:sz="0" w:space="0" w:color="auto"/>
        <w:left w:val="none" w:sz="0" w:space="0" w:color="auto"/>
        <w:bottom w:val="none" w:sz="0" w:space="0" w:color="auto"/>
        <w:right w:val="none" w:sz="0" w:space="0" w:color="auto"/>
      </w:divBdr>
    </w:div>
    <w:div w:id="172186659">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252325779">
      <w:bodyDiv w:val="1"/>
      <w:marLeft w:val="0"/>
      <w:marRight w:val="0"/>
      <w:marTop w:val="0"/>
      <w:marBottom w:val="0"/>
      <w:divBdr>
        <w:top w:val="none" w:sz="0" w:space="0" w:color="auto"/>
        <w:left w:val="none" w:sz="0" w:space="0" w:color="auto"/>
        <w:bottom w:val="none" w:sz="0" w:space="0" w:color="auto"/>
        <w:right w:val="none" w:sz="0" w:space="0" w:color="auto"/>
      </w:divBdr>
    </w:div>
    <w:div w:id="253628798">
      <w:bodyDiv w:val="1"/>
      <w:marLeft w:val="0"/>
      <w:marRight w:val="0"/>
      <w:marTop w:val="0"/>
      <w:marBottom w:val="0"/>
      <w:divBdr>
        <w:top w:val="none" w:sz="0" w:space="0" w:color="auto"/>
        <w:left w:val="none" w:sz="0" w:space="0" w:color="auto"/>
        <w:bottom w:val="none" w:sz="0" w:space="0" w:color="auto"/>
        <w:right w:val="none" w:sz="0" w:space="0" w:color="auto"/>
      </w:divBdr>
    </w:div>
    <w:div w:id="260073294">
      <w:bodyDiv w:val="1"/>
      <w:marLeft w:val="0"/>
      <w:marRight w:val="0"/>
      <w:marTop w:val="0"/>
      <w:marBottom w:val="0"/>
      <w:divBdr>
        <w:top w:val="none" w:sz="0" w:space="0" w:color="auto"/>
        <w:left w:val="none" w:sz="0" w:space="0" w:color="auto"/>
        <w:bottom w:val="none" w:sz="0" w:space="0" w:color="auto"/>
        <w:right w:val="none" w:sz="0" w:space="0" w:color="auto"/>
      </w:divBdr>
    </w:div>
    <w:div w:id="261567506">
      <w:bodyDiv w:val="1"/>
      <w:marLeft w:val="0"/>
      <w:marRight w:val="0"/>
      <w:marTop w:val="0"/>
      <w:marBottom w:val="0"/>
      <w:divBdr>
        <w:top w:val="none" w:sz="0" w:space="0" w:color="auto"/>
        <w:left w:val="none" w:sz="0" w:space="0" w:color="auto"/>
        <w:bottom w:val="none" w:sz="0" w:space="0" w:color="auto"/>
        <w:right w:val="none" w:sz="0" w:space="0" w:color="auto"/>
      </w:divBdr>
    </w:div>
    <w:div w:id="308747895">
      <w:bodyDiv w:val="1"/>
      <w:marLeft w:val="0"/>
      <w:marRight w:val="0"/>
      <w:marTop w:val="0"/>
      <w:marBottom w:val="0"/>
      <w:divBdr>
        <w:top w:val="none" w:sz="0" w:space="0" w:color="auto"/>
        <w:left w:val="none" w:sz="0" w:space="0" w:color="auto"/>
        <w:bottom w:val="none" w:sz="0" w:space="0" w:color="auto"/>
        <w:right w:val="none" w:sz="0" w:space="0" w:color="auto"/>
      </w:divBdr>
    </w:div>
    <w:div w:id="337780019">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66564910">
      <w:bodyDiv w:val="1"/>
      <w:marLeft w:val="0"/>
      <w:marRight w:val="0"/>
      <w:marTop w:val="0"/>
      <w:marBottom w:val="0"/>
      <w:divBdr>
        <w:top w:val="none" w:sz="0" w:space="0" w:color="auto"/>
        <w:left w:val="none" w:sz="0" w:space="0" w:color="auto"/>
        <w:bottom w:val="none" w:sz="0" w:space="0" w:color="auto"/>
        <w:right w:val="none" w:sz="0" w:space="0" w:color="auto"/>
      </w:divBdr>
    </w:div>
    <w:div w:id="377971402">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390079629">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78887456">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634019242">
      <w:bodyDiv w:val="1"/>
      <w:marLeft w:val="0"/>
      <w:marRight w:val="0"/>
      <w:marTop w:val="0"/>
      <w:marBottom w:val="0"/>
      <w:divBdr>
        <w:top w:val="none" w:sz="0" w:space="0" w:color="auto"/>
        <w:left w:val="none" w:sz="0" w:space="0" w:color="auto"/>
        <w:bottom w:val="none" w:sz="0" w:space="0" w:color="auto"/>
        <w:right w:val="none" w:sz="0" w:space="0" w:color="auto"/>
      </w:divBdr>
    </w:div>
    <w:div w:id="639379713">
      <w:bodyDiv w:val="1"/>
      <w:marLeft w:val="0"/>
      <w:marRight w:val="0"/>
      <w:marTop w:val="0"/>
      <w:marBottom w:val="0"/>
      <w:divBdr>
        <w:top w:val="none" w:sz="0" w:space="0" w:color="auto"/>
        <w:left w:val="none" w:sz="0" w:space="0" w:color="auto"/>
        <w:bottom w:val="none" w:sz="0" w:space="0" w:color="auto"/>
        <w:right w:val="none" w:sz="0" w:space="0" w:color="auto"/>
      </w:divBdr>
    </w:div>
    <w:div w:id="739326883">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842890447">
      <w:bodyDiv w:val="1"/>
      <w:marLeft w:val="0"/>
      <w:marRight w:val="0"/>
      <w:marTop w:val="0"/>
      <w:marBottom w:val="0"/>
      <w:divBdr>
        <w:top w:val="none" w:sz="0" w:space="0" w:color="auto"/>
        <w:left w:val="none" w:sz="0" w:space="0" w:color="auto"/>
        <w:bottom w:val="none" w:sz="0" w:space="0" w:color="auto"/>
        <w:right w:val="none" w:sz="0" w:space="0" w:color="auto"/>
      </w:divBdr>
    </w:div>
    <w:div w:id="843280732">
      <w:bodyDiv w:val="1"/>
      <w:marLeft w:val="0"/>
      <w:marRight w:val="0"/>
      <w:marTop w:val="0"/>
      <w:marBottom w:val="0"/>
      <w:divBdr>
        <w:top w:val="none" w:sz="0" w:space="0" w:color="auto"/>
        <w:left w:val="none" w:sz="0" w:space="0" w:color="auto"/>
        <w:bottom w:val="none" w:sz="0" w:space="0" w:color="auto"/>
        <w:right w:val="none" w:sz="0" w:space="0" w:color="auto"/>
      </w:divBdr>
    </w:div>
    <w:div w:id="921063178">
      <w:bodyDiv w:val="1"/>
      <w:marLeft w:val="0"/>
      <w:marRight w:val="0"/>
      <w:marTop w:val="0"/>
      <w:marBottom w:val="0"/>
      <w:divBdr>
        <w:top w:val="none" w:sz="0" w:space="0" w:color="auto"/>
        <w:left w:val="none" w:sz="0" w:space="0" w:color="auto"/>
        <w:bottom w:val="none" w:sz="0" w:space="0" w:color="auto"/>
        <w:right w:val="none" w:sz="0" w:space="0" w:color="auto"/>
      </w:divBdr>
    </w:div>
    <w:div w:id="922645357">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071545317">
      <w:bodyDiv w:val="1"/>
      <w:marLeft w:val="0"/>
      <w:marRight w:val="0"/>
      <w:marTop w:val="0"/>
      <w:marBottom w:val="0"/>
      <w:divBdr>
        <w:top w:val="none" w:sz="0" w:space="0" w:color="auto"/>
        <w:left w:val="none" w:sz="0" w:space="0" w:color="auto"/>
        <w:bottom w:val="none" w:sz="0" w:space="0" w:color="auto"/>
        <w:right w:val="none" w:sz="0" w:space="0" w:color="auto"/>
      </w:divBdr>
    </w:div>
    <w:div w:id="1082408941">
      <w:bodyDiv w:val="1"/>
      <w:marLeft w:val="0"/>
      <w:marRight w:val="0"/>
      <w:marTop w:val="0"/>
      <w:marBottom w:val="0"/>
      <w:divBdr>
        <w:top w:val="none" w:sz="0" w:space="0" w:color="auto"/>
        <w:left w:val="none" w:sz="0" w:space="0" w:color="auto"/>
        <w:bottom w:val="none" w:sz="0" w:space="0" w:color="auto"/>
        <w:right w:val="none" w:sz="0" w:space="0" w:color="auto"/>
      </w:divBdr>
    </w:div>
    <w:div w:id="1086073556">
      <w:bodyDiv w:val="1"/>
      <w:marLeft w:val="0"/>
      <w:marRight w:val="0"/>
      <w:marTop w:val="0"/>
      <w:marBottom w:val="0"/>
      <w:divBdr>
        <w:top w:val="none" w:sz="0" w:space="0" w:color="auto"/>
        <w:left w:val="none" w:sz="0" w:space="0" w:color="auto"/>
        <w:bottom w:val="none" w:sz="0" w:space="0" w:color="auto"/>
        <w:right w:val="none" w:sz="0" w:space="0" w:color="auto"/>
      </w:divBdr>
    </w:div>
    <w:div w:id="1099330018">
      <w:bodyDiv w:val="1"/>
      <w:marLeft w:val="0"/>
      <w:marRight w:val="0"/>
      <w:marTop w:val="0"/>
      <w:marBottom w:val="0"/>
      <w:divBdr>
        <w:top w:val="none" w:sz="0" w:space="0" w:color="auto"/>
        <w:left w:val="none" w:sz="0" w:space="0" w:color="auto"/>
        <w:bottom w:val="none" w:sz="0" w:space="0" w:color="auto"/>
        <w:right w:val="none" w:sz="0" w:space="0" w:color="auto"/>
      </w:divBdr>
    </w:div>
    <w:div w:id="1102606637">
      <w:bodyDiv w:val="1"/>
      <w:marLeft w:val="0"/>
      <w:marRight w:val="0"/>
      <w:marTop w:val="0"/>
      <w:marBottom w:val="0"/>
      <w:divBdr>
        <w:top w:val="none" w:sz="0" w:space="0" w:color="auto"/>
        <w:left w:val="none" w:sz="0" w:space="0" w:color="auto"/>
        <w:bottom w:val="none" w:sz="0" w:space="0" w:color="auto"/>
        <w:right w:val="none" w:sz="0" w:space="0" w:color="auto"/>
      </w:divBdr>
    </w:div>
    <w:div w:id="1140879134">
      <w:bodyDiv w:val="1"/>
      <w:marLeft w:val="0"/>
      <w:marRight w:val="0"/>
      <w:marTop w:val="0"/>
      <w:marBottom w:val="0"/>
      <w:divBdr>
        <w:top w:val="none" w:sz="0" w:space="0" w:color="auto"/>
        <w:left w:val="none" w:sz="0" w:space="0" w:color="auto"/>
        <w:bottom w:val="none" w:sz="0" w:space="0" w:color="auto"/>
        <w:right w:val="none" w:sz="0" w:space="0" w:color="auto"/>
      </w:divBdr>
    </w:div>
    <w:div w:id="1147435015">
      <w:bodyDiv w:val="1"/>
      <w:marLeft w:val="0"/>
      <w:marRight w:val="0"/>
      <w:marTop w:val="0"/>
      <w:marBottom w:val="0"/>
      <w:divBdr>
        <w:top w:val="none" w:sz="0" w:space="0" w:color="auto"/>
        <w:left w:val="none" w:sz="0" w:space="0" w:color="auto"/>
        <w:bottom w:val="none" w:sz="0" w:space="0" w:color="auto"/>
        <w:right w:val="none" w:sz="0" w:space="0" w:color="auto"/>
      </w:divBdr>
    </w:div>
    <w:div w:id="1149249634">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162353039">
      <w:bodyDiv w:val="1"/>
      <w:marLeft w:val="0"/>
      <w:marRight w:val="0"/>
      <w:marTop w:val="0"/>
      <w:marBottom w:val="0"/>
      <w:divBdr>
        <w:top w:val="none" w:sz="0" w:space="0" w:color="auto"/>
        <w:left w:val="none" w:sz="0" w:space="0" w:color="auto"/>
        <w:bottom w:val="none" w:sz="0" w:space="0" w:color="auto"/>
        <w:right w:val="none" w:sz="0" w:space="0" w:color="auto"/>
      </w:divBdr>
    </w:div>
    <w:div w:id="1191531081">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72132162">
      <w:bodyDiv w:val="1"/>
      <w:marLeft w:val="0"/>
      <w:marRight w:val="0"/>
      <w:marTop w:val="0"/>
      <w:marBottom w:val="0"/>
      <w:divBdr>
        <w:top w:val="none" w:sz="0" w:space="0" w:color="auto"/>
        <w:left w:val="none" w:sz="0" w:space="0" w:color="auto"/>
        <w:bottom w:val="none" w:sz="0" w:space="0" w:color="auto"/>
        <w:right w:val="none" w:sz="0" w:space="0" w:color="auto"/>
      </w:divBdr>
    </w:div>
    <w:div w:id="1337731431">
      <w:bodyDiv w:val="1"/>
      <w:marLeft w:val="0"/>
      <w:marRight w:val="0"/>
      <w:marTop w:val="0"/>
      <w:marBottom w:val="0"/>
      <w:divBdr>
        <w:top w:val="none" w:sz="0" w:space="0" w:color="auto"/>
        <w:left w:val="none" w:sz="0" w:space="0" w:color="auto"/>
        <w:bottom w:val="none" w:sz="0" w:space="0" w:color="auto"/>
        <w:right w:val="none" w:sz="0" w:space="0" w:color="auto"/>
      </w:divBdr>
    </w:div>
    <w:div w:id="1342203503">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445929038">
      <w:bodyDiv w:val="1"/>
      <w:marLeft w:val="0"/>
      <w:marRight w:val="0"/>
      <w:marTop w:val="0"/>
      <w:marBottom w:val="0"/>
      <w:divBdr>
        <w:top w:val="none" w:sz="0" w:space="0" w:color="auto"/>
        <w:left w:val="none" w:sz="0" w:space="0" w:color="auto"/>
        <w:bottom w:val="none" w:sz="0" w:space="0" w:color="auto"/>
        <w:right w:val="none" w:sz="0" w:space="0" w:color="auto"/>
      </w:divBdr>
    </w:div>
    <w:div w:id="1457285915">
      <w:bodyDiv w:val="1"/>
      <w:marLeft w:val="0"/>
      <w:marRight w:val="0"/>
      <w:marTop w:val="0"/>
      <w:marBottom w:val="0"/>
      <w:divBdr>
        <w:top w:val="none" w:sz="0" w:space="0" w:color="auto"/>
        <w:left w:val="none" w:sz="0" w:space="0" w:color="auto"/>
        <w:bottom w:val="none" w:sz="0" w:space="0" w:color="auto"/>
        <w:right w:val="none" w:sz="0" w:space="0" w:color="auto"/>
      </w:divBdr>
    </w:div>
    <w:div w:id="1481455571">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581062151">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61958067">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686980369">
      <w:bodyDiv w:val="1"/>
      <w:marLeft w:val="0"/>
      <w:marRight w:val="0"/>
      <w:marTop w:val="0"/>
      <w:marBottom w:val="0"/>
      <w:divBdr>
        <w:top w:val="none" w:sz="0" w:space="0" w:color="auto"/>
        <w:left w:val="none" w:sz="0" w:space="0" w:color="auto"/>
        <w:bottom w:val="none" w:sz="0" w:space="0" w:color="auto"/>
        <w:right w:val="none" w:sz="0" w:space="0" w:color="auto"/>
      </w:divBdr>
    </w:div>
    <w:div w:id="1710449837">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725640450">
      <w:bodyDiv w:val="1"/>
      <w:marLeft w:val="0"/>
      <w:marRight w:val="0"/>
      <w:marTop w:val="0"/>
      <w:marBottom w:val="0"/>
      <w:divBdr>
        <w:top w:val="none" w:sz="0" w:space="0" w:color="auto"/>
        <w:left w:val="none" w:sz="0" w:space="0" w:color="auto"/>
        <w:bottom w:val="none" w:sz="0" w:space="0" w:color="auto"/>
        <w:right w:val="none" w:sz="0" w:space="0" w:color="auto"/>
      </w:divBdr>
    </w:div>
    <w:div w:id="1826823128">
      <w:bodyDiv w:val="1"/>
      <w:marLeft w:val="0"/>
      <w:marRight w:val="0"/>
      <w:marTop w:val="0"/>
      <w:marBottom w:val="0"/>
      <w:divBdr>
        <w:top w:val="none" w:sz="0" w:space="0" w:color="auto"/>
        <w:left w:val="none" w:sz="0" w:space="0" w:color="auto"/>
        <w:bottom w:val="none" w:sz="0" w:space="0" w:color="auto"/>
        <w:right w:val="none" w:sz="0" w:space="0" w:color="auto"/>
      </w:divBdr>
    </w:div>
    <w:div w:id="1848211291">
      <w:bodyDiv w:val="1"/>
      <w:marLeft w:val="0"/>
      <w:marRight w:val="0"/>
      <w:marTop w:val="0"/>
      <w:marBottom w:val="0"/>
      <w:divBdr>
        <w:top w:val="none" w:sz="0" w:space="0" w:color="auto"/>
        <w:left w:val="none" w:sz="0" w:space="0" w:color="auto"/>
        <w:bottom w:val="none" w:sz="0" w:space="0" w:color="auto"/>
        <w:right w:val="none" w:sz="0" w:space="0" w:color="auto"/>
      </w:divBdr>
    </w:div>
    <w:div w:id="1853371679">
      <w:bodyDiv w:val="1"/>
      <w:marLeft w:val="0"/>
      <w:marRight w:val="0"/>
      <w:marTop w:val="0"/>
      <w:marBottom w:val="0"/>
      <w:divBdr>
        <w:top w:val="none" w:sz="0" w:space="0" w:color="auto"/>
        <w:left w:val="none" w:sz="0" w:space="0" w:color="auto"/>
        <w:bottom w:val="none" w:sz="0" w:space="0" w:color="auto"/>
        <w:right w:val="none" w:sz="0" w:space="0" w:color="auto"/>
      </w:divBdr>
    </w:div>
    <w:div w:id="1857688979">
      <w:bodyDiv w:val="1"/>
      <w:marLeft w:val="0"/>
      <w:marRight w:val="0"/>
      <w:marTop w:val="0"/>
      <w:marBottom w:val="0"/>
      <w:divBdr>
        <w:top w:val="none" w:sz="0" w:space="0" w:color="auto"/>
        <w:left w:val="none" w:sz="0" w:space="0" w:color="auto"/>
        <w:bottom w:val="none" w:sz="0" w:space="0" w:color="auto"/>
        <w:right w:val="none" w:sz="0" w:space="0" w:color="auto"/>
      </w:divBdr>
    </w:div>
    <w:div w:id="1878203214">
      <w:bodyDiv w:val="1"/>
      <w:marLeft w:val="0"/>
      <w:marRight w:val="0"/>
      <w:marTop w:val="0"/>
      <w:marBottom w:val="0"/>
      <w:divBdr>
        <w:top w:val="none" w:sz="0" w:space="0" w:color="auto"/>
        <w:left w:val="none" w:sz="0" w:space="0" w:color="auto"/>
        <w:bottom w:val="none" w:sz="0" w:space="0" w:color="auto"/>
        <w:right w:val="none" w:sz="0" w:space="0" w:color="auto"/>
      </w:divBdr>
    </w:div>
    <w:div w:id="1895391829">
      <w:bodyDiv w:val="1"/>
      <w:marLeft w:val="0"/>
      <w:marRight w:val="0"/>
      <w:marTop w:val="0"/>
      <w:marBottom w:val="0"/>
      <w:divBdr>
        <w:top w:val="none" w:sz="0" w:space="0" w:color="auto"/>
        <w:left w:val="none" w:sz="0" w:space="0" w:color="auto"/>
        <w:bottom w:val="none" w:sz="0" w:space="0" w:color="auto"/>
        <w:right w:val="none" w:sz="0" w:space="0" w:color="auto"/>
      </w:divBdr>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 w:id="2020348939">
      <w:bodyDiv w:val="1"/>
      <w:marLeft w:val="0"/>
      <w:marRight w:val="0"/>
      <w:marTop w:val="0"/>
      <w:marBottom w:val="0"/>
      <w:divBdr>
        <w:top w:val="none" w:sz="0" w:space="0" w:color="auto"/>
        <w:left w:val="none" w:sz="0" w:space="0" w:color="auto"/>
        <w:bottom w:val="none" w:sz="0" w:space="0" w:color="auto"/>
        <w:right w:val="none" w:sz="0" w:space="0" w:color="auto"/>
      </w:divBdr>
    </w:div>
    <w:div w:id="2023969414">
      <w:bodyDiv w:val="1"/>
      <w:marLeft w:val="0"/>
      <w:marRight w:val="0"/>
      <w:marTop w:val="0"/>
      <w:marBottom w:val="0"/>
      <w:divBdr>
        <w:top w:val="none" w:sz="0" w:space="0" w:color="auto"/>
        <w:left w:val="none" w:sz="0" w:space="0" w:color="auto"/>
        <w:bottom w:val="none" w:sz="0" w:space="0" w:color="auto"/>
        <w:right w:val="none" w:sz="0" w:space="0" w:color="auto"/>
      </w:divBdr>
    </w:div>
    <w:div w:id="21003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E959-E4F1-43B0-B53B-CB727C80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1561</Words>
  <Characters>8589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Breatriz Rosas Gutierrez</cp:lastModifiedBy>
  <cp:revision>1</cp:revision>
  <dcterms:created xsi:type="dcterms:W3CDTF">2024-01-30T22:32:00Z</dcterms:created>
  <dcterms:modified xsi:type="dcterms:W3CDTF">2024-01-30T22:32:00Z</dcterms:modified>
</cp:coreProperties>
</file>