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0B20" w14:textId="77777777" w:rsidR="006C0356" w:rsidRPr="000002B7" w:rsidRDefault="00EE151A" w:rsidP="006C0356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002B7">
        <w:rPr>
          <w:rFonts w:ascii="Arial" w:hAnsi="Arial" w:cs="Arial"/>
          <w:b/>
          <w:sz w:val="24"/>
          <w:szCs w:val="24"/>
          <w:lang w:val="es-MX"/>
        </w:rPr>
        <w:t xml:space="preserve">Especial para pasajeros que deseen hacer escala en Dubái previo a su siguiente destino.  </w:t>
      </w:r>
    </w:p>
    <w:p w14:paraId="4377AA62" w14:textId="77777777" w:rsidR="006C0356" w:rsidRPr="000002B7" w:rsidRDefault="00743FCF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002B7">
        <w:rPr>
          <w:rFonts w:ascii="Arial" w:hAnsi="Arial" w:cs="Arial"/>
          <w:b/>
          <w:sz w:val="20"/>
          <w:szCs w:val="20"/>
          <w:lang w:val="es-MX"/>
        </w:rPr>
        <w:tab/>
      </w:r>
      <w:r w:rsidRPr="000002B7">
        <w:rPr>
          <w:rFonts w:ascii="Arial" w:hAnsi="Arial" w:cs="Arial"/>
          <w:b/>
          <w:sz w:val="20"/>
          <w:szCs w:val="20"/>
          <w:lang w:val="es-MX"/>
        </w:rPr>
        <w:tab/>
      </w:r>
      <w:r w:rsidRPr="000002B7">
        <w:rPr>
          <w:rFonts w:ascii="Arial" w:hAnsi="Arial" w:cs="Arial"/>
          <w:b/>
          <w:sz w:val="20"/>
          <w:szCs w:val="20"/>
          <w:lang w:val="es-MX"/>
        </w:rPr>
        <w:tab/>
      </w:r>
      <w:r w:rsidRPr="000002B7">
        <w:rPr>
          <w:rFonts w:ascii="Arial" w:hAnsi="Arial" w:cs="Arial"/>
          <w:b/>
          <w:sz w:val="20"/>
          <w:szCs w:val="20"/>
          <w:lang w:val="es-MX"/>
        </w:rPr>
        <w:tab/>
      </w:r>
      <w:r w:rsidRPr="000002B7">
        <w:rPr>
          <w:rFonts w:ascii="Arial" w:hAnsi="Arial" w:cs="Arial"/>
          <w:b/>
          <w:sz w:val="20"/>
          <w:szCs w:val="20"/>
          <w:lang w:val="es-MX"/>
        </w:rPr>
        <w:tab/>
      </w:r>
      <w:r w:rsidRPr="000002B7">
        <w:rPr>
          <w:rFonts w:ascii="Arial" w:hAnsi="Arial" w:cs="Arial"/>
          <w:b/>
          <w:sz w:val="20"/>
          <w:szCs w:val="20"/>
          <w:lang w:val="es-MX"/>
        </w:rPr>
        <w:tab/>
      </w:r>
      <w:r w:rsidRPr="000002B7">
        <w:rPr>
          <w:rFonts w:ascii="Arial" w:hAnsi="Arial" w:cs="Arial"/>
          <w:b/>
          <w:sz w:val="20"/>
          <w:szCs w:val="20"/>
          <w:lang w:val="es-MX"/>
        </w:rPr>
        <w:tab/>
      </w:r>
      <w:r w:rsidRPr="000002B7">
        <w:rPr>
          <w:rFonts w:ascii="Arial" w:hAnsi="Arial" w:cs="Arial"/>
          <w:b/>
          <w:sz w:val="20"/>
          <w:szCs w:val="20"/>
          <w:lang w:val="es-MX"/>
        </w:rPr>
        <w:tab/>
      </w:r>
      <w:r w:rsidRPr="000002B7">
        <w:rPr>
          <w:rFonts w:ascii="Arial" w:hAnsi="Arial" w:cs="Arial"/>
          <w:b/>
          <w:sz w:val="20"/>
          <w:szCs w:val="20"/>
          <w:lang w:val="es-MX"/>
        </w:rPr>
        <w:tab/>
      </w:r>
    </w:p>
    <w:p w14:paraId="60D050AF" w14:textId="77777777" w:rsidR="006C0356" w:rsidRPr="000002B7" w:rsidRDefault="000002B7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002B7"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38832C1E" wp14:editId="1B405D6F">
            <wp:simplePos x="0" y="0"/>
            <wp:positionH relativeFrom="column">
              <wp:posOffset>4465320</wp:posOffset>
            </wp:positionH>
            <wp:positionV relativeFrom="paragraph">
              <wp:posOffset>10795</wp:posOffset>
            </wp:positionV>
            <wp:extent cx="1924050" cy="503555"/>
            <wp:effectExtent l="0" t="0" r="0" b="0"/>
            <wp:wrapNone/>
            <wp:docPr id="5" name="Imagen 5" descr="C:\Users\Sophia\Downloads\A TU ALC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phia\Downloads\A TU ALCAN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51A" w:rsidRPr="000002B7">
        <w:rPr>
          <w:rFonts w:ascii="Arial" w:hAnsi="Arial" w:cs="Arial"/>
          <w:b/>
          <w:sz w:val="20"/>
          <w:szCs w:val="20"/>
          <w:lang w:val="es-MX"/>
        </w:rPr>
        <w:t>4</w:t>
      </w:r>
      <w:r w:rsidR="006C0356" w:rsidRPr="000002B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32B436AC" w14:textId="01B7DF02" w:rsidR="00B47E59" w:rsidRDefault="00BA4F49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002B7">
        <w:rPr>
          <w:rFonts w:ascii="Arial" w:hAnsi="Arial" w:cs="Arial"/>
          <w:b/>
          <w:sz w:val="20"/>
          <w:szCs w:val="20"/>
          <w:lang w:val="es-MX"/>
        </w:rPr>
        <w:t>Llegadas</w:t>
      </w:r>
      <w:r w:rsidR="006C0356" w:rsidRPr="000002B7">
        <w:rPr>
          <w:rFonts w:ascii="Arial" w:hAnsi="Arial" w:cs="Arial"/>
          <w:b/>
          <w:sz w:val="20"/>
          <w:szCs w:val="20"/>
          <w:lang w:val="es-MX"/>
        </w:rPr>
        <w:t xml:space="preserve"> diarias </w:t>
      </w:r>
      <w:r w:rsidR="000002B7" w:rsidRPr="000002B7">
        <w:rPr>
          <w:rFonts w:ascii="Arial" w:hAnsi="Arial" w:cs="Arial"/>
          <w:b/>
          <w:sz w:val="20"/>
          <w:szCs w:val="20"/>
          <w:lang w:val="es-MX"/>
        </w:rPr>
        <w:t>de</w:t>
      </w:r>
      <w:r w:rsidR="00C77679">
        <w:rPr>
          <w:rFonts w:ascii="Arial" w:hAnsi="Arial" w:cs="Arial"/>
          <w:b/>
          <w:sz w:val="20"/>
          <w:szCs w:val="20"/>
          <w:lang w:val="es-MX"/>
        </w:rPr>
        <w:t xml:space="preserve"> abril </w:t>
      </w:r>
      <w:r w:rsidR="00883BA8" w:rsidRPr="000002B7">
        <w:rPr>
          <w:rFonts w:ascii="Arial" w:hAnsi="Arial" w:cs="Arial"/>
          <w:b/>
          <w:sz w:val="20"/>
          <w:szCs w:val="20"/>
          <w:lang w:val="es-MX"/>
        </w:rPr>
        <w:t>202</w:t>
      </w:r>
      <w:r w:rsidR="00A3112B">
        <w:rPr>
          <w:rFonts w:ascii="Arial" w:hAnsi="Arial" w:cs="Arial"/>
          <w:b/>
          <w:sz w:val="20"/>
          <w:szCs w:val="20"/>
          <w:lang w:val="es-MX"/>
        </w:rPr>
        <w:t>4</w:t>
      </w:r>
      <w:r w:rsidR="00C77679">
        <w:rPr>
          <w:rFonts w:ascii="Arial" w:hAnsi="Arial" w:cs="Arial"/>
          <w:b/>
          <w:sz w:val="20"/>
          <w:szCs w:val="20"/>
          <w:lang w:val="es-MX"/>
        </w:rPr>
        <w:t xml:space="preserve"> al 31 octubre 2025</w:t>
      </w:r>
    </w:p>
    <w:p w14:paraId="46A229F1" w14:textId="77777777" w:rsidR="006C0356" w:rsidRPr="000002B7" w:rsidRDefault="00B47E59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Servicios compartidos </w:t>
      </w:r>
      <w:r w:rsidR="00393450">
        <w:rPr>
          <w:rFonts w:ascii="Arial" w:hAnsi="Arial" w:cs="Arial"/>
          <w:b/>
          <w:sz w:val="20"/>
          <w:szCs w:val="20"/>
          <w:lang w:val="es-MX"/>
        </w:rPr>
        <w:tab/>
      </w:r>
      <w:r w:rsidR="00743FCF" w:rsidRPr="000002B7">
        <w:rPr>
          <w:rFonts w:ascii="Arial" w:hAnsi="Arial" w:cs="Arial"/>
          <w:b/>
          <w:sz w:val="20"/>
          <w:szCs w:val="20"/>
          <w:lang w:val="es-MX"/>
        </w:rPr>
        <w:tab/>
      </w:r>
      <w:r w:rsidR="00743FCF" w:rsidRPr="000002B7">
        <w:rPr>
          <w:rFonts w:ascii="Arial" w:hAnsi="Arial" w:cs="Arial"/>
          <w:b/>
          <w:sz w:val="20"/>
          <w:szCs w:val="20"/>
          <w:lang w:val="es-MX"/>
        </w:rPr>
        <w:tab/>
      </w:r>
      <w:r w:rsidR="00743FCF" w:rsidRPr="000002B7">
        <w:rPr>
          <w:rFonts w:ascii="Arial" w:hAnsi="Arial" w:cs="Arial"/>
          <w:b/>
          <w:sz w:val="20"/>
          <w:szCs w:val="20"/>
          <w:lang w:val="es-MX"/>
        </w:rPr>
        <w:tab/>
      </w:r>
      <w:r w:rsidR="00743FCF" w:rsidRPr="000002B7">
        <w:rPr>
          <w:rFonts w:ascii="Arial" w:hAnsi="Arial" w:cs="Arial"/>
          <w:b/>
          <w:sz w:val="20"/>
          <w:szCs w:val="20"/>
          <w:lang w:val="es-MX"/>
        </w:rPr>
        <w:tab/>
      </w:r>
    </w:p>
    <w:p w14:paraId="562FEB00" w14:textId="77777777" w:rsidR="000002B7" w:rsidRDefault="00743FCF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002B7">
        <w:rPr>
          <w:rFonts w:ascii="Arial" w:hAnsi="Arial" w:cs="Arial"/>
          <w:b/>
          <w:sz w:val="20"/>
          <w:szCs w:val="20"/>
          <w:lang w:val="es-MX"/>
        </w:rPr>
        <w:tab/>
      </w:r>
    </w:p>
    <w:p w14:paraId="075740C9" w14:textId="77777777" w:rsidR="00356799" w:rsidRPr="000002B7" w:rsidRDefault="00F134A7" w:rsidP="0035679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2B7">
        <w:rPr>
          <w:rFonts w:ascii="Arial" w:hAnsi="Arial" w:cs="Arial"/>
          <w:b/>
          <w:bCs/>
          <w:sz w:val="20"/>
          <w:szCs w:val="20"/>
        </w:rPr>
        <w:t>Día 1</w:t>
      </w:r>
      <w:r w:rsidR="000002B7">
        <w:rPr>
          <w:rFonts w:ascii="Arial" w:hAnsi="Arial" w:cs="Arial"/>
          <w:b/>
          <w:bCs/>
          <w:sz w:val="20"/>
          <w:szCs w:val="20"/>
        </w:rPr>
        <w:t>.</w:t>
      </w:r>
      <w:r w:rsidRPr="000002B7">
        <w:rPr>
          <w:rFonts w:ascii="Arial" w:hAnsi="Arial" w:cs="Arial"/>
          <w:b/>
          <w:bCs/>
          <w:sz w:val="20"/>
          <w:szCs w:val="20"/>
        </w:rPr>
        <w:t xml:space="preserve"> DUBÁ</w:t>
      </w:r>
      <w:r w:rsidR="00356799" w:rsidRPr="000002B7">
        <w:rPr>
          <w:rFonts w:ascii="Arial" w:hAnsi="Arial" w:cs="Arial"/>
          <w:b/>
          <w:bCs/>
          <w:sz w:val="20"/>
          <w:szCs w:val="20"/>
        </w:rPr>
        <w:t>I</w:t>
      </w:r>
      <w:r w:rsidR="000002B7">
        <w:rPr>
          <w:rFonts w:ascii="Arial" w:hAnsi="Arial" w:cs="Arial"/>
          <w:b/>
          <w:bCs/>
          <w:sz w:val="20"/>
          <w:szCs w:val="20"/>
        </w:rPr>
        <w:t>.</w:t>
      </w:r>
    </w:p>
    <w:p w14:paraId="395D1412" w14:textId="77777777" w:rsidR="00356799" w:rsidRPr="000002B7" w:rsidRDefault="00356799" w:rsidP="00356799">
      <w:pPr>
        <w:jc w:val="both"/>
        <w:rPr>
          <w:rFonts w:ascii="Arial" w:hAnsi="Arial" w:cs="Arial"/>
          <w:sz w:val="20"/>
          <w:szCs w:val="20"/>
        </w:rPr>
      </w:pPr>
      <w:r w:rsidRPr="000002B7">
        <w:rPr>
          <w:rFonts w:ascii="Arial" w:hAnsi="Arial" w:cs="Arial"/>
          <w:sz w:val="20"/>
          <w:szCs w:val="20"/>
        </w:rPr>
        <w:t xml:space="preserve">Llegada al </w:t>
      </w:r>
      <w:r w:rsidR="00AD771A" w:rsidRPr="000002B7">
        <w:rPr>
          <w:rFonts w:ascii="Arial" w:hAnsi="Arial" w:cs="Arial"/>
          <w:sz w:val="20"/>
          <w:szCs w:val="20"/>
        </w:rPr>
        <w:t>aeropuerto de Dubá</w:t>
      </w:r>
      <w:r w:rsidRPr="000002B7">
        <w:rPr>
          <w:rFonts w:ascii="Arial" w:hAnsi="Arial" w:cs="Arial"/>
          <w:sz w:val="20"/>
          <w:szCs w:val="20"/>
        </w:rPr>
        <w:t>i. Traslado al hotel y alojamiento.</w:t>
      </w:r>
    </w:p>
    <w:p w14:paraId="42D7C118" w14:textId="77777777" w:rsidR="00356799" w:rsidRPr="000002B7" w:rsidRDefault="00356799" w:rsidP="00356799">
      <w:pPr>
        <w:jc w:val="both"/>
        <w:rPr>
          <w:rFonts w:ascii="Arial" w:hAnsi="Arial" w:cs="Arial"/>
          <w:sz w:val="20"/>
          <w:szCs w:val="20"/>
        </w:rPr>
      </w:pPr>
    </w:p>
    <w:p w14:paraId="6A17854A" w14:textId="77777777" w:rsidR="00356799" w:rsidRPr="000002B7" w:rsidRDefault="00F134A7" w:rsidP="0035679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2B7">
        <w:rPr>
          <w:rFonts w:ascii="Arial" w:hAnsi="Arial" w:cs="Arial"/>
          <w:b/>
          <w:bCs/>
          <w:sz w:val="20"/>
          <w:szCs w:val="20"/>
        </w:rPr>
        <w:t>Día 2</w:t>
      </w:r>
      <w:r w:rsidR="000002B7">
        <w:rPr>
          <w:rFonts w:ascii="Arial" w:hAnsi="Arial" w:cs="Arial"/>
          <w:b/>
          <w:bCs/>
          <w:sz w:val="20"/>
          <w:szCs w:val="20"/>
        </w:rPr>
        <w:t>.</w:t>
      </w:r>
      <w:r w:rsidRPr="000002B7">
        <w:rPr>
          <w:rFonts w:ascii="Arial" w:hAnsi="Arial" w:cs="Arial"/>
          <w:b/>
          <w:bCs/>
          <w:sz w:val="20"/>
          <w:szCs w:val="20"/>
        </w:rPr>
        <w:t xml:space="preserve"> DUBÁ</w:t>
      </w:r>
      <w:r w:rsidR="00356799" w:rsidRPr="000002B7">
        <w:rPr>
          <w:rFonts w:ascii="Arial" w:hAnsi="Arial" w:cs="Arial"/>
          <w:b/>
          <w:bCs/>
          <w:sz w:val="20"/>
          <w:szCs w:val="20"/>
        </w:rPr>
        <w:t>I</w:t>
      </w:r>
      <w:r w:rsidR="000002B7">
        <w:rPr>
          <w:rFonts w:ascii="Arial" w:hAnsi="Arial" w:cs="Arial"/>
          <w:b/>
          <w:bCs/>
          <w:sz w:val="20"/>
          <w:szCs w:val="20"/>
        </w:rPr>
        <w:t>.</w:t>
      </w:r>
    </w:p>
    <w:p w14:paraId="6A532C21" w14:textId="42266448" w:rsidR="00356799" w:rsidRDefault="00356799" w:rsidP="00E376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3760C">
        <w:rPr>
          <w:rFonts w:ascii="Arial" w:hAnsi="Arial" w:cs="Arial"/>
          <w:b/>
          <w:bCs/>
          <w:sz w:val="20"/>
          <w:szCs w:val="20"/>
        </w:rPr>
        <w:t>Desayuno</w:t>
      </w:r>
      <w:r w:rsidR="00E3760C" w:rsidRPr="00E3760C">
        <w:rPr>
          <w:rFonts w:ascii="Arial" w:hAnsi="Arial" w:cs="Arial"/>
          <w:b/>
          <w:bCs/>
          <w:sz w:val="20"/>
          <w:szCs w:val="20"/>
        </w:rPr>
        <w:t xml:space="preserve"> buffet</w:t>
      </w:r>
      <w:r w:rsidR="00E3760C" w:rsidRPr="00E3760C">
        <w:rPr>
          <w:rFonts w:ascii="Arial" w:hAnsi="Arial" w:cs="Arial"/>
          <w:sz w:val="20"/>
          <w:szCs w:val="20"/>
        </w:rPr>
        <w:t xml:space="preserve">. </w:t>
      </w:r>
      <w:r w:rsidR="00E3760C">
        <w:rPr>
          <w:rFonts w:ascii="Arial" w:hAnsi="Arial" w:cs="Arial"/>
          <w:sz w:val="20"/>
          <w:szCs w:val="20"/>
        </w:rPr>
        <w:t xml:space="preserve">Prepárate por que hoy habrá una </w:t>
      </w:r>
      <w:r w:rsidR="00E3760C" w:rsidRPr="00E3760C">
        <w:rPr>
          <w:rFonts w:ascii="Arial" w:hAnsi="Arial" w:cs="Arial"/>
          <w:b/>
          <w:bCs/>
          <w:sz w:val="20"/>
          <w:szCs w:val="20"/>
        </w:rPr>
        <w:t xml:space="preserve">excursión </w:t>
      </w:r>
      <w:r w:rsidR="00E3760C" w:rsidRPr="00E3760C">
        <w:rPr>
          <w:rFonts w:ascii="Arial" w:hAnsi="Arial" w:cs="Arial"/>
          <w:sz w:val="20"/>
          <w:szCs w:val="20"/>
        </w:rPr>
        <w:t>de medio día a</w:t>
      </w:r>
      <w:r w:rsidR="00E3760C" w:rsidRPr="00E3760C">
        <w:rPr>
          <w:rFonts w:ascii="Arial" w:hAnsi="Arial" w:cs="Arial"/>
          <w:b/>
          <w:bCs/>
          <w:sz w:val="20"/>
          <w:szCs w:val="20"/>
        </w:rPr>
        <w:t xml:space="preserve"> Dubái</w:t>
      </w:r>
      <w:r w:rsidR="00E3760C" w:rsidRPr="00E3760C">
        <w:rPr>
          <w:rFonts w:ascii="Arial" w:hAnsi="Arial" w:cs="Arial"/>
          <w:sz w:val="20"/>
          <w:szCs w:val="20"/>
        </w:rPr>
        <w:t xml:space="preserve"> </w:t>
      </w:r>
      <w:r w:rsidR="00E3760C" w:rsidRPr="00E3760C">
        <w:rPr>
          <w:rFonts w:ascii="Arial" w:hAnsi="Arial" w:cs="Arial"/>
          <w:b/>
          <w:bCs/>
          <w:sz w:val="20"/>
          <w:szCs w:val="20"/>
        </w:rPr>
        <w:t>clásico</w:t>
      </w:r>
      <w:r w:rsidR="00E3760C" w:rsidRPr="00E3760C">
        <w:rPr>
          <w:rFonts w:ascii="Arial" w:hAnsi="Arial" w:cs="Arial"/>
          <w:sz w:val="20"/>
          <w:szCs w:val="20"/>
        </w:rPr>
        <w:t xml:space="preserve"> </w:t>
      </w:r>
      <w:r w:rsidR="00215C9D" w:rsidRPr="00215C9D">
        <w:rPr>
          <w:rFonts w:ascii="Arial" w:hAnsi="Arial" w:cs="Arial"/>
          <w:b/>
          <w:bCs/>
          <w:sz w:val="20"/>
          <w:szCs w:val="20"/>
        </w:rPr>
        <w:t>sin almuerzo</w:t>
      </w:r>
      <w:r w:rsidR="00215C9D">
        <w:rPr>
          <w:rFonts w:ascii="Arial" w:hAnsi="Arial" w:cs="Arial"/>
          <w:sz w:val="20"/>
          <w:szCs w:val="20"/>
        </w:rPr>
        <w:t xml:space="preserve"> </w:t>
      </w:r>
      <w:r w:rsidR="00E3760C" w:rsidRPr="00E3760C">
        <w:rPr>
          <w:rFonts w:ascii="Arial" w:hAnsi="Arial" w:cs="Arial"/>
          <w:sz w:val="20"/>
          <w:szCs w:val="20"/>
        </w:rPr>
        <w:t xml:space="preserve">que nos proporcionará una visión de la antigua ciudad de Dubái. Visitaremos la zona de Bastakia con sus antiguas casas de comerciantes, galerías, restaurantes y cafés. </w:t>
      </w:r>
      <w:r w:rsidR="00E3760C">
        <w:rPr>
          <w:rFonts w:ascii="Arial" w:hAnsi="Arial" w:cs="Arial"/>
          <w:sz w:val="20"/>
          <w:szCs w:val="20"/>
        </w:rPr>
        <w:t>Seguido de una visita</w:t>
      </w:r>
      <w:r w:rsidR="00E3760C" w:rsidRPr="00E3760C">
        <w:rPr>
          <w:rFonts w:ascii="Arial" w:hAnsi="Arial" w:cs="Arial"/>
          <w:sz w:val="20"/>
          <w:szCs w:val="20"/>
        </w:rPr>
        <w:t xml:space="preserve"> panorámica por fuera del </w:t>
      </w:r>
      <w:r w:rsidR="00E3760C" w:rsidRPr="00E3760C">
        <w:rPr>
          <w:rFonts w:ascii="Arial" w:hAnsi="Arial" w:cs="Arial"/>
          <w:b/>
          <w:bCs/>
          <w:sz w:val="20"/>
          <w:szCs w:val="20"/>
        </w:rPr>
        <w:t>Museo de Dubái</w:t>
      </w:r>
      <w:r w:rsidR="00E3760C" w:rsidRPr="00E3760C">
        <w:rPr>
          <w:rFonts w:ascii="Arial" w:hAnsi="Arial" w:cs="Arial"/>
          <w:sz w:val="20"/>
          <w:szCs w:val="20"/>
        </w:rPr>
        <w:t xml:space="preserve"> en forma de fortaleza (</w:t>
      </w:r>
      <w:r w:rsidR="00E3760C">
        <w:rPr>
          <w:rFonts w:ascii="Arial" w:hAnsi="Arial" w:cs="Arial"/>
          <w:sz w:val="20"/>
          <w:szCs w:val="20"/>
        </w:rPr>
        <w:t>e</w:t>
      </w:r>
      <w:r w:rsidR="00E3760C" w:rsidRPr="00E3760C">
        <w:rPr>
          <w:rFonts w:ascii="Arial" w:hAnsi="Arial" w:cs="Arial"/>
          <w:sz w:val="20"/>
          <w:szCs w:val="20"/>
        </w:rPr>
        <w:t>l museo est</w:t>
      </w:r>
      <w:r w:rsidR="00E3760C">
        <w:rPr>
          <w:rFonts w:ascii="Arial" w:hAnsi="Arial" w:cs="Arial"/>
          <w:sz w:val="20"/>
          <w:szCs w:val="20"/>
        </w:rPr>
        <w:t>ará</w:t>
      </w:r>
      <w:r w:rsidR="00E3760C" w:rsidRPr="00E3760C">
        <w:rPr>
          <w:rFonts w:ascii="Arial" w:hAnsi="Arial" w:cs="Arial"/>
          <w:sz w:val="20"/>
          <w:szCs w:val="20"/>
        </w:rPr>
        <w:t xml:space="preserve"> cerrado). Luego, embarcamos</w:t>
      </w:r>
      <w:r w:rsidR="00E3760C">
        <w:rPr>
          <w:rFonts w:ascii="Arial" w:hAnsi="Arial" w:cs="Arial"/>
          <w:sz w:val="20"/>
          <w:szCs w:val="20"/>
        </w:rPr>
        <w:t xml:space="preserve"> un </w:t>
      </w:r>
      <w:r w:rsidR="00E3760C" w:rsidRPr="00E3760C">
        <w:rPr>
          <w:rFonts w:ascii="Arial" w:hAnsi="Arial" w:cs="Arial"/>
          <w:b/>
          <w:bCs/>
          <w:sz w:val="20"/>
          <w:szCs w:val="20"/>
        </w:rPr>
        <w:t>taxi fluvial</w:t>
      </w:r>
      <w:r w:rsidR="00E3760C">
        <w:rPr>
          <w:rFonts w:ascii="Arial" w:hAnsi="Arial" w:cs="Arial"/>
          <w:sz w:val="20"/>
          <w:szCs w:val="20"/>
        </w:rPr>
        <w:t>, medio de transporte local,</w:t>
      </w:r>
      <w:r w:rsidR="00E3760C" w:rsidRPr="00E3760C">
        <w:rPr>
          <w:rFonts w:ascii="Arial" w:hAnsi="Arial" w:cs="Arial"/>
          <w:sz w:val="20"/>
          <w:szCs w:val="20"/>
        </w:rPr>
        <w:t xml:space="preserve"> </w:t>
      </w:r>
      <w:r w:rsidR="00C17F0A">
        <w:rPr>
          <w:rFonts w:ascii="Arial" w:hAnsi="Arial" w:cs="Arial"/>
          <w:sz w:val="20"/>
          <w:szCs w:val="20"/>
        </w:rPr>
        <w:t>donde podrás tener una experiencia única</w:t>
      </w:r>
      <w:r w:rsidR="00E3760C" w:rsidRPr="00E3760C">
        <w:rPr>
          <w:rFonts w:ascii="Arial" w:hAnsi="Arial" w:cs="Arial"/>
          <w:sz w:val="20"/>
          <w:szCs w:val="20"/>
        </w:rPr>
        <w:t xml:space="preserve">. Continuaremos hacia el exótico y aromático </w:t>
      </w:r>
      <w:r w:rsidR="00E3760C" w:rsidRPr="00C17F0A">
        <w:rPr>
          <w:rFonts w:ascii="Arial" w:hAnsi="Arial" w:cs="Arial"/>
          <w:b/>
          <w:bCs/>
          <w:sz w:val="20"/>
          <w:szCs w:val="20"/>
        </w:rPr>
        <w:t>Zoco de las Especi</w:t>
      </w:r>
      <w:r w:rsidR="00C17F0A">
        <w:rPr>
          <w:rFonts w:ascii="Arial" w:hAnsi="Arial" w:cs="Arial"/>
          <w:b/>
          <w:bCs/>
          <w:sz w:val="20"/>
          <w:szCs w:val="20"/>
        </w:rPr>
        <w:t>a</w:t>
      </w:r>
      <w:r w:rsidR="00E3760C" w:rsidRPr="00C17F0A">
        <w:rPr>
          <w:rFonts w:ascii="Arial" w:hAnsi="Arial" w:cs="Arial"/>
          <w:b/>
          <w:bCs/>
          <w:sz w:val="20"/>
          <w:szCs w:val="20"/>
        </w:rPr>
        <w:t>s</w:t>
      </w:r>
      <w:r w:rsidR="00E3760C" w:rsidRPr="00E3760C">
        <w:rPr>
          <w:rFonts w:ascii="Arial" w:hAnsi="Arial" w:cs="Arial"/>
          <w:sz w:val="20"/>
          <w:szCs w:val="20"/>
        </w:rPr>
        <w:t xml:space="preserve"> y los bazares de oro de los más conocidos en el mundo. </w:t>
      </w:r>
      <w:r w:rsidR="00C17F0A" w:rsidRPr="00C17F0A">
        <w:rPr>
          <w:rFonts w:ascii="Arial" w:hAnsi="Arial" w:cs="Arial"/>
          <w:b/>
          <w:bCs/>
          <w:sz w:val="20"/>
          <w:szCs w:val="20"/>
        </w:rPr>
        <w:t>Alojamiento.</w:t>
      </w:r>
    </w:p>
    <w:p w14:paraId="3449520D" w14:textId="7BDD9B47" w:rsidR="00A26E24" w:rsidRDefault="00A26E24" w:rsidP="00E3760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9AFBD5" w14:textId="743D92D7" w:rsidR="00A26E24" w:rsidRPr="00876F00" w:rsidRDefault="00A26E24" w:rsidP="00A26E24">
      <w:pPr>
        <w:jc w:val="both"/>
        <w:rPr>
          <w:rFonts w:ascii="Arial" w:hAnsi="Arial" w:cs="Arial"/>
          <w:sz w:val="20"/>
          <w:szCs w:val="20"/>
        </w:rPr>
      </w:pPr>
      <w:r w:rsidRPr="00026BC3">
        <w:rPr>
          <w:rFonts w:ascii="Arial" w:hAnsi="Arial" w:cs="Arial"/>
          <w:sz w:val="20"/>
          <w:szCs w:val="20"/>
        </w:rPr>
        <w:t>Por la tarde</w:t>
      </w:r>
      <w:r w:rsidR="00026BC3">
        <w:rPr>
          <w:rFonts w:ascii="Arial" w:hAnsi="Arial" w:cs="Arial"/>
          <w:sz w:val="20"/>
          <w:szCs w:val="20"/>
        </w:rPr>
        <w:t>,</w:t>
      </w:r>
      <w:r w:rsidRPr="00026BC3">
        <w:rPr>
          <w:rFonts w:ascii="Arial" w:hAnsi="Arial" w:cs="Arial"/>
          <w:sz w:val="20"/>
          <w:szCs w:val="20"/>
        </w:rPr>
        <w:t xml:space="preserve"> habrá una excursión opcional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26E24">
        <w:rPr>
          <w:rFonts w:ascii="Arial" w:hAnsi="Arial" w:cs="Arial"/>
          <w:b/>
          <w:bCs/>
          <w:color w:val="3333FF"/>
          <w:sz w:val="20"/>
          <w:szCs w:val="20"/>
        </w:rPr>
        <w:t>(incluido en el Travel Shop Pack</w:t>
      </w:r>
      <w:r w:rsidR="009E656D">
        <w:rPr>
          <w:rFonts w:ascii="Arial" w:hAnsi="Arial" w:cs="Arial"/>
          <w:b/>
          <w:bCs/>
          <w:color w:val="3333FF"/>
          <w:sz w:val="20"/>
          <w:szCs w:val="20"/>
        </w:rPr>
        <w:t xml:space="preserve"> 1, 2 y 3</w:t>
      </w:r>
      <w:r w:rsidRPr="00876F00">
        <w:rPr>
          <w:rFonts w:ascii="Arial" w:hAnsi="Arial" w:cs="Arial"/>
          <w:color w:val="3333FF"/>
          <w:sz w:val="20"/>
          <w:szCs w:val="20"/>
        </w:rPr>
        <w:t>)</w:t>
      </w:r>
      <w:r w:rsidRPr="00876F00">
        <w:rPr>
          <w:rFonts w:ascii="Arial" w:hAnsi="Arial" w:cs="Arial"/>
          <w:sz w:val="20"/>
          <w:szCs w:val="20"/>
        </w:rPr>
        <w:t xml:space="preserve">, </w:t>
      </w:r>
      <w:r w:rsidR="00876F00" w:rsidRPr="00876F00">
        <w:rPr>
          <w:rFonts w:ascii="Arial" w:hAnsi="Arial" w:cs="Arial"/>
          <w:sz w:val="20"/>
          <w:szCs w:val="20"/>
        </w:rPr>
        <w:t xml:space="preserve">el traslado será desde el hotel entre las 15:30 y 16:00 horas </w:t>
      </w:r>
      <w:r w:rsidRPr="00876F00">
        <w:rPr>
          <w:rFonts w:ascii="Arial" w:hAnsi="Arial" w:cs="Arial"/>
          <w:sz w:val="20"/>
          <w:szCs w:val="20"/>
        </w:rPr>
        <w:t xml:space="preserve">para salir </w:t>
      </w:r>
      <w:r w:rsidR="00C97F41">
        <w:rPr>
          <w:rFonts w:ascii="Arial" w:hAnsi="Arial" w:cs="Arial"/>
          <w:sz w:val="20"/>
          <w:szCs w:val="20"/>
        </w:rPr>
        <w:t>rumbo al</w:t>
      </w:r>
      <w:r w:rsidRPr="00876F00">
        <w:rPr>
          <w:rFonts w:ascii="Arial" w:hAnsi="Arial" w:cs="Arial"/>
          <w:sz w:val="20"/>
          <w:szCs w:val="20"/>
        </w:rPr>
        <w:t xml:space="preserve"> </w:t>
      </w:r>
      <w:r w:rsidRPr="00876F00">
        <w:rPr>
          <w:rFonts w:ascii="Arial" w:hAnsi="Arial" w:cs="Arial"/>
          <w:b/>
          <w:bCs/>
          <w:sz w:val="20"/>
          <w:szCs w:val="20"/>
        </w:rPr>
        <w:t>safari del desierto en lujosos vehículos 4</w:t>
      </w:r>
      <w:r w:rsidR="00876F00">
        <w:rPr>
          <w:rFonts w:ascii="Arial" w:hAnsi="Arial" w:cs="Arial"/>
          <w:b/>
          <w:bCs/>
          <w:sz w:val="20"/>
          <w:szCs w:val="20"/>
        </w:rPr>
        <w:t>x</w:t>
      </w:r>
      <w:r w:rsidRPr="00876F00">
        <w:rPr>
          <w:rFonts w:ascii="Arial" w:hAnsi="Arial" w:cs="Arial"/>
          <w:b/>
          <w:bCs/>
          <w:sz w:val="20"/>
          <w:szCs w:val="20"/>
        </w:rPr>
        <w:t>4</w:t>
      </w:r>
      <w:r w:rsidRPr="00876F00">
        <w:rPr>
          <w:rFonts w:ascii="Arial" w:hAnsi="Arial" w:cs="Arial"/>
          <w:sz w:val="20"/>
          <w:szCs w:val="20"/>
        </w:rPr>
        <w:t xml:space="preserve"> (caben hasta 6 personas en cada vehículo)</w:t>
      </w:r>
      <w:r w:rsidR="00876F00">
        <w:rPr>
          <w:rFonts w:ascii="Arial" w:hAnsi="Arial" w:cs="Arial"/>
          <w:sz w:val="20"/>
          <w:szCs w:val="20"/>
        </w:rPr>
        <w:t xml:space="preserve">, la </w:t>
      </w:r>
      <w:r w:rsidR="00A75EA8">
        <w:rPr>
          <w:rFonts w:ascii="Arial" w:hAnsi="Arial" w:cs="Arial"/>
          <w:sz w:val="20"/>
          <w:szCs w:val="20"/>
        </w:rPr>
        <w:t>experiencia</w:t>
      </w:r>
      <w:r w:rsidRPr="00876F00">
        <w:rPr>
          <w:rFonts w:ascii="Arial" w:hAnsi="Arial" w:cs="Arial"/>
          <w:sz w:val="20"/>
          <w:szCs w:val="20"/>
        </w:rPr>
        <w:t xml:space="preserve"> a un encuentro personal con un mundo diferente, donde disfrutaran de la excitación de viajar sobre las dunas de arena. La ruta pasa por granjas de camellos y un paisaje espectacular que brinda una excelente oportunidad para tomar fotos. Pararemos por donde podremos apreciar la magia y la gloria de la puesta de sol en Arabia y la eterna belleza del desierto y hacer surfing</w:t>
      </w:r>
      <w:r w:rsidR="00CD42B4">
        <w:rPr>
          <w:rFonts w:ascii="Arial" w:hAnsi="Arial" w:cs="Arial"/>
          <w:sz w:val="20"/>
          <w:szCs w:val="20"/>
        </w:rPr>
        <w:t xml:space="preserve"> </w:t>
      </w:r>
      <w:r w:rsidRPr="00876F00">
        <w:rPr>
          <w:rFonts w:ascii="Arial" w:hAnsi="Arial" w:cs="Arial"/>
          <w:sz w:val="20"/>
          <w:szCs w:val="20"/>
        </w:rPr>
        <w:t xml:space="preserve">en la arena llegando finalmente al campamento envuelto en un ambiente tradicional árabe, donde se puede montar en camello, fumar la aromática </w:t>
      </w:r>
      <w:r w:rsidR="00F52CB7">
        <w:rPr>
          <w:rFonts w:ascii="Arial" w:hAnsi="Arial" w:cs="Arial"/>
          <w:sz w:val="20"/>
          <w:szCs w:val="20"/>
        </w:rPr>
        <w:t>s</w:t>
      </w:r>
      <w:r w:rsidRPr="00876F00">
        <w:rPr>
          <w:rFonts w:ascii="Arial" w:hAnsi="Arial" w:cs="Arial"/>
          <w:sz w:val="20"/>
          <w:szCs w:val="20"/>
        </w:rPr>
        <w:t>hisha (pipa de agua), tatuarse con henna, o simplemente admirar el festín a la luz de la luna cenando un buffet árabe a la parrilla con ensaladas frescas y barbac</w:t>
      </w:r>
      <w:r w:rsidR="00153B98">
        <w:rPr>
          <w:rFonts w:ascii="Arial" w:hAnsi="Arial" w:cs="Arial"/>
          <w:sz w:val="20"/>
          <w:szCs w:val="20"/>
        </w:rPr>
        <w:t>oa</w:t>
      </w:r>
      <w:r w:rsidRPr="00876F00">
        <w:rPr>
          <w:rFonts w:ascii="Arial" w:hAnsi="Arial" w:cs="Arial"/>
          <w:sz w:val="20"/>
          <w:szCs w:val="20"/>
        </w:rPr>
        <w:t>s de carne y pollo teniendo como postre frutas. Mientras se cen</w:t>
      </w:r>
      <w:r w:rsidR="00F52CB7">
        <w:rPr>
          <w:rFonts w:ascii="Arial" w:hAnsi="Arial" w:cs="Arial"/>
          <w:sz w:val="20"/>
          <w:szCs w:val="20"/>
        </w:rPr>
        <w:t>a</w:t>
      </w:r>
      <w:r w:rsidRPr="00876F00">
        <w:rPr>
          <w:rFonts w:ascii="Arial" w:hAnsi="Arial" w:cs="Arial"/>
          <w:sz w:val="20"/>
          <w:szCs w:val="20"/>
        </w:rPr>
        <w:t xml:space="preserve">, se disfruta de un espectáculo folklórico árabe </w:t>
      </w:r>
      <w:r w:rsidR="00F52CB7">
        <w:rPr>
          <w:rFonts w:ascii="Arial" w:hAnsi="Arial" w:cs="Arial"/>
          <w:sz w:val="20"/>
          <w:szCs w:val="20"/>
        </w:rPr>
        <w:t>con la d</w:t>
      </w:r>
      <w:r w:rsidRPr="00876F00">
        <w:rPr>
          <w:rFonts w:ascii="Arial" w:hAnsi="Arial" w:cs="Arial"/>
          <w:sz w:val="20"/>
          <w:szCs w:val="20"/>
        </w:rPr>
        <w:t xml:space="preserve">anza del </w:t>
      </w:r>
      <w:r w:rsidR="00A75EA8">
        <w:rPr>
          <w:rFonts w:ascii="Arial" w:hAnsi="Arial" w:cs="Arial"/>
          <w:sz w:val="20"/>
          <w:szCs w:val="20"/>
        </w:rPr>
        <w:t>v</w:t>
      </w:r>
      <w:r w:rsidRPr="00876F00">
        <w:rPr>
          <w:rFonts w:ascii="Arial" w:hAnsi="Arial" w:cs="Arial"/>
          <w:sz w:val="20"/>
          <w:szCs w:val="20"/>
        </w:rPr>
        <w:t xml:space="preserve">ientre. (Durante el mes de Ramadán no se permiten los bailes). Regreso al hotel y </w:t>
      </w:r>
      <w:r w:rsidRPr="00A75EA8">
        <w:rPr>
          <w:rFonts w:ascii="Arial" w:hAnsi="Arial" w:cs="Arial"/>
          <w:b/>
          <w:bCs/>
          <w:sz w:val="20"/>
          <w:szCs w:val="20"/>
        </w:rPr>
        <w:t>alojamiento</w:t>
      </w:r>
      <w:r w:rsidR="00A75EA8">
        <w:rPr>
          <w:rFonts w:ascii="Arial" w:hAnsi="Arial" w:cs="Arial"/>
          <w:b/>
          <w:bCs/>
          <w:sz w:val="20"/>
          <w:szCs w:val="20"/>
        </w:rPr>
        <w:t>.</w:t>
      </w:r>
    </w:p>
    <w:p w14:paraId="13D0D59E" w14:textId="77777777" w:rsidR="00356799" w:rsidRPr="000002B7" w:rsidRDefault="00356799" w:rsidP="00356799">
      <w:pPr>
        <w:jc w:val="both"/>
        <w:rPr>
          <w:rFonts w:ascii="Arial" w:hAnsi="Arial" w:cs="Arial"/>
          <w:sz w:val="20"/>
          <w:szCs w:val="20"/>
        </w:rPr>
      </w:pPr>
    </w:p>
    <w:p w14:paraId="4D9FC9E4" w14:textId="77777777" w:rsidR="00356799" w:rsidRPr="000002B7" w:rsidRDefault="00F134A7" w:rsidP="0035679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2B7">
        <w:rPr>
          <w:rFonts w:ascii="Arial" w:hAnsi="Arial" w:cs="Arial"/>
          <w:b/>
          <w:bCs/>
          <w:sz w:val="20"/>
          <w:szCs w:val="20"/>
        </w:rPr>
        <w:t>Día 3</w:t>
      </w:r>
      <w:r w:rsidR="000002B7">
        <w:rPr>
          <w:rFonts w:ascii="Arial" w:hAnsi="Arial" w:cs="Arial"/>
          <w:b/>
          <w:bCs/>
          <w:sz w:val="20"/>
          <w:szCs w:val="20"/>
        </w:rPr>
        <w:t>.</w:t>
      </w:r>
      <w:r w:rsidRPr="000002B7">
        <w:rPr>
          <w:rFonts w:ascii="Arial" w:hAnsi="Arial" w:cs="Arial"/>
          <w:b/>
          <w:bCs/>
          <w:sz w:val="20"/>
          <w:szCs w:val="20"/>
        </w:rPr>
        <w:t xml:space="preserve"> DUBÁ</w:t>
      </w:r>
      <w:r w:rsidR="00356799" w:rsidRPr="000002B7">
        <w:rPr>
          <w:rFonts w:ascii="Arial" w:hAnsi="Arial" w:cs="Arial"/>
          <w:b/>
          <w:bCs/>
          <w:sz w:val="20"/>
          <w:szCs w:val="20"/>
        </w:rPr>
        <w:t>I</w:t>
      </w:r>
      <w:r w:rsidR="000002B7">
        <w:rPr>
          <w:rFonts w:ascii="Arial" w:hAnsi="Arial" w:cs="Arial"/>
          <w:b/>
          <w:bCs/>
          <w:sz w:val="20"/>
          <w:szCs w:val="20"/>
        </w:rPr>
        <w:t>.</w:t>
      </w:r>
    </w:p>
    <w:p w14:paraId="081DC9D1" w14:textId="77777777" w:rsidR="00D55021" w:rsidRDefault="00356799" w:rsidP="00AE5A6D">
      <w:pPr>
        <w:jc w:val="both"/>
        <w:rPr>
          <w:rFonts w:ascii="Arial" w:hAnsi="Arial" w:cs="Arial"/>
          <w:sz w:val="20"/>
          <w:szCs w:val="20"/>
        </w:rPr>
      </w:pPr>
      <w:r w:rsidRPr="000002B7">
        <w:rPr>
          <w:rFonts w:ascii="Arial" w:hAnsi="Arial" w:cs="Arial"/>
          <w:b/>
          <w:bCs/>
          <w:sz w:val="20"/>
          <w:szCs w:val="20"/>
        </w:rPr>
        <w:t>Desayuno</w:t>
      </w:r>
      <w:r w:rsidRPr="000002B7">
        <w:rPr>
          <w:rFonts w:ascii="Arial" w:hAnsi="Arial" w:cs="Arial"/>
          <w:sz w:val="20"/>
          <w:szCs w:val="20"/>
        </w:rPr>
        <w:t xml:space="preserve"> en el hotel. </w:t>
      </w:r>
      <w:r w:rsidR="00066CB1" w:rsidRPr="000002B7">
        <w:rPr>
          <w:rFonts w:ascii="Arial" w:hAnsi="Arial" w:cs="Arial"/>
          <w:sz w:val="20"/>
          <w:szCs w:val="20"/>
        </w:rPr>
        <w:t xml:space="preserve">Día libre a disposición. </w:t>
      </w:r>
    </w:p>
    <w:p w14:paraId="274FA857" w14:textId="57FA823E" w:rsidR="00AE5A6D" w:rsidRPr="00AE5A6D" w:rsidRDefault="00066CB1" w:rsidP="00AE5A6D">
      <w:pPr>
        <w:jc w:val="both"/>
        <w:rPr>
          <w:rFonts w:ascii="Arial" w:hAnsi="Arial" w:cs="Arial"/>
          <w:sz w:val="20"/>
          <w:szCs w:val="20"/>
        </w:rPr>
      </w:pPr>
      <w:r w:rsidRPr="000002B7">
        <w:rPr>
          <w:rFonts w:ascii="Arial" w:hAnsi="Arial" w:cs="Arial"/>
          <w:sz w:val="20"/>
          <w:szCs w:val="20"/>
        </w:rPr>
        <w:t>P</w:t>
      </w:r>
      <w:r w:rsidR="00356799" w:rsidRPr="000002B7">
        <w:rPr>
          <w:rFonts w:ascii="Arial" w:hAnsi="Arial" w:cs="Arial"/>
          <w:sz w:val="20"/>
          <w:szCs w:val="20"/>
        </w:rPr>
        <w:t xml:space="preserve">osibilidad de hacer </w:t>
      </w:r>
      <w:r w:rsidR="00356799" w:rsidRPr="000002B7">
        <w:rPr>
          <w:rFonts w:ascii="Arial" w:hAnsi="Arial" w:cs="Arial"/>
          <w:b/>
          <w:bCs/>
          <w:sz w:val="20"/>
          <w:szCs w:val="20"/>
        </w:rPr>
        <w:t>excursión opcional</w:t>
      </w:r>
      <w:r w:rsidR="00356799" w:rsidRPr="000002B7">
        <w:rPr>
          <w:rFonts w:ascii="Arial" w:hAnsi="Arial" w:cs="Arial"/>
          <w:sz w:val="20"/>
          <w:szCs w:val="20"/>
        </w:rPr>
        <w:t xml:space="preserve"> </w:t>
      </w:r>
      <w:r w:rsidR="00356799" w:rsidRPr="00E26FB3">
        <w:rPr>
          <w:rFonts w:ascii="Arial" w:hAnsi="Arial" w:cs="Arial"/>
          <w:b/>
          <w:bCs/>
          <w:sz w:val="20"/>
          <w:szCs w:val="20"/>
        </w:rPr>
        <w:t xml:space="preserve">al </w:t>
      </w:r>
      <w:r w:rsidRPr="00E26FB3">
        <w:rPr>
          <w:rFonts w:ascii="Arial" w:hAnsi="Arial" w:cs="Arial"/>
          <w:b/>
          <w:bCs/>
          <w:sz w:val="20"/>
          <w:szCs w:val="20"/>
        </w:rPr>
        <w:t>Dubái</w:t>
      </w:r>
      <w:r w:rsidR="00356799" w:rsidRPr="00E26FB3">
        <w:rPr>
          <w:rFonts w:ascii="Arial" w:hAnsi="Arial" w:cs="Arial"/>
          <w:b/>
          <w:bCs/>
          <w:sz w:val="20"/>
          <w:szCs w:val="20"/>
        </w:rPr>
        <w:t xml:space="preserve"> moderno</w:t>
      </w:r>
      <w:r w:rsidR="00215C9D">
        <w:rPr>
          <w:rFonts w:ascii="Arial" w:hAnsi="Arial" w:cs="Arial"/>
          <w:b/>
          <w:bCs/>
          <w:sz w:val="20"/>
          <w:szCs w:val="20"/>
        </w:rPr>
        <w:t xml:space="preserve"> sin almuerzo</w:t>
      </w:r>
      <w:r w:rsidR="00F134A7" w:rsidRPr="000002B7">
        <w:rPr>
          <w:rFonts w:ascii="Arial" w:hAnsi="Arial" w:cs="Arial"/>
          <w:sz w:val="20"/>
          <w:szCs w:val="20"/>
        </w:rPr>
        <w:t xml:space="preserve"> </w:t>
      </w:r>
      <w:r w:rsidR="00F134A7" w:rsidRPr="00BC69DF">
        <w:rPr>
          <w:rFonts w:ascii="Arial" w:hAnsi="Arial" w:cs="Arial"/>
          <w:b/>
          <w:iCs/>
          <w:color w:val="0000FF"/>
          <w:sz w:val="20"/>
          <w:szCs w:val="20"/>
        </w:rPr>
        <w:t>(visita incluida en la contratación del Travel Shop Pack</w:t>
      </w:r>
      <w:r w:rsidR="009E656D">
        <w:rPr>
          <w:rFonts w:ascii="Arial" w:hAnsi="Arial" w:cs="Arial"/>
          <w:b/>
          <w:iCs/>
          <w:color w:val="0000FF"/>
          <w:sz w:val="20"/>
          <w:szCs w:val="20"/>
        </w:rPr>
        <w:t xml:space="preserve"> 1 y 2</w:t>
      </w:r>
      <w:r w:rsidR="00F134A7" w:rsidRPr="00BC69DF">
        <w:rPr>
          <w:rFonts w:ascii="Arial" w:hAnsi="Arial" w:cs="Arial"/>
          <w:b/>
          <w:iCs/>
          <w:color w:val="0000FF"/>
          <w:sz w:val="20"/>
          <w:szCs w:val="20"/>
        </w:rPr>
        <w:t>)</w:t>
      </w:r>
      <w:r w:rsidRPr="00BC69DF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="00153B98">
        <w:rPr>
          <w:rFonts w:ascii="Arial" w:hAnsi="Arial" w:cs="Arial"/>
          <w:sz w:val="20"/>
          <w:szCs w:val="20"/>
        </w:rPr>
        <w:t>donde tendrás la</w:t>
      </w:r>
      <w:r w:rsidR="00356799" w:rsidRPr="000002B7">
        <w:rPr>
          <w:rFonts w:ascii="Arial" w:hAnsi="Arial" w:cs="Arial"/>
          <w:sz w:val="20"/>
          <w:szCs w:val="20"/>
        </w:rPr>
        <w:t xml:space="preserve"> oportunidad de conocer la ciudad más desarrollada del planeta, donde hay incomparables proyectos en construcción: Com</w:t>
      </w:r>
      <w:r w:rsidR="006B57E2">
        <w:rPr>
          <w:rFonts w:ascii="Arial" w:hAnsi="Arial" w:cs="Arial"/>
          <w:sz w:val="20"/>
          <w:szCs w:val="20"/>
        </w:rPr>
        <w:t>enzando</w:t>
      </w:r>
      <w:r w:rsidR="00356799" w:rsidRPr="000002B7">
        <w:rPr>
          <w:rFonts w:ascii="Arial" w:hAnsi="Arial" w:cs="Arial"/>
          <w:sz w:val="20"/>
          <w:szCs w:val="20"/>
        </w:rPr>
        <w:t xml:space="preserve"> la visita</w:t>
      </w:r>
      <w:r w:rsidR="006B57E2">
        <w:rPr>
          <w:rFonts w:ascii="Arial" w:hAnsi="Arial" w:cs="Arial"/>
          <w:sz w:val="20"/>
          <w:szCs w:val="20"/>
        </w:rPr>
        <w:t xml:space="preserve"> por</w:t>
      </w:r>
      <w:r w:rsidR="00356799" w:rsidRPr="000002B7">
        <w:rPr>
          <w:rFonts w:ascii="Arial" w:hAnsi="Arial" w:cs="Arial"/>
          <w:sz w:val="20"/>
          <w:szCs w:val="20"/>
        </w:rPr>
        <w:t xml:space="preserve"> </w:t>
      </w:r>
      <w:r w:rsidR="006B57E2" w:rsidRPr="006B57E2">
        <w:rPr>
          <w:rFonts w:ascii="Arial" w:hAnsi="Arial" w:cs="Arial"/>
          <w:sz w:val="20"/>
          <w:szCs w:val="20"/>
        </w:rPr>
        <w:t xml:space="preserve">Souk Madinat Jumeirah, </w:t>
      </w:r>
      <w:r w:rsidR="00AE5A6D" w:rsidRPr="00AE5A6D">
        <w:rPr>
          <w:rFonts w:ascii="Arial" w:hAnsi="Arial" w:cs="Arial"/>
          <w:sz w:val="20"/>
          <w:szCs w:val="20"/>
        </w:rPr>
        <w:t>donde podemos admirar las artesanías</w:t>
      </w:r>
      <w:r w:rsidR="00AE5A6D">
        <w:rPr>
          <w:rFonts w:ascii="Arial" w:hAnsi="Arial" w:cs="Arial"/>
          <w:sz w:val="20"/>
          <w:szCs w:val="20"/>
        </w:rPr>
        <w:t xml:space="preserve"> </w:t>
      </w:r>
      <w:r w:rsidR="00AE5A6D" w:rsidRPr="00AE5A6D">
        <w:rPr>
          <w:rFonts w:ascii="Arial" w:hAnsi="Arial" w:cs="Arial"/>
          <w:sz w:val="20"/>
          <w:szCs w:val="20"/>
        </w:rPr>
        <w:t>típicas del país y sacar fotos del icónico hotel de Burj Al Arab el hotel más alto</w:t>
      </w:r>
      <w:r w:rsidR="00AE5A6D">
        <w:rPr>
          <w:rFonts w:ascii="Arial" w:hAnsi="Arial" w:cs="Arial"/>
          <w:sz w:val="20"/>
          <w:szCs w:val="20"/>
        </w:rPr>
        <w:t xml:space="preserve"> </w:t>
      </w:r>
      <w:r w:rsidR="00AE5A6D" w:rsidRPr="00AE5A6D">
        <w:rPr>
          <w:rFonts w:ascii="Arial" w:hAnsi="Arial" w:cs="Arial"/>
          <w:sz w:val="20"/>
          <w:szCs w:val="20"/>
        </w:rPr>
        <w:t>del</w:t>
      </w:r>
      <w:r w:rsidR="00AE5A6D">
        <w:rPr>
          <w:rFonts w:ascii="Arial" w:hAnsi="Arial" w:cs="Arial"/>
          <w:sz w:val="20"/>
          <w:szCs w:val="20"/>
        </w:rPr>
        <w:t xml:space="preserve"> m</w:t>
      </w:r>
      <w:r w:rsidR="00AE5A6D" w:rsidRPr="00AE5A6D">
        <w:rPr>
          <w:rFonts w:ascii="Arial" w:hAnsi="Arial" w:cs="Arial"/>
          <w:sz w:val="20"/>
          <w:szCs w:val="20"/>
        </w:rPr>
        <w:t>undo. Traslado para la isla de la palmera “Palm Jumeirah” para ver el hotel</w:t>
      </w:r>
      <w:r w:rsidR="00AE5A6D">
        <w:rPr>
          <w:rFonts w:ascii="Arial" w:hAnsi="Arial" w:cs="Arial"/>
          <w:sz w:val="20"/>
          <w:szCs w:val="20"/>
        </w:rPr>
        <w:t xml:space="preserve"> </w:t>
      </w:r>
      <w:r w:rsidR="00AE5A6D" w:rsidRPr="00AE5A6D">
        <w:rPr>
          <w:rFonts w:ascii="Arial" w:hAnsi="Arial" w:cs="Arial"/>
          <w:sz w:val="20"/>
          <w:szCs w:val="20"/>
        </w:rPr>
        <w:t>Atlantis The Palm, regreso en el monorr</w:t>
      </w:r>
      <w:r w:rsidR="00AE5A6D">
        <w:rPr>
          <w:rFonts w:ascii="Arial" w:hAnsi="Arial" w:cs="Arial"/>
          <w:sz w:val="20"/>
          <w:szCs w:val="20"/>
        </w:rPr>
        <w:t>ie</w:t>
      </w:r>
      <w:r w:rsidR="00AE5A6D" w:rsidRPr="00AE5A6D">
        <w:rPr>
          <w:rFonts w:ascii="Arial" w:hAnsi="Arial" w:cs="Arial"/>
          <w:sz w:val="20"/>
          <w:szCs w:val="20"/>
        </w:rPr>
        <w:t>l (que nos dará oportunidad de ver toda la</w:t>
      </w:r>
      <w:r w:rsidR="00AE5A6D">
        <w:rPr>
          <w:rFonts w:ascii="Arial" w:hAnsi="Arial" w:cs="Arial"/>
          <w:sz w:val="20"/>
          <w:szCs w:val="20"/>
        </w:rPr>
        <w:t xml:space="preserve"> </w:t>
      </w:r>
      <w:r w:rsidR="00AE5A6D" w:rsidRPr="00AE5A6D">
        <w:rPr>
          <w:rFonts w:ascii="Arial" w:hAnsi="Arial" w:cs="Arial"/>
          <w:sz w:val="20"/>
          <w:szCs w:val="20"/>
        </w:rPr>
        <w:t>palmera con sus ram</w:t>
      </w:r>
      <w:r w:rsidR="00AE5A6D">
        <w:rPr>
          <w:rFonts w:ascii="Arial" w:hAnsi="Arial" w:cs="Arial"/>
          <w:sz w:val="20"/>
          <w:szCs w:val="20"/>
        </w:rPr>
        <w:t>as</w:t>
      </w:r>
      <w:r w:rsidR="00AE5A6D" w:rsidRPr="00AE5A6D">
        <w:rPr>
          <w:rFonts w:ascii="Arial" w:hAnsi="Arial" w:cs="Arial"/>
          <w:sz w:val="20"/>
          <w:szCs w:val="20"/>
        </w:rPr>
        <w:t>), bajar</w:t>
      </w:r>
      <w:r w:rsidR="00AE5A6D">
        <w:rPr>
          <w:rFonts w:ascii="Arial" w:hAnsi="Arial" w:cs="Arial"/>
          <w:sz w:val="20"/>
          <w:szCs w:val="20"/>
        </w:rPr>
        <w:t>emos</w:t>
      </w:r>
      <w:r w:rsidR="00AE5A6D" w:rsidRPr="00AE5A6D">
        <w:rPr>
          <w:rFonts w:ascii="Arial" w:hAnsi="Arial" w:cs="Arial"/>
          <w:sz w:val="20"/>
          <w:szCs w:val="20"/>
        </w:rPr>
        <w:t xml:space="preserve"> del monorr</w:t>
      </w:r>
      <w:r w:rsidR="00AE5A6D">
        <w:rPr>
          <w:rFonts w:ascii="Arial" w:hAnsi="Arial" w:cs="Arial"/>
          <w:sz w:val="20"/>
          <w:szCs w:val="20"/>
        </w:rPr>
        <w:t>iel</w:t>
      </w:r>
      <w:r w:rsidR="00AE5A6D" w:rsidRPr="00AE5A6D">
        <w:rPr>
          <w:rFonts w:ascii="Arial" w:hAnsi="Arial" w:cs="Arial"/>
          <w:sz w:val="20"/>
          <w:szCs w:val="20"/>
        </w:rPr>
        <w:t xml:space="preserve"> para coger el vehículo que nos llevara a la</w:t>
      </w:r>
      <w:r w:rsidR="00AE5A6D">
        <w:rPr>
          <w:rFonts w:ascii="Arial" w:hAnsi="Arial" w:cs="Arial"/>
          <w:sz w:val="20"/>
          <w:szCs w:val="20"/>
        </w:rPr>
        <w:t xml:space="preserve"> </w:t>
      </w:r>
      <w:r w:rsidR="00AE5A6D" w:rsidRPr="00AE5A6D">
        <w:rPr>
          <w:rFonts w:ascii="Arial" w:hAnsi="Arial" w:cs="Arial"/>
          <w:sz w:val="20"/>
          <w:szCs w:val="20"/>
        </w:rPr>
        <w:t>Marina de Dubái, el proyecto maestro costero más grande en su estilo y vemos</w:t>
      </w:r>
      <w:r w:rsidR="00AE5A6D">
        <w:rPr>
          <w:rFonts w:ascii="Arial" w:hAnsi="Arial" w:cs="Arial"/>
          <w:sz w:val="20"/>
          <w:szCs w:val="20"/>
        </w:rPr>
        <w:t xml:space="preserve"> </w:t>
      </w:r>
      <w:r w:rsidR="00AE5A6D" w:rsidRPr="00AE5A6D">
        <w:rPr>
          <w:rFonts w:ascii="Arial" w:hAnsi="Arial" w:cs="Arial"/>
          <w:sz w:val="20"/>
          <w:szCs w:val="20"/>
        </w:rPr>
        <w:t>modelos de estos asombrosos proyectos con las correspondientes explicaciones y una</w:t>
      </w:r>
      <w:r w:rsidR="00AE5A6D">
        <w:rPr>
          <w:rFonts w:ascii="Arial" w:hAnsi="Arial" w:cs="Arial"/>
          <w:sz w:val="20"/>
          <w:szCs w:val="20"/>
        </w:rPr>
        <w:t xml:space="preserve"> </w:t>
      </w:r>
      <w:r w:rsidR="00AE5A6D" w:rsidRPr="00AE5A6D">
        <w:rPr>
          <w:rFonts w:ascii="Arial" w:hAnsi="Arial" w:cs="Arial"/>
          <w:sz w:val="20"/>
          <w:szCs w:val="20"/>
        </w:rPr>
        <w:t>presentación muy completa, tendremos la oportunidad de ver prototipos de viviendas</w:t>
      </w:r>
      <w:r w:rsidR="00AE5A6D">
        <w:rPr>
          <w:rFonts w:ascii="Arial" w:hAnsi="Arial" w:cs="Arial"/>
          <w:sz w:val="20"/>
          <w:szCs w:val="20"/>
        </w:rPr>
        <w:t xml:space="preserve"> </w:t>
      </w:r>
      <w:r w:rsidR="00AE5A6D" w:rsidRPr="00AE5A6D">
        <w:rPr>
          <w:rFonts w:ascii="Arial" w:hAnsi="Arial" w:cs="Arial"/>
          <w:sz w:val="20"/>
          <w:szCs w:val="20"/>
        </w:rPr>
        <w:t>y de conocer más sobre el apasionante futuro del comercio y los negocios en el</w:t>
      </w:r>
      <w:r w:rsidR="00AE5A6D">
        <w:rPr>
          <w:rFonts w:ascii="Arial" w:hAnsi="Arial" w:cs="Arial"/>
          <w:sz w:val="20"/>
          <w:szCs w:val="20"/>
        </w:rPr>
        <w:t xml:space="preserve"> </w:t>
      </w:r>
      <w:r w:rsidR="00AE5A6D" w:rsidRPr="00AE5A6D">
        <w:rPr>
          <w:rFonts w:ascii="Arial" w:hAnsi="Arial" w:cs="Arial"/>
          <w:sz w:val="20"/>
          <w:szCs w:val="20"/>
        </w:rPr>
        <w:t>Emirato. Lleg</w:t>
      </w:r>
      <w:r w:rsidR="00AE5A6D">
        <w:rPr>
          <w:rFonts w:ascii="Arial" w:hAnsi="Arial" w:cs="Arial"/>
          <w:sz w:val="20"/>
          <w:szCs w:val="20"/>
        </w:rPr>
        <w:t>aremos</w:t>
      </w:r>
      <w:r w:rsidR="00AE5A6D" w:rsidRPr="00AE5A6D">
        <w:rPr>
          <w:rFonts w:ascii="Arial" w:hAnsi="Arial" w:cs="Arial"/>
          <w:sz w:val="20"/>
          <w:szCs w:val="20"/>
        </w:rPr>
        <w:t xml:space="preserve"> a la zona de </w:t>
      </w:r>
      <w:r w:rsidR="00AE5A6D" w:rsidRPr="008A5F06">
        <w:rPr>
          <w:rFonts w:ascii="Arial" w:hAnsi="Arial" w:cs="Arial"/>
          <w:b/>
          <w:bCs/>
          <w:sz w:val="20"/>
          <w:szCs w:val="20"/>
        </w:rPr>
        <w:t>Burj Khalifa</w:t>
      </w:r>
      <w:r w:rsidR="00AE5A6D" w:rsidRPr="00AE5A6D">
        <w:rPr>
          <w:rFonts w:ascii="Arial" w:hAnsi="Arial" w:cs="Arial"/>
          <w:sz w:val="20"/>
          <w:szCs w:val="20"/>
        </w:rPr>
        <w:t>, la torre más alta del mundo de 828 metros.</w:t>
      </w:r>
      <w:r w:rsidR="00AE5A6D">
        <w:rPr>
          <w:rFonts w:ascii="Arial" w:hAnsi="Arial" w:cs="Arial"/>
          <w:sz w:val="20"/>
          <w:szCs w:val="20"/>
        </w:rPr>
        <w:t xml:space="preserve"> S</w:t>
      </w:r>
      <w:r w:rsidR="00AE5A6D" w:rsidRPr="000002B7">
        <w:rPr>
          <w:rFonts w:ascii="Arial" w:hAnsi="Arial" w:cs="Arial"/>
          <w:sz w:val="20"/>
          <w:szCs w:val="20"/>
        </w:rPr>
        <w:t xml:space="preserve">i lo deseas, podrás subir al piso </w:t>
      </w:r>
      <w:r w:rsidR="00AE5A6D" w:rsidRPr="00BC69DF">
        <w:rPr>
          <w:rFonts w:ascii="Arial" w:hAnsi="Arial" w:cs="Arial"/>
          <w:color w:val="0D0D0D" w:themeColor="text1" w:themeTint="F2"/>
          <w:sz w:val="20"/>
          <w:szCs w:val="20"/>
        </w:rPr>
        <w:t>124</w:t>
      </w:r>
      <w:r w:rsidR="00AE5A6D">
        <w:rPr>
          <w:rFonts w:ascii="Arial" w:hAnsi="Arial" w:cs="Arial"/>
          <w:color w:val="0D0D0D" w:themeColor="text1" w:themeTint="F2"/>
          <w:sz w:val="20"/>
          <w:szCs w:val="20"/>
        </w:rPr>
        <w:t xml:space="preserve"> y 125 donde d</w:t>
      </w:r>
      <w:r w:rsidR="00AE5A6D" w:rsidRPr="00AE5A6D">
        <w:rPr>
          <w:rFonts w:ascii="Arial" w:hAnsi="Arial" w:cs="Arial"/>
          <w:color w:val="0D0D0D" w:themeColor="text1" w:themeTint="F2"/>
          <w:sz w:val="20"/>
          <w:szCs w:val="20"/>
        </w:rPr>
        <w:t>isfruta</w:t>
      </w:r>
      <w:r w:rsidR="00AE5A6D">
        <w:rPr>
          <w:rFonts w:ascii="Arial" w:hAnsi="Arial" w:cs="Arial"/>
          <w:color w:val="0D0D0D" w:themeColor="text1" w:themeTint="F2"/>
          <w:sz w:val="20"/>
          <w:szCs w:val="20"/>
        </w:rPr>
        <w:t>rá</w:t>
      </w:r>
      <w:r w:rsidR="00AE5A6D" w:rsidRPr="00AE5A6D">
        <w:rPr>
          <w:rFonts w:ascii="Arial" w:hAnsi="Arial" w:cs="Arial"/>
          <w:color w:val="0D0D0D" w:themeColor="text1" w:themeTint="F2"/>
          <w:sz w:val="20"/>
          <w:szCs w:val="20"/>
        </w:rPr>
        <w:t xml:space="preserve"> de vistas panorámicas de 360 grados</w:t>
      </w:r>
      <w:r w:rsidR="00AE5A6D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AE5A6D" w:rsidRPr="00BC69DF">
        <w:rPr>
          <w:rFonts w:ascii="Arial" w:hAnsi="Arial" w:cs="Arial"/>
          <w:b/>
          <w:iCs/>
          <w:color w:val="0000FF"/>
          <w:sz w:val="20"/>
          <w:szCs w:val="20"/>
        </w:rPr>
        <w:t>(entrada incluida en la contratación del Travel Shop Pack</w:t>
      </w:r>
      <w:r w:rsidR="009E656D">
        <w:rPr>
          <w:rFonts w:ascii="Arial" w:hAnsi="Arial" w:cs="Arial"/>
          <w:b/>
          <w:iCs/>
          <w:color w:val="0000FF"/>
          <w:sz w:val="20"/>
          <w:szCs w:val="20"/>
        </w:rPr>
        <w:t xml:space="preserve"> 2</w:t>
      </w:r>
      <w:r w:rsidR="00AE5A6D" w:rsidRPr="00BC69DF">
        <w:rPr>
          <w:rFonts w:ascii="Arial" w:hAnsi="Arial" w:cs="Arial"/>
          <w:b/>
          <w:iCs/>
          <w:color w:val="0000FF"/>
          <w:sz w:val="20"/>
          <w:szCs w:val="20"/>
        </w:rPr>
        <w:t>)</w:t>
      </w:r>
      <w:r w:rsidR="00AE5A6D" w:rsidRPr="00BC69DF">
        <w:rPr>
          <w:rFonts w:ascii="Arial" w:hAnsi="Arial" w:cs="Arial"/>
          <w:iCs/>
          <w:color w:val="0000FF"/>
          <w:sz w:val="20"/>
          <w:szCs w:val="20"/>
        </w:rPr>
        <w:t>.</w:t>
      </w:r>
    </w:p>
    <w:p w14:paraId="6A456553" w14:textId="437D1097" w:rsidR="00AE5A6D" w:rsidRDefault="00AE5A6D" w:rsidP="00AE5A6D">
      <w:pPr>
        <w:jc w:val="both"/>
        <w:rPr>
          <w:rFonts w:ascii="Arial" w:hAnsi="Arial" w:cs="Arial"/>
          <w:sz w:val="20"/>
          <w:szCs w:val="20"/>
        </w:rPr>
      </w:pPr>
      <w:r w:rsidRPr="00AE5A6D">
        <w:rPr>
          <w:rFonts w:ascii="Arial" w:hAnsi="Arial" w:cs="Arial"/>
          <w:sz w:val="20"/>
          <w:szCs w:val="20"/>
        </w:rPr>
        <w:t>Finalizar</w:t>
      </w:r>
      <w:r>
        <w:rPr>
          <w:rFonts w:ascii="Arial" w:hAnsi="Arial" w:cs="Arial"/>
          <w:sz w:val="20"/>
          <w:szCs w:val="20"/>
        </w:rPr>
        <w:t xml:space="preserve">emos </w:t>
      </w:r>
      <w:r w:rsidRPr="00AE5A6D">
        <w:rPr>
          <w:rFonts w:ascii="Arial" w:hAnsi="Arial" w:cs="Arial"/>
          <w:sz w:val="20"/>
          <w:szCs w:val="20"/>
        </w:rPr>
        <w:t xml:space="preserve">la visita </w:t>
      </w:r>
      <w:r>
        <w:rPr>
          <w:rFonts w:ascii="Arial" w:hAnsi="Arial" w:cs="Arial"/>
          <w:sz w:val="20"/>
          <w:szCs w:val="20"/>
        </w:rPr>
        <w:t xml:space="preserve">con </w:t>
      </w:r>
      <w:r w:rsidRPr="00AE5A6D">
        <w:rPr>
          <w:rFonts w:ascii="Arial" w:hAnsi="Arial" w:cs="Arial"/>
          <w:sz w:val="20"/>
          <w:szCs w:val="20"/>
        </w:rPr>
        <w:t>posibilidad de dejar</w:t>
      </w:r>
      <w:r>
        <w:rPr>
          <w:rFonts w:ascii="Arial" w:hAnsi="Arial" w:cs="Arial"/>
          <w:sz w:val="20"/>
          <w:szCs w:val="20"/>
        </w:rPr>
        <w:t xml:space="preserve">los </w:t>
      </w:r>
      <w:r w:rsidRPr="00AE5A6D">
        <w:rPr>
          <w:rFonts w:ascii="Arial" w:hAnsi="Arial" w:cs="Arial"/>
          <w:sz w:val="20"/>
          <w:szCs w:val="20"/>
        </w:rPr>
        <w:t>en Dubái Mall que es el centro</w:t>
      </w:r>
      <w:r>
        <w:rPr>
          <w:rFonts w:ascii="Arial" w:hAnsi="Arial" w:cs="Arial"/>
          <w:sz w:val="20"/>
          <w:szCs w:val="20"/>
        </w:rPr>
        <w:t xml:space="preserve"> </w:t>
      </w:r>
      <w:r w:rsidRPr="00AE5A6D">
        <w:rPr>
          <w:rFonts w:ascii="Arial" w:hAnsi="Arial" w:cs="Arial"/>
          <w:sz w:val="20"/>
          <w:szCs w:val="20"/>
        </w:rPr>
        <w:t xml:space="preserve">comercial más grande del mundo para hacer compras o </w:t>
      </w:r>
      <w:r>
        <w:rPr>
          <w:rFonts w:ascii="Arial" w:hAnsi="Arial" w:cs="Arial"/>
          <w:sz w:val="20"/>
          <w:szCs w:val="20"/>
        </w:rPr>
        <w:t xml:space="preserve">bien </w:t>
      </w:r>
      <w:r w:rsidRPr="00AE5A6D">
        <w:rPr>
          <w:rFonts w:ascii="Arial" w:hAnsi="Arial" w:cs="Arial"/>
          <w:sz w:val="20"/>
          <w:szCs w:val="20"/>
        </w:rPr>
        <w:t>llevarl</w:t>
      </w:r>
      <w:r>
        <w:rPr>
          <w:rFonts w:ascii="Arial" w:hAnsi="Arial" w:cs="Arial"/>
          <w:sz w:val="20"/>
          <w:szCs w:val="20"/>
        </w:rPr>
        <w:t>o</w:t>
      </w:r>
      <w:r w:rsidRPr="00AE5A6D">
        <w:rPr>
          <w:rFonts w:ascii="Arial" w:hAnsi="Arial" w:cs="Arial"/>
          <w:sz w:val="20"/>
          <w:szCs w:val="20"/>
        </w:rPr>
        <w:t>s al hotel</w:t>
      </w:r>
      <w:r>
        <w:rPr>
          <w:rFonts w:ascii="Arial" w:hAnsi="Arial" w:cs="Arial"/>
          <w:sz w:val="20"/>
          <w:szCs w:val="20"/>
        </w:rPr>
        <w:t xml:space="preserve"> (se decide en destino). </w:t>
      </w:r>
    </w:p>
    <w:p w14:paraId="06111236" w14:textId="55F0E3B8" w:rsidR="00356799" w:rsidRPr="00D55021" w:rsidRDefault="00066CB1" w:rsidP="00356799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55021">
        <w:rPr>
          <w:rFonts w:ascii="Arial" w:hAnsi="Arial" w:cs="Arial"/>
          <w:color w:val="000000" w:themeColor="text1"/>
          <w:sz w:val="20"/>
          <w:szCs w:val="20"/>
        </w:rPr>
        <w:t xml:space="preserve">Por la noche se recomienda realizar opcionalmente </w:t>
      </w:r>
      <w:r w:rsidRPr="00D5502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cena buffet en el </w:t>
      </w:r>
      <w:r w:rsidR="00BE6BFD" w:rsidRPr="00D55021"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Pr="00D55021">
        <w:rPr>
          <w:rFonts w:ascii="Arial" w:hAnsi="Arial" w:cs="Arial"/>
          <w:b/>
          <w:bCs/>
          <w:color w:val="000000" w:themeColor="text1"/>
          <w:sz w:val="20"/>
          <w:szCs w:val="20"/>
        </w:rPr>
        <w:t>rucero Dhow por el Creek</w:t>
      </w:r>
      <w:r w:rsidR="009E656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E656D" w:rsidRPr="009E656D">
        <w:rPr>
          <w:rFonts w:ascii="Arial" w:hAnsi="Arial" w:cs="Arial"/>
          <w:b/>
          <w:iCs/>
          <w:color w:val="3333FF"/>
          <w:sz w:val="20"/>
          <w:szCs w:val="20"/>
        </w:rPr>
        <w:t>(en la contratación del Travel Shop Pack 1</w:t>
      </w:r>
      <w:r w:rsidR="009E656D" w:rsidRPr="009E656D">
        <w:rPr>
          <w:rFonts w:ascii="Arial" w:hAnsi="Arial" w:cs="Arial"/>
          <w:b/>
          <w:bCs/>
          <w:color w:val="3333FF"/>
          <w:sz w:val="20"/>
          <w:szCs w:val="20"/>
        </w:rPr>
        <w:t>)</w:t>
      </w:r>
      <w:r w:rsidR="009E656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55021">
        <w:rPr>
          <w:rFonts w:ascii="Arial" w:hAnsi="Arial" w:cs="Arial"/>
          <w:color w:val="000000" w:themeColor="text1"/>
          <w:sz w:val="20"/>
          <w:szCs w:val="20"/>
        </w:rPr>
        <w:t xml:space="preserve">o una </w:t>
      </w:r>
      <w:r w:rsidR="009A69AD" w:rsidRPr="00D55021"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Pr="00D5502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ena </w:t>
      </w:r>
      <w:r w:rsidR="009A69AD" w:rsidRPr="00D55021">
        <w:rPr>
          <w:rFonts w:ascii="Arial" w:hAnsi="Arial" w:cs="Arial"/>
          <w:b/>
          <w:bCs/>
          <w:color w:val="000000" w:themeColor="text1"/>
          <w:sz w:val="20"/>
          <w:szCs w:val="20"/>
        </w:rPr>
        <w:t>m</w:t>
      </w:r>
      <w:r w:rsidRPr="00D5502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enú en un restaurante </w:t>
      </w:r>
      <w:r w:rsidR="009A69AD" w:rsidRPr="00D55021">
        <w:rPr>
          <w:rFonts w:ascii="Arial" w:hAnsi="Arial" w:cs="Arial"/>
          <w:b/>
          <w:bCs/>
          <w:color w:val="000000" w:themeColor="text1"/>
          <w:sz w:val="20"/>
          <w:szCs w:val="20"/>
        </w:rPr>
        <w:t>con vistas a</w:t>
      </w:r>
      <w:r w:rsidRPr="00D5502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las </w:t>
      </w:r>
      <w:r w:rsidR="009E656D">
        <w:rPr>
          <w:rFonts w:ascii="Arial" w:hAnsi="Arial" w:cs="Arial"/>
          <w:b/>
          <w:bCs/>
          <w:color w:val="000000" w:themeColor="text1"/>
          <w:sz w:val="20"/>
          <w:szCs w:val="20"/>
        </w:rPr>
        <w:t>f</w:t>
      </w:r>
      <w:r w:rsidRPr="00D5502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uentes </w:t>
      </w:r>
      <w:r w:rsidR="009E656D">
        <w:rPr>
          <w:rFonts w:ascii="Arial" w:hAnsi="Arial" w:cs="Arial"/>
          <w:b/>
          <w:bCs/>
          <w:color w:val="000000" w:themeColor="text1"/>
          <w:sz w:val="20"/>
          <w:szCs w:val="20"/>
        </w:rPr>
        <w:t>m</w:t>
      </w:r>
      <w:r w:rsidRPr="00D55021">
        <w:rPr>
          <w:rFonts w:ascii="Arial" w:hAnsi="Arial" w:cs="Arial"/>
          <w:b/>
          <w:bCs/>
          <w:color w:val="000000" w:themeColor="text1"/>
          <w:sz w:val="20"/>
          <w:szCs w:val="20"/>
        </w:rPr>
        <w:t>usicales</w:t>
      </w:r>
      <w:r w:rsidR="009E656D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="009E656D" w:rsidRPr="009E656D">
        <w:rPr>
          <w:rFonts w:ascii="Arial" w:hAnsi="Arial" w:cs="Arial"/>
          <w:b/>
          <w:iCs/>
          <w:color w:val="3333FF"/>
          <w:sz w:val="20"/>
          <w:szCs w:val="20"/>
        </w:rPr>
        <w:t xml:space="preserve">(en la contratación del Travel Shop Pack </w:t>
      </w:r>
      <w:r w:rsidR="009E656D">
        <w:rPr>
          <w:rFonts w:ascii="Arial" w:hAnsi="Arial" w:cs="Arial"/>
          <w:b/>
          <w:iCs/>
          <w:color w:val="3333FF"/>
          <w:sz w:val="20"/>
          <w:szCs w:val="20"/>
        </w:rPr>
        <w:t>2)</w:t>
      </w:r>
      <w:r w:rsidR="002C5487" w:rsidRPr="00D55021">
        <w:rPr>
          <w:rFonts w:ascii="Arial" w:hAnsi="Arial" w:cs="Arial"/>
          <w:iCs/>
          <w:color w:val="000000" w:themeColor="text1"/>
          <w:sz w:val="20"/>
          <w:szCs w:val="20"/>
        </w:rPr>
        <w:t>.</w:t>
      </w:r>
      <w:r w:rsidR="00D55021" w:rsidRPr="00D55021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D55021" w:rsidRPr="00D55021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Alojamiento en hotel.</w:t>
      </w:r>
      <w:r w:rsidR="00D55021" w:rsidRPr="00D55021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14:paraId="68AF0AA0" w14:textId="77777777" w:rsidR="00D55021" w:rsidRPr="00215C9D" w:rsidRDefault="00D55021" w:rsidP="003567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86B98B5" w14:textId="2957EE13" w:rsidR="00320650" w:rsidRPr="00D55021" w:rsidRDefault="00D55021" w:rsidP="0035679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también está la posibilidad de sólo visitar </w:t>
      </w:r>
      <w:r w:rsidRPr="00D55021">
        <w:rPr>
          <w:rFonts w:ascii="Arial" w:hAnsi="Arial" w:cs="Arial"/>
          <w:b/>
          <w:bCs/>
          <w:sz w:val="20"/>
          <w:szCs w:val="20"/>
        </w:rPr>
        <w:t>Abu Dhabi día completo con almuerzo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D5502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incluyendo la Mezquita con guía de habla hispana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además de la</w:t>
      </w:r>
      <w:r w:rsidRPr="00D5502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entrada al museo del Louvre y Qasr Al Watan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D55021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Alojamiento en hotel.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</w:t>
      </w:r>
      <w:r w:rsidRPr="00BC69DF">
        <w:rPr>
          <w:rFonts w:ascii="Arial" w:hAnsi="Arial" w:cs="Arial"/>
          <w:b/>
          <w:iCs/>
          <w:color w:val="0000FF"/>
          <w:sz w:val="20"/>
          <w:szCs w:val="20"/>
        </w:rPr>
        <w:t>(visita incluida en la contratación del Travel Shop Pack</w:t>
      </w:r>
      <w:r w:rsidR="009E656D">
        <w:rPr>
          <w:rFonts w:ascii="Arial" w:hAnsi="Arial" w:cs="Arial"/>
          <w:b/>
          <w:iCs/>
          <w:color w:val="0000FF"/>
          <w:sz w:val="20"/>
          <w:szCs w:val="20"/>
        </w:rPr>
        <w:t xml:space="preserve"> 3</w:t>
      </w:r>
      <w:r w:rsidRPr="00BC69DF">
        <w:rPr>
          <w:rFonts w:ascii="Arial" w:hAnsi="Arial" w:cs="Arial"/>
          <w:b/>
          <w:iCs/>
          <w:color w:val="0000FF"/>
          <w:sz w:val="20"/>
          <w:szCs w:val="20"/>
        </w:rPr>
        <w:t>)</w:t>
      </w:r>
      <w:r>
        <w:rPr>
          <w:rFonts w:ascii="Arial" w:hAnsi="Arial" w:cs="Arial"/>
          <w:b/>
          <w:iCs/>
          <w:color w:val="0000FF"/>
          <w:sz w:val="20"/>
          <w:szCs w:val="20"/>
        </w:rPr>
        <w:t>.</w:t>
      </w:r>
    </w:p>
    <w:p w14:paraId="21E75821" w14:textId="432CB691" w:rsidR="00320650" w:rsidRDefault="00320650" w:rsidP="00356799">
      <w:pPr>
        <w:jc w:val="both"/>
        <w:rPr>
          <w:rFonts w:ascii="Arial" w:hAnsi="Arial" w:cs="Arial"/>
          <w:sz w:val="20"/>
          <w:szCs w:val="20"/>
        </w:rPr>
      </w:pPr>
    </w:p>
    <w:p w14:paraId="2564A495" w14:textId="77777777" w:rsidR="00320650" w:rsidRDefault="00320650" w:rsidP="00356799">
      <w:pPr>
        <w:jc w:val="both"/>
        <w:rPr>
          <w:rFonts w:ascii="Arial" w:hAnsi="Arial" w:cs="Arial"/>
          <w:sz w:val="20"/>
          <w:szCs w:val="20"/>
        </w:rPr>
      </w:pPr>
    </w:p>
    <w:p w14:paraId="6CF8F465" w14:textId="25C4C76C" w:rsidR="00320650" w:rsidRDefault="00320650" w:rsidP="00356799">
      <w:pPr>
        <w:jc w:val="both"/>
        <w:rPr>
          <w:rFonts w:ascii="Arial" w:hAnsi="Arial" w:cs="Arial"/>
          <w:sz w:val="20"/>
          <w:szCs w:val="20"/>
        </w:rPr>
      </w:pPr>
    </w:p>
    <w:p w14:paraId="0923301D" w14:textId="25F96CA7" w:rsidR="00320650" w:rsidRDefault="00320650" w:rsidP="00356799">
      <w:pPr>
        <w:jc w:val="both"/>
        <w:rPr>
          <w:rFonts w:ascii="Arial" w:hAnsi="Arial" w:cs="Arial"/>
          <w:sz w:val="20"/>
          <w:szCs w:val="20"/>
        </w:rPr>
      </w:pPr>
    </w:p>
    <w:p w14:paraId="6CCA0B45" w14:textId="77777777" w:rsidR="00320650" w:rsidRPr="000002B7" w:rsidRDefault="00320650" w:rsidP="00356799">
      <w:pPr>
        <w:jc w:val="both"/>
        <w:rPr>
          <w:rFonts w:ascii="Arial" w:hAnsi="Arial" w:cs="Arial"/>
          <w:sz w:val="20"/>
          <w:szCs w:val="20"/>
        </w:rPr>
      </w:pPr>
    </w:p>
    <w:p w14:paraId="75A0E85E" w14:textId="77777777" w:rsidR="00356799" w:rsidRPr="000002B7" w:rsidRDefault="00F134A7" w:rsidP="0035679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2B7">
        <w:rPr>
          <w:rFonts w:ascii="Arial" w:hAnsi="Arial" w:cs="Arial"/>
          <w:b/>
          <w:bCs/>
          <w:sz w:val="20"/>
          <w:szCs w:val="20"/>
        </w:rPr>
        <w:t>Día 4</w:t>
      </w:r>
      <w:r w:rsidR="000002B7">
        <w:rPr>
          <w:rFonts w:ascii="Arial" w:hAnsi="Arial" w:cs="Arial"/>
          <w:b/>
          <w:bCs/>
          <w:sz w:val="20"/>
          <w:szCs w:val="20"/>
        </w:rPr>
        <w:t>.</w:t>
      </w:r>
      <w:r w:rsidRPr="000002B7">
        <w:rPr>
          <w:rFonts w:ascii="Arial" w:hAnsi="Arial" w:cs="Arial"/>
          <w:b/>
          <w:bCs/>
          <w:sz w:val="20"/>
          <w:szCs w:val="20"/>
        </w:rPr>
        <w:t xml:space="preserve"> DUBÁ</w:t>
      </w:r>
      <w:r w:rsidR="00356799" w:rsidRPr="000002B7">
        <w:rPr>
          <w:rFonts w:ascii="Arial" w:hAnsi="Arial" w:cs="Arial"/>
          <w:b/>
          <w:bCs/>
          <w:sz w:val="20"/>
          <w:szCs w:val="20"/>
        </w:rPr>
        <w:t>I</w:t>
      </w:r>
      <w:r w:rsidR="000002B7">
        <w:rPr>
          <w:rFonts w:ascii="Arial" w:hAnsi="Arial" w:cs="Arial"/>
          <w:b/>
          <w:bCs/>
          <w:sz w:val="20"/>
          <w:szCs w:val="20"/>
        </w:rPr>
        <w:t>.</w:t>
      </w:r>
    </w:p>
    <w:p w14:paraId="38FF47A6" w14:textId="49EADCCC" w:rsidR="00F134A7" w:rsidRDefault="00356799" w:rsidP="00BF07E4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0002B7">
        <w:rPr>
          <w:rFonts w:ascii="Arial" w:hAnsi="Arial" w:cs="Arial"/>
          <w:b/>
          <w:bCs/>
          <w:sz w:val="20"/>
          <w:szCs w:val="20"/>
        </w:rPr>
        <w:t>Desayuno</w:t>
      </w:r>
      <w:r w:rsidRPr="000002B7">
        <w:rPr>
          <w:rFonts w:ascii="Arial" w:hAnsi="Arial" w:cs="Arial"/>
          <w:sz w:val="20"/>
          <w:szCs w:val="20"/>
        </w:rPr>
        <w:t>. A la hora prevista</w:t>
      </w:r>
      <w:r w:rsidR="00F134A7" w:rsidRPr="000002B7">
        <w:rPr>
          <w:rFonts w:ascii="Arial" w:hAnsi="Arial" w:cs="Arial"/>
          <w:sz w:val="20"/>
          <w:szCs w:val="20"/>
        </w:rPr>
        <w:t>, traslado al aeropuerto de Dubá</w:t>
      </w:r>
      <w:r w:rsidRPr="000002B7">
        <w:rPr>
          <w:rFonts w:ascii="Arial" w:hAnsi="Arial" w:cs="Arial"/>
          <w:sz w:val="20"/>
          <w:szCs w:val="20"/>
        </w:rPr>
        <w:t>i para volar a su siguiente destino</w:t>
      </w:r>
      <w:r w:rsidR="00BF07E4">
        <w:rPr>
          <w:rFonts w:ascii="Arial" w:hAnsi="Arial" w:cs="Arial"/>
          <w:sz w:val="20"/>
          <w:szCs w:val="20"/>
        </w:rPr>
        <w:t xml:space="preserve">. </w:t>
      </w:r>
      <w:r w:rsidR="00F134A7" w:rsidRPr="00BF07E4">
        <w:rPr>
          <w:rFonts w:ascii="Arial" w:hAnsi="Arial" w:cs="Arial"/>
          <w:b/>
          <w:iCs/>
          <w:sz w:val="20"/>
          <w:szCs w:val="20"/>
        </w:rPr>
        <w:t xml:space="preserve">Fin </w:t>
      </w:r>
      <w:r w:rsidR="00BF07E4" w:rsidRPr="00BF07E4">
        <w:rPr>
          <w:rFonts w:ascii="Arial" w:hAnsi="Arial" w:cs="Arial"/>
          <w:b/>
          <w:iCs/>
          <w:sz w:val="20"/>
          <w:szCs w:val="20"/>
        </w:rPr>
        <w:t>de nuestros servicios.</w:t>
      </w:r>
    </w:p>
    <w:p w14:paraId="522567AF" w14:textId="77777777" w:rsidR="00215C9D" w:rsidRPr="00BF07E4" w:rsidRDefault="00215C9D" w:rsidP="00BF07E4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346C7B8E" w14:textId="77777777" w:rsidR="006C0356" w:rsidRPr="000002B7" w:rsidRDefault="006C0356" w:rsidP="006C0356">
      <w:pPr>
        <w:jc w:val="both"/>
        <w:rPr>
          <w:rFonts w:ascii="Arial" w:hAnsi="Arial" w:cs="Arial"/>
          <w:bCs/>
          <w:sz w:val="20"/>
          <w:szCs w:val="20"/>
        </w:rPr>
      </w:pPr>
      <w:r w:rsidRPr="000002B7">
        <w:rPr>
          <w:rFonts w:ascii="Arial" w:hAnsi="Arial" w:cs="Arial"/>
          <w:b/>
          <w:bCs/>
          <w:sz w:val="20"/>
          <w:szCs w:val="20"/>
        </w:rPr>
        <w:tab/>
      </w:r>
      <w:r w:rsidRPr="000002B7">
        <w:rPr>
          <w:rFonts w:ascii="Arial" w:hAnsi="Arial" w:cs="Arial"/>
          <w:b/>
          <w:bCs/>
          <w:sz w:val="20"/>
          <w:szCs w:val="20"/>
        </w:rPr>
        <w:tab/>
      </w:r>
      <w:r w:rsidRPr="000002B7">
        <w:rPr>
          <w:rFonts w:ascii="Arial" w:hAnsi="Arial" w:cs="Arial"/>
          <w:b/>
          <w:bCs/>
          <w:sz w:val="20"/>
          <w:szCs w:val="20"/>
        </w:rPr>
        <w:tab/>
      </w:r>
      <w:r w:rsidRPr="000002B7">
        <w:rPr>
          <w:rFonts w:ascii="Arial" w:hAnsi="Arial" w:cs="Arial"/>
          <w:b/>
          <w:bCs/>
          <w:sz w:val="20"/>
          <w:szCs w:val="20"/>
        </w:rPr>
        <w:tab/>
      </w:r>
      <w:r w:rsidRPr="000002B7">
        <w:rPr>
          <w:rFonts w:ascii="Arial" w:hAnsi="Arial" w:cs="Arial"/>
          <w:bCs/>
          <w:sz w:val="20"/>
          <w:szCs w:val="20"/>
        </w:rPr>
        <w:tab/>
      </w:r>
      <w:r w:rsidRPr="000002B7">
        <w:rPr>
          <w:rFonts w:ascii="Arial" w:hAnsi="Arial" w:cs="Arial"/>
          <w:bCs/>
          <w:sz w:val="20"/>
          <w:szCs w:val="20"/>
        </w:rPr>
        <w:tab/>
      </w:r>
      <w:r w:rsidRPr="000002B7">
        <w:rPr>
          <w:rFonts w:ascii="Arial" w:hAnsi="Arial" w:cs="Arial"/>
          <w:bCs/>
          <w:sz w:val="20"/>
          <w:szCs w:val="20"/>
        </w:rPr>
        <w:tab/>
      </w:r>
    </w:p>
    <w:p w14:paraId="40CCBEAB" w14:textId="77777777" w:rsidR="006C0356" w:rsidRPr="000002B7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002B7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09BB75EC" w14:textId="77777777" w:rsidR="00356799" w:rsidRPr="000002B7" w:rsidRDefault="00356799" w:rsidP="00356799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002B7">
        <w:rPr>
          <w:rFonts w:ascii="Arial" w:hAnsi="Arial" w:cs="Arial"/>
          <w:bCs/>
          <w:sz w:val="20"/>
          <w:szCs w:val="20"/>
          <w:lang w:val="es-MX"/>
        </w:rPr>
        <w:t>03 noches de alojamiento con desayuno</w:t>
      </w:r>
    </w:p>
    <w:p w14:paraId="77A7A35E" w14:textId="77777777" w:rsidR="00356799" w:rsidRPr="000002B7" w:rsidRDefault="00715E45" w:rsidP="00356799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002B7">
        <w:rPr>
          <w:rFonts w:ascii="Arial" w:hAnsi="Arial" w:cs="Arial"/>
          <w:bCs/>
          <w:sz w:val="20"/>
          <w:szCs w:val="20"/>
          <w:lang w:val="es-MX"/>
        </w:rPr>
        <w:t xml:space="preserve">Traslados aeropuerto – </w:t>
      </w:r>
      <w:r w:rsidR="00356799" w:rsidRPr="000002B7">
        <w:rPr>
          <w:rFonts w:ascii="Arial" w:hAnsi="Arial" w:cs="Arial"/>
          <w:bCs/>
          <w:sz w:val="20"/>
          <w:szCs w:val="20"/>
          <w:lang w:val="es-MX"/>
        </w:rPr>
        <w:t>hotel</w:t>
      </w:r>
      <w:r w:rsidRPr="000002B7">
        <w:rPr>
          <w:rFonts w:ascii="Arial" w:hAnsi="Arial" w:cs="Arial"/>
          <w:bCs/>
          <w:sz w:val="20"/>
          <w:szCs w:val="20"/>
          <w:lang w:val="es-MX"/>
        </w:rPr>
        <w:t xml:space="preserve"> - </w:t>
      </w:r>
      <w:r w:rsidR="00356799" w:rsidRPr="000002B7">
        <w:rPr>
          <w:rFonts w:ascii="Arial" w:hAnsi="Arial" w:cs="Arial"/>
          <w:bCs/>
          <w:sz w:val="20"/>
          <w:szCs w:val="20"/>
          <w:lang w:val="es-MX"/>
        </w:rPr>
        <w:t>aeropuerto con asistencia de habla hispana</w:t>
      </w:r>
      <w:r w:rsidR="00850579" w:rsidRPr="000002B7">
        <w:rPr>
          <w:rFonts w:ascii="Arial" w:hAnsi="Arial" w:cs="Arial"/>
          <w:bCs/>
          <w:sz w:val="20"/>
          <w:szCs w:val="20"/>
          <w:lang w:val="es-MX"/>
        </w:rPr>
        <w:t xml:space="preserve"> en servicio compartido. </w:t>
      </w:r>
    </w:p>
    <w:p w14:paraId="753335AC" w14:textId="77777777" w:rsidR="00356799" w:rsidRPr="000002B7" w:rsidRDefault="00356799" w:rsidP="00356799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002B7">
        <w:rPr>
          <w:rFonts w:ascii="Arial" w:hAnsi="Arial" w:cs="Arial"/>
          <w:bCs/>
          <w:sz w:val="20"/>
          <w:szCs w:val="20"/>
          <w:lang w:val="es-MX"/>
        </w:rPr>
        <w:t xml:space="preserve">Medio </w:t>
      </w:r>
      <w:r w:rsidR="00AF00B2" w:rsidRPr="000002B7">
        <w:rPr>
          <w:rFonts w:ascii="Arial" w:hAnsi="Arial" w:cs="Arial"/>
          <w:bCs/>
          <w:sz w:val="20"/>
          <w:szCs w:val="20"/>
          <w:lang w:val="es-MX"/>
        </w:rPr>
        <w:t>día</w:t>
      </w:r>
      <w:r w:rsidRPr="000002B7">
        <w:rPr>
          <w:rFonts w:ascii="Arial" w:hAnsi="Arial" w:cs="Arial"/>
          <w:bCs/>
          <w:sz w:val="20"/>
          <w:szCs w:val="20"/>
          <w:lang w:val="es-MX"/>
        </w:rPr>
        <w:t xml:space="preserve"> de visita </w:t>
      </w:r>
      <w:r w:rsidR="00AF00B2" w:rsidRPr="000002B7">
        <w:rPr>
          <w:rFonts w:ascii="Arial" w:hAnsi="Arial" w:cs="Arial"/>
          <w:bCs/>
          <w:sz w:val="20"/>
          <w:szCs w:val="20"/>
          <w:lang w:val="es-MX"/>
        </w:rPr>
        <w:t>Dubái</w:t>
      </w:r>
      <w:r w:rsidRPr="000002B7">
        <w:rPr>
          <w:rFonts w:ascii="Arial" w:hAnsi="Arial" w:cs="Arial"/>
          <w:bCs/>
          <w:sz w:val="20"/>
          <w:szCs w:val="20"/>
          <w:lang w:val="es-MX"/>
        </w:rPr>
        <w:t xml:space="preserve"> cl</w:t>
      </w:r>
      <w:r w:rsidR="00883BA8" w:rsidRPr="000002B7">
        <w:rPr>
          <w:rFonts w:ascii="Arial" w:hAnsi="Arial" w:cs="Arial"/>
          <w:bCs/>
          <w:sz w:val="20"/>
          <w:szCs w:val="20"/>
          <w:lang w:val="es-MX"/>
        </w:rPr>
        <w:t>ásico con guía de habla hispana en servicio compartid</w:t>
      </w:r>
      <w:r w:rsidR="00F134A7" w:rsidRPr="000002B7">
        <w:rPr>
          <w:rFonts w:ascii="Arial" w:hAnsi="Arial" w:cs="Arial"/>
          <w:bCs/>
          <w:sz w:val="20"/>
          <w:szCs w:val="20"/>
          <w:lang w:val="es-MX"/>
        </w:rPr>
        <w:t>o.</w:t>
      </w:r>
    </w:p>
    <w:p w14:paraId="489EF04F" w14:textId="77777777" w:rsidR="00F134A7" w:rsidRPr="00393450" w:rsidRDefault="00F134A7" w:rsidP="00356799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002B7">
        <w:rPr>
          <w:rFonts w:ascii="Arial" w:hAnsi="Arial" w:cs="Arial"/>
          <w:bCs/>
          <w:sz w:val="20"/>
          <w:szCs w:val="20"/>
          <w:lang w:val="es-MX"/>
        </w:rPr>
        <w:t>Vehículos con aire acondicionado con capacidad controlada y previamente sanitizados.</w:t>
      </w:r>
    </w:p>
    <w:p w14:paraId="1475E509" w14:textId="77777777" w:rsidR="00356799" w:rsidRPr="000002B7" w:rsidRDefault="00356799" w:rsidP="00883B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9E0580C" w14:textId="77777777" w:rsidR="006C0356" w:rsidRPr="000002B7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002B7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7E9E8CA9" w14:textId="77777777" w:rsidR="006C0356" w:rsidRPr="000002B7" w:rsidRDefault="00834239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002B7">
        <w:rPr>
          <w:rFonts w:ascii="Arial" w:hAnsi="Arial" w:cs="Arial"/>
          <w:sz w:val="20"/>
          <w:szCs w:val="20"/>
          <w:lang w:val="es-MX"/>
        </w:rPr>
        <w:t>Boletos de avión</w:t>
      </w:r>
      <w:r w:rsidR="00F134A7" w:rsidRPr="000002B7">
        <w:rPr>
          <w:rFonts w:ascii="Arial" w:hAnsi="Arial" w:cs="Arial"/>
          <w:sz w:val="20"/>
          <w:szCs w:val="20"/>
          <w:lang w:val="es-MX"/>
        </w:rPr>
        <w:t xml:space="preserve"> México – Dubái – México. </w:t>
      </w:r>
    </w:p>
    <w:p w14:paraId="23873A77" w14:textId="77777777" w:rsidR="00356799" w:rsidRPr="000002B7" w:rsidRDefault="00356799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002B7">
        <w:rPr>
          <w:rFonts w:ascii="Arial" w:hAnsi="Arial" w:cs="Arial"/>
          <w:sz w:val="20"/>
          <w:szCs w:val="20"/>
          <w:lang w:val="es-MX"/>
        </w:rPr>
        <w:t>Tasa de Turismo (a pagar directamente en el hotel)</w:t>
      </w:r>
    </w:p>
    <w:p w14:paraId="15DA9F81" w14:textId="77777777" w:rsidR="006C0356" w:rsidRPr="000002B7" w:rsidRDefault="006C0356" w:rsidP="00356799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002B7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F25DB25" w14:textId="77777777" w:rsidR="006C0356" w:rsidRPr="000002B7" w:rsidRDefault="006C0356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002B7">
        <w:rPr>
          <w:rFonts w:ascii="Arial" w:hAnsi="Arial" w:cs="Arial"/>
          <w:sz w:val="20"/>
          <w:szCs w:val="20"/>
          <w:lang w:val="es-MX"/>
        </w:rPr>
        <w:t xml:space="preserve">Propinas </w:t>
      </w:r>
    </w:p>
    <w:p w14:paraId="6A551EFD" w14:textId="7FE4653B" w:rsidR="00F134A7" w:rsidRDefault="00F134A7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002B7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780C8A22" w14:textId="169E9B15" w:rsidR="00A76D5B" w:rsidRDefault="00A76D5B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Actividades opcionales </w:t>
      </w:r>
    </w:p>
    <w:p w14:paraId="5E92B630" w14:textId="77777777" w:rsidR="0046102B" w:rsidRPr="000002B7" w:rsidRDefault="0046102B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Seguro de viaje y/o asistencia</w:t>
      </w:r>
    </w:p>
    <w:p w14:paraId="3D6426F4" w14:textId="77777777" w:rsidR="00080C44" w:rsidRPr="000002B7" w:rsidRDefault="00080C44" w:rsidP="006C035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6373E79" w14:textId="77777777" w:rsidR="00BA4F49" w:rsidRPr="000002B7" w:rsidRDefault="00BA4F49" w:rsidP="00BA4F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2B7">
        <w:rPr>
          <w:rFonts w:ascii="Arial" w:hAnsi="Arial" w:cs="Arial"/>
          <w:b/>
          <w:bCs/>
          <w:sz w:val="20"/>
          <w:szCs w:val="20"/>
        </w:rPr>
        <w:t>Importante:</w:t>
      </w:r>
      <w:r w:rsidRPr="000002B7">
        <w:rPr>
          <w:rFonts w:ascii="Arial" w:hAnsi="Arial" w:cs="Arial"/>
          <w:b/>
          <w:bCs/>
          <w:sz w:val="20"/>
          <w:szCs w:val="20"/>
        </w:rPr>
        <w:tab/>
      </w:r>
      <w:r w:rsidRPr="000002B7">
        <w:rPr>
          <w:rFonts w:ascii="Arial" w:hAnsi="Arial" w:cs="Arial"/>
          <w:bCs/>
          <w:sz w:val="20"/>
          <w:szCs w:val="20"/>
        </w:rPr>
        <w:tab/>
      </w:r>
      <w:r w:rsidRPr="000002B7">
        <w:rPr>
          <w:rFonts w:ascii="Arial" w:hAnsi="Arial" w:cs="Arial"/>
          <w:bCs/>
          <w:sz w:val="20"/>
          <w:szCs w:val="20"/>
        </w:rPr>
        <w:tab/>
      </w:r>
      <w:r w:rsidRPr="000002B7">
        <w:rPr>
          <w:rFonts w:ascii="Arial" w:hAnsi="Arial" w:cs="Arial"/>
          <w:b/>
          <w:bCs/>
          <w:sz w:val="20"/>
          <w:szCs w:val="20"/>
        </w:rPr>
        <w:tab/>
      </w:r>
      <w:r w:rsidRPr="000002B7">
        <w:rPr>
          <w:rFonts w:ascii="Arial" w:hAnsi="Arial" w:cs="Arial"/>
          <w:b/>
          <w:bCs/>
          <w:sz w:val="20"/>
          <w:szCs w:val="20"/>
        </w:rPr>
        <w:tab/>
      </w:r>
      <w:r w:rsidRPr="000002B7">
        <w:rPr>
          <w:rFonts w:ascii="Arial" w:hAnsi="Arial" w:cs="Arial"/>
          <w:b/>
          <w:bCs/>
          <w:sz w:val="20"/>
          <w:szCs w:val="20"/>
        </w:rPr>
        <w:tab/>
      </w:r>
      <w:r w:rsidRPr="000002B7">
        <w:rPr>
          <w:rFonts w:ascii="Arial" w:hAnsi="Arial" w:cs="Arial"/>
          <w:b/>
          <w:bCs/>
          <w:sz w:val="20"/>
          <w:szCs w:val="20"/>
        </w:rPr>
        <w:tab/>
      </w:r>
      <w:r w:rsidRPr="000002B7">
        <w:rPr>
          <w:rFonts w:ascii="Arial" w:hAnsi="Arial" w:cs="Arial"/>
          <w:b/>
          <w:bCs/>
          <w:sz w:val="20"/>
          <w:szCs w:val="20"/>
        </w:rPr>
        <w:tab/>
      </w:r>
      <w:r w:rsidRPr="000002B7">
        <w:rPr>
          <w:rFonts w:ascii="Arial" w:hAnsi="Arial" w:cs="Arial"/>
          <w:b/>
          <w:bCs/>
          <w:sz w:val="20"/>
          <w:szCs w:val="20"/>
        </w:rPr>
        <w:tab/>
      </w:r>
      <w:r w:rsidRPr="000002B7">
        <w:rPr>
          <w:rFonts w:ascii="Arial" w:hAnsi="Arial" w:cs="Arial"/>
          <w:b/>
          <w:bCs/>
          <w:sz w:val="20"/>
          <w:szCs w:val="20"/>
        </w:rPr>
        <w:tab/>
      </w:r>
      <w:r w:rsidRPr="000002B7">
        <w:rPr>
          <w:rFonts w:ascii="Arial" w:hAnsi="Arial" w:cs="Arial"/>
          <w:b/>
          <w:bCs/>
          <w:sz w:val="20"/>
          <w:szCs w:val="20"/>
        </w:rPr>
        <w:tab/>
      </w:r>
      <w:r w:rsidRPr="000002B7">
        <w:rPr>
          <w:rFonts w:ascii="Arial" w:hAnsi="Arial" w:cs="Arial"/>
          <w:b/>
          <w:bCs/>
          <w:sz w:val="20"/>
          <w:szCs w:val="20"/>
        </w:rPr>
        <w:tab/>
      </w:r>
    </w:p>
    <w:p w14:paraId="67A6E694" w14:textId="77777777" w:rsidR="0098039A" w:rsidRPr="0098039A" w:rsidRDefault="00BA4F49" w:rsidP="009674C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002B7">
        <w:rPr>
          <w:rFonts w:ascii="Arial" w:hAnsi="Arial" w:cs="Arial"/>
          <w:bCs/>
          <w:sz w:val="20"/>
          <w:szCs w:val="20"/>
        </w:rPr>
        <w:t>El orden de visitas está sujeto a cambios en destino, otorgándose como fueron contratadas.</w:t>
      </w:r>
    </w:p>
    <w:p w14:paraId="50648E02" w14:textId="54DB8AFC" w:rsidR="00617102" w:rsidRPr="0098039A" w:rsidRDefault="0098039A" w:rsidP="009674C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 w:rsidRPr="0098039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Para viajero viajando debe pagar un suplemento de traslado ida y vuelta en privado de 70 USD por persona y por traslado.</w:t>
      </w:r>
      <w:r w:rsidR="00BA4F49" w:rsidRPr="0098039A">
        <w:rPr>
          <w:rFonts w:ascii="Arial" w:hAnsi="Arial" w:cs="Arial"/>
          <w:bCs/>
          <w:color w:val="000000" w:themeColor="text1"/>
          <w:sz w:val="16"/>
          <w:szCs w:val="16"/>
        </w:rPr>
        <w:tab/>
      </w:r>
    </w:p>
    <w:p w14:paraId="3CA8CBB4" w14:textId="77777777" w:rsidR="00A3112B" w:rsidRDefault="00A3112B" w:rsidP="00A3112B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2903"/>
        <w:gridCol w:w="432"/>
      </w:tblGrid>
      <w:tr w:rsidR="00967EB1" w14:paraId="17491E21" w14:textId="77777777" w:rsidTr="00967EB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13E20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967EB1" w14:paraId="01127AB9" w14:textId="77777777" w:rsidTr="00967EB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59CEC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1E7C5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548E9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ACC0A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967EB1" w14:paraId="2F04069E" w14:textId="77777777" w:rsidTr="00967EB1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AAB94" w14:textId="77777777" w:rsidR="00967EB1" w:rsidRDefault="00967EB1" w:rsidP="00967E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51239" w14:textId="3ADD932C" w:rsidR="00967EB1" w:rsidRDefault="00967EB1" w:rsidP="00967E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DUBÁI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9089F" w14:textId="77777777" w:rsidR="00967EB1" w:rsidRDefault="00967E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TIME ASMA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C959B" w14:textId="77777777" w:rsidR="00967EB1" w:rsidRDefault="00967E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67EB1" w14:paraId="1590F289" w14:textId="77777777" w:rsidTr="00967EB1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B4CA" w14:textId="77777777" w:rsidR="00967EB1" w:rsidRDefault="00967E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A8E9C" w14:textId="77777777" w:rsidR="00967EB1" w:rsidRDefault="00967E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DDFB9" w14:textId="77777777" w:rsidR="00967EB1" w:rsidRDefault="00967E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MILLENNIUM PLAZA DOWNTOWN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C8903" w14:textId="77777777" w:rsidR="00967EB1" w:rsidRDefault="00967E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329B7E3A" w14:textId="6163E470" w:rsidR="00A3112B" w:rsidRDefault="00A3112B" w:rsidP="00A3112B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52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3"/>
        <w:gridCol w:w="804"/>
        <w:gridCol w:w="879"/>
      </w:tblGrid>
      <w:tr w:rsidR="00967EB1" w14:paraId="3FF59F45" w14:textId="77777777" w:rsidTr="00967EB1">
        <w:trPr>
          <w:trHeight w:val="237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76049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967EB1" w14:paraId="126C034B" w14:textId="77777777" w:rsidTr="00967EB1">
        <w:trPr>
          <w:trHeight w:val="237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BF03C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967EB1" w14:paraId="2F085486" w14:textId="77777777" w:rsidTr="00967EB1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71163" w14:textId="77777777" w:rsidR="00967EB1" w:rsidRDefault="00967E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2E531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F8E06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967EB1" w14:paraId="17509846" w14:textId="77777777" w:rsidTr="00967EB1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F5213" w14:textId="77777777" w:rsidR="00967EB1" w:rsidRPr="00967EB1" w:rsidRDefault="00967EB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67EB1">
              <w:rPr>
                <w:rFonts w:ascii="Calibri" w:hAnsi="Calibri" w:cs="Calibri"/>
                <w:sz w:val="20"/>
                <w:szCs w:val="20"/>
                <w:lang w:val="en-US"/>
              </w:rPr>
              <w:t>1 ABR AL 30 ABR 2024/ 27 SEPT - 31 OCT 2024/ 01 NOV - 15 MAY 2025/ 16 SEPT - 31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C81FD" w14:textId="77777777" w:rsidR="00967EB1" w:rsidRDefault="00967E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38DB8" w14:textId="77777777" w:rsidR="00967EB1" w:rsidRDefault="00967E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585</w:t>
            </w:r>
          </w:p>
        </w:tc>
      </w:tr>
      <w:tr w:rsidR="00967EB1" w14:paraId="6EBE6484" w14:textId="77777777" w:rsidTr="00967EB1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E7366" w14:textId="77777777" w:rsidR="00967EB1" w:rsidRDefault="00967EB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MAYO 2024 - 27 SEPT 2024 / 15 MAY 2025 - 15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DCBDA" w14:textId="77777777" w:rsidR="00967EB1" w:rsidRDefault="00967E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21BB9" w14:textId="77777777" w:rsidR="00967EB1" w:rsidRDefault="00967E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</w:tr>
      <w:tr w:rsidR="00967EB1" w14:paraId="53B75BB6" w14:textId="77777777" w:rsidTr="00967EB1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313C4" w14:textId="77777777" w:rsidR="00967EB1" w:rsidRDefault="00967E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A0AC3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BBC66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967EB1" w14:paraId="6CFC9C31" w14:textId="77777777" w:rsidTr="00967EB1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639F9" w14:textId="77777777" w:rsidR="00967EB1" w:rsidRPr="00967EB1" w:rsidRDefault="00967EB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67EB1">
              <w:rPr>
                <w:rFonts w:ascii="Calibri" w:hAnsi="Calibri" w:cs="Calibri"/>
                <w:sz w:val="20"/>
                <w:szCs w:val="20"/>
                <w:lang w:val="en-US"/>
              </w:rPr>
              <w:t>1 ABR AL 30 ABR 2024/ 27 SEPT - 31 OCT 2024/ 01 NOV - 15 MAY 2025/ 16 SEPT - 31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ACBAA" w14:textId="77777777" w:rsidR="00967EB1" w:rsidRDefault="00967E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41A2B" w14:textId="77777777" w:rsidR="00967EB1" w:rsidRDefault="00967E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720</w:t>
            </w:r>
          </w:p>
        </w:tc>
      </w:tr>
      <w:tr w:rsidR="00967EB1" w14:paraId="223CC1FC" w14:textId="77777777" w:rsidTr="00967EB1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0E2F6" w14:textId="77777777" w:rsidR="00967EB1" w:rsidRDefault="00967EB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MAYO 2024 - 27 SEPT 2024 / 15 MAY 2025 - 15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FC537" w14:textId="77777777" w:rsidR="00967EB1" w:rsidRDefault="00967E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DC49E" w14:textId="77777777" w:rsidR="00967EB1" w:rsidRDefault="00967E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405</w:t>
            </w:r>
          </w:p>
        </w:tc>
      </w:tr>
      <w:tr w:rsidR="00967EB1" w14:paraId="3603D2EE" w14:textId="77777777" w:rsidTr="00967EB1">
        <w:trPr>
          <w:trHeight w:val="223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A9932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PRECIOS SUJETOS A DISPONIBILIDAD Y A CAMBIOS SIN PREVIO AVISO.</w:t>
            </w:r>
          </w:p>
        </w:tc>
      </w:tr>
      <w:tr w:rsidR="00967EB1" w14:paraId="15EA6DB6" w14:textId="77777777" w:rsidTr="00967EB1">
        <w:trPr>
          <w:trHeight w:val="223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FBE0A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TARIFAS NO APLICAN PARA SEMANA SANTA, NAVIDAD Y AÑO NUEVO</w:t>
            </w:r>
          </w:p>
        </w:tc>
      </w:tr>
      <w:tr w:rsidR="00967EB1" w14:paraId="03DF6F1C" w14:textId="77777777" w:rsidTr="00967EB1">
        <w:trPr>
          <w:trHeight w:val="23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F9E0E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CONGRESOS O EVENTOS ESPECIALES. CONSULTAR SUPLEMENTO.</w:t>
            </w:r>
          </w:p>
        </w:tc>
      </w:tr>
      <w:tr w:rsidR="00967EB1" w14:paraId="4015C798" w14:textId="77777777" w:rsidTr="00967EB1">
        <w:trPr>
          <w:trHeight w:val="23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B6277E" w14:textId="77777777" w:rsidR="00967EB1" w:rsidRDefault="00967EB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OCTUBRE 2025</w:t>
            </w:r>
          </w:p>
        </w:tc>
      </w:tr>
    </w:tbl>
    <w:p w14:paraId="503F7447" w14:textId="146176D3" w:rsidR="00967EB1" w:rsidRDefault="00967EB1" w:rsidP="00A3112B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A1848B4" w14:textId="10AA093F" w:rsidR="00967EB1" w:rsidRDefault="00967EB1" w:rsidP="00A3112B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6316012" w14:textId="0F3F767F" w:rsidR="00967EB1" w:rsidRDefault="00967EB1" w:rsidP="00A3112B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0B1A574" w14:textId="0A251947" w:rsidR="00967EB1" w:rsidRDefault="00967EB1" w:rsidP="00A3112B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C476CDE" w14:textId="6B2863B4" w:rsidR="00967EB1" w:rsidRDefault="00967EB1" w:rsidP="00A3112B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785CF2E" w14:textId="3369C2A5" w:rsidR="00967EB1" w:rsidRDefault="00967EB1" w:rsidP="00A3112B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2E0EF00" w14:textId="2A3D9E88" w:rsidR="00967EB1" w:rsidRDefault="00967EB1" w:rsidP="00A3112B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8F77E7B" w14:textId="69BBFB90" w:rsidR="00967EB1" w:rsidRDefault="00967EB1" w:rsidP="00A3112B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BAEBD12" w14:textId="01657292" w:rsidR="00967EB1" w:rsidRDefault="00967EB1" w:rsidP="00967EB1">
      <w:pPr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inline distT="0" distB="0" distL="0" distR="0" wp14:anchorId="337F3BBE" wp14:editId="5BFD3273">
            <wp:extent cx="1873704" cy="485775"/>
            <wp:effectExtent l="0" t="0" r="0" b="0"/>
            <wp:docPr id="157608966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089668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306" cy="48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8FC7E" w14:textId="77777777" w:rsidR="00FB3B3F" w:rsidRDefault="00FB3B3F" w:rsidP="00967EB1">
      <w:pPr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100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  <w:gridCol w:w="1850"/>
      </w:tblGrid>
      <w:tr w:rsidR="00FB3B3F" w:rsidRPr="00FB3B3F" w14:paraId="415FC9D3" w14:textId="77777777" w:rsidTr="00FB3B3F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D937C" w14:textId="77777777" w:rsidR="00FB3B3F" w:rsidRPr="00FB3B3F" w:rsidRDefault="00FB3B3F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TRAVEL SHOP PACK 1, MINIMO 2 PERSONAS EN USD </w:t>
            </w:r>
          </w:p>
        </w:tc>
      </w:tr>
      <w:tr w:rsidR="00FB3B3F" w:rsidRPr="00FB3B3F" w14:paraId="57405063" w14:textId="77777777" w:rsidTr="00FB3B3F">
        <w:trPr>
          <w:trHeight w:val="285"/>
          <w:tblCellSpacing w:w="0" w:type="dxa"/>
        </w:trPr>
        <w:tc>
          <w:tcPr>
            <w:tcW w:w="82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E6BF6" w14:textId="418B218C" w:rsidR="00FB3B3F" w:rsidRPr="00FB3B3F" w:rsidRDefault="00FB3B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 xml:space="preserve">Safari por el Desierto </w:t>
            </w: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>básico</w:t>
            </w: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 xml:space="preserve"> Incluye chofer de habla inglesa, cena BBQ y espectáculo. Salidas diarias. Duración 5-6 hrs (DIA 2)</w:t>
            </w:r>
          </w:p>
        </w:tc>
        <w:tc>
          <w:tcPr>
            <w:tcW w:w="1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07AB6" w14:textId="77777777" w:rsidR="00FB3B3F" w:rsidRPr="00FB3B3F" w:rsidRDefault="00FB3B3F" w:rsidP="00FB3B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290</w:t>
            </w:r>
          </w:p>
        </w:tc>
      </w:tr>
      <w:tr w:rsidR="00FB3B3F" w:rsidRPr="00FB3B3F" w14:paraId="06D9828D" w14:textId="77777777" w:rsidTr="00FB3B3F">
        <w:trPr>
          <w:trHeight w:val="285"/>
          <w:tblCellSpacing w:w="0" w:type="dxa"/>
        </w:trPr>
        <w:tc>
          <w:tcPr>
            <w:tcW w:w="82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8CF9D" w14:textId="77777777" w:rsidR="00FB3B3F" w:rsidRPr="00FB3B3F" w:rsidRDefault="00FB3B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>Dubai Moderno 4 hrs. Salidas Lunes y viernes (DIA 3)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19838" w14:textId="77777777" w:rsidR="00FB3B3F" w:rsidRPr="00FB3B3F" w:rsidRDefault="00FB3B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B3B3F" w:rsidRPr="00FB3B3F" w14:paraId="19ADF3FA" w14:textId="77777777" w:rsidTr="00FB3B3F">
        <w:trPr>
          <w:trHeight w:val="315"/>
          <w:tblCellSpacing w:w="0" w:type="dxa"/>
        </w:trPr>
        <w:tc>
          <w:tcPr>
            <w:tcW w:w="82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20568" w14:textId="77777777" w:rsidR="00FB3B3F" w:rsidRPr="00FB3B3F" w:rsidRDefault="00FB3B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>Subida al Burj Khalifa - Varias Experiencias. Subida General Planta 124 y 125, horas pico desde las 15:00 hasta las 18:30 (DIA 3)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64ABC" w14:textId="77777777" w:rsidR="00FB3B3F" w:rsidRPr="00FB3B3F" w:rsidRDefault="00FB3B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B3B3F" w:rsidRPr="00FB3B3F" w14:paraId="24270637" w14:textId="77777777" w:rsidTr="00FB3B3F">
        <w:trPr>
          <w:trHeight w:val="300"/>
          <w:tblCellSpacing w:w="0" w:type="dxa"/>
        </w:trPr>
        <w:tc>
          <w:tcPr>
            <w:tcW w:w="8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58407" w14:textId="3B8BE88E" w:rsidR="00FB3B3F" w:rsidRPr="00FB3B3F" w:rsidRDefault="00FB3B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Buffet Crucero Dhow Creek (con asistencia de habla hispana)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FB3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traslado ida y vuelta. Salidas diarias. Duración 2 hrs aprox (DIA 3) 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6E1F3" w14:textId="77777777" w:rsidR="00FB3B3F" w:rsidRPr="00FB3B3F" w:rsidRDefault="00FB3B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B055778" w14:textId="3E54AC96" w:rsidR="00967EB1" w:rsidRPr="00FB3B3F" w:rsidRDefault="00FB3B3F" w:rsidP="00967EB1">
      <w:pPr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FB3B3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Nota: En caso de no operar alguna visita, restaurante cerrado o algún ingreso, se propondrá alternativas equivalentes a las indicadas.</w:t>
      </w:r>
    </w:p>
    <w:p w14:paraId="28B952CF" w14:textId="68AA9EB2" w:rsidR="00FB3B3F" w:rsidRPr="00FB3B3F" w:rsidRDefault="00FB3B3F" w:rsidP="00967EB1">
      <w:pPr>
        <w:jc w:val="center"/>
        <w:rPr>
          <w:rFonts w:asciiTheme="minorHAnsi" w:hAnsiTheme="minorHAnsi" w:cstheme="minorHAnsi"/>
          <w:sz w:val="20"/>
          <w:szCs w:val="20"/>
          <w:lang w:val="es-MX"/>
        </w:rPr>
      </w:pPr>
    </w:p>
    <w:p w14:paraId="74970826" w14:textId="612092D0" w:rsidR="00FB3B3F" w:rsidRPr="00FB3B3F" w:rsidRDefault="00FB3B3F" w:rsidP="00967EB1">
      <w:pPr>
        <w:jc w:val="center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100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  <w:gridCol w:w="1850"/>
      </w:tblGrid>
      <w:tr w:rsidR="00FB3B3F" w:rsidRPr="00FB3B3F" w14:paraId="5AB485A1" w14:textId="77777777" w:rsidTr="00FB3B3F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37B78" w14:textId="77777777" w:rsidR="00FB3B3F" w:rsidRPr="00FB3B3F" w:rsidRDefault="00FB3B3F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TRAVEL SHOP PACK 2, MINIMO 2 PERSONAS EN USD </w:t>
            </w:r>
          </w:p>
        </w:tc>
      </w:tr>
      <w:tr w:rsidR="00FB3B3F" w:rsidRPr="00FB3B3F" w14:paraId="336C8D03" w14:textId="77777777" w:rsidTr="00FB3B3F">
        <w:trPr>
          <w:trHeight w:val="285"/>
          <w:tblCellSpacing w:w="0" w:type="dxa"/>
        </w:trPr>
        <w:tc>
          <w:tcPr>
            <w:tcW w:w="82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765ED" w14:textId="4DC18459" w:rsidR="00FB3B3F" w:rsidRPr="00FB3B3F" w:rsidRDefault="00FB3B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 xml:space="preserve">Safari por el Desierto </w:t>
            </w: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>básico</w:t>
            </w: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 xml:space="preserve"> Safari Básico Incluye chofer de habla inglesa, cena BBQ y espectáculo. Salidas diarias. Duración 5-6 hrs </w:t>
            </w: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>(DIA</w:t>
            </w: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1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E1947" w14:textId="77777777" w:rsidR="00FB3B3F" w:rsidRPr="00FB3B3F" w:rsidRDefault="00FB3B3F" w:rsidP="00FB3B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305</w:t>
            </w:r>
          </w:p>
        </w:tc>
      </w:tr>
      <w:tr w:rsidR="00FB3B3F" w:rsidRPr="00FB3B3F" w14:paraId="2605298F" w14:textId="77777777" w:rsidTr="00FB3B3F">
        <w:trPr>
          <w:trHeight w:val="285"/>
          <w:tblCellSpacing w:w="0" w:type="dxa"/>
        </w:trPr>
        <w:tc>
          <w:tcPr>
            <w:tcW w:w="82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A8C39" w14:textId="77777777" w:rsidR="00FB3B3F" w:rsidRPr="00FB3B3F" w:rsidRDefault="00FB3B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 xml:space="preserve">Dubai Moderno sin almuerx4 hrs. Salidas Lunes y viernes (DIA 3) 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4246" w14:textId="77777777" w:rsidR="00FB3B3F" w:rsidRPr="00FB3B3F" w:rsidRDefault="00FB3B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B3B3F" w:rsidRPr="00FB3B3F" w14:paraId="1FA6AE7C" w14:textId="77777777" w:rsidTr="00FB3B3F">
        <w:trPr>
          <w:trHeight w:val="285"/>
          <w:tblCellSpacing w:w="0" w:type="dxa"/>
        </w:trPr>
        <w:tc>
          <w:tcPr>
            <w:tcW w:w="82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81A48" w14:textId="77777777" w:rsidR="00FB3B3F" w:rsidRPr="00FB3B3F" w:rsidRDefault="00FB3B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>Subida al Burj Khalifa - Varias Experiencias. Subida General Planta 124 y 125, horas pico desde las 15:00 hasta las 18:30 (DIA 3)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512FF" w14:textId="77777777" w:rsidR="00FB3B3F" w:rsidRPr="00FB3B3F" w:rsidRDefault="00FB3B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B3B3F" w:rsidRPr="00FB3B3F" w14:paraId="18433620" w14:textId="77777777" w:rsidTr="00FB3B3F">
        <w:trPr>
          <w:trHeight w:val="300"/>
          <w:tblCellSpacing w:w="0" w:type="dxa"/>
        </w:trPr>
        <w:tc>
          <w:tcPr>
            <w:tcW w:w="8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08976" w14:textId="3FB4421C" w:rsidR="00FB3B3F" w:rsidRPr="00FB3B3F" w:rsidRDefault="00FB3B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Pr="00FB3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menú</w:t>
            </w:r>
            <w:r w:rsidRPr="00FB3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servido en restaurante con vista a las fuentes musicales sin traslados (DIA 3)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5978" w14:textId="77777777" w:rsidR="00FB3B3F" w:rsidRPr="00FB3B3F" w:rsidRDefault="00FB3B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9AD1CE4" w14:textId="6DF55FFD" w:rsidR="00FB3B3F" w:rsidRPr="00FB3B3F" w:rsidRDefault="00FB3B3F" w:rsidP="00967EB1">
      <w:pPr>
        <w:jc w:val="center"/>
        <w:rPr>
          <w:rFonts w:asciiTheme="minorHAnsi" w:hAnsiTheme="minorHAnsi" w:cstheme="minorHAnsi"/>
          <w:sz w:val="20"/>
          <w:szCs w:val="20"/>
        </w:rPr>
      </w:pPr>
      <w:r w:rsidRPr="00FB3B3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Nota: En caso de no operar alguna visita, restaurante cerrado o algún ingreso, se propondrá alternativas equivalentes a las indicadas.</w:t>
      </w:r>
    </w:p>
    <w:p w14:paraId="017E35F6" w14:textId="61E8E1CD" w:rsidR="00FB3B3F" w:rsidRPr="00FB3B3F" w:rsidRDefault="00FB3B3F" w:rsidP="00967EB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E2B6199" w14:textId="214BEDA5" w:rsidR="00FB3B3F" w:rsidRPr="00FB3B3F" w:rsidRDefault="00FB3B3F" w:rsidP="00967EB1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850"/>
      </w:tblGrid>
      <w:tr w:rsidR="00FB3B3F" w:rsidRPr="00FB3B3F" w14:paraId="635E5CA4" w14:textId="77777777" w:rsidTr="00FB3B3F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3AB45" w14:textId="77777777" w:rsidR="00FB3B3F" w:rsidRPr="00FB3B3F" w:rsidRDefault="00FB3B3F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TRAVEL SHOP PACK 3 , MINIMO 2 PERSONAS EN USD </w:t>
            </w:r>
          </w:p>
        </w:tc>
      </w:tr>
      <w:tr w:rsidR="00FB3B3F" w:rsidRPr="00FB3B3F" w14:paraId="62574D9A" w14:textId="77777777" w:rsidTr="00FB3B3F">
        <w:trPr>
          <w:trHeight w:val="285"/>
          <w:tblCellSpacing w:w="0" w:type="dxa"/>
        </w:trPr>
        <w:tc>
          <w:tcPr>
            <w:tcW w:w="822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4F2F8" w14:textId="6535A15D" w:rsidR="00FB3B3F" w:rsidRPr="00FB3B3F" w:rsidRDefault="00FB3B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 xml:space="preserve">Safari por el Desierto </w:t>
            </w: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>básico</w:t>
            </w: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 xml:space="preserve"> Safari Básico Incluye chofer de habla inglesa, cena BBQ y espectáculo. Salidas diarias. Duración 5-6 hrs </w:t>
            </w: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>(DIA</w:t>
            </w:r>
            <w:r w:rsidRPr="00FB3B3F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1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9E371" w14:textId="77777777" w:rsidR="00FB3B3F" w:rsidRPr="00FB3B3F" w:rsidRDefault="00FB3B3F" w:rsidP="00FB3B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195</w:t>
            </w:r>
          </w:p>
        </w:tc>
      </w:tr>
      <w:tr w:rsidR="00FB3B3F" w:rsidRPr="00FB3B3F" w14:paraId="2044F029" w14:textId="77777777" w:rsidTr="00FB3B3F">
        <w:trPr>
          <w:trHeight w:val="285"/>
          <w:tblCellSpacing w:w="0" w:type="dxa"/>
        </w:trPr>
        <w:tc>
          <w:tcPr>
            <w:tcW w:w="8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8E7D5" w14:textId="03A10B02" w:rsidR="00FB3B3F" w:rsidRPr="00FB3B3F" w:rsidRDefault="00FB3B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3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Abu Dhabi con almuerzo en hotel de 5 estrellas. Duración 8 hrs. Salidas martes y sábado. Traslados y entradas a la Gran Mezquita, Qasr Al Watan,y al museo Louvre. (DIA 3)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2BCE1" w14:textId="77777777" w:rsidR="00FB3B3F" w:rsidRPr="00FB3B3F" w:rsidRDefault="00FB3B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8E89C38" w14:textId="70CFC70F" w:rsidR="00FB3B3F" w:rsidRPr="00FB3B3F" w:rsidRDefault="00FB3B3F" w:rsidP="00967EB1">
      <w:pPr>
        <w:jc w:val="center"/>
        <w:rPr>
          <w:rFonts w:asciiTheme="minorHAnsi" w:hAnsiTheme="minorHAnsi" w:cstheme="minorHAnsi"/>
          <w:sz w:val="20"/>
          <w:szCs w:val="20"/>
        </w:rPr>
      </w:pPr>
      <w:r w:rsidRPr="00FB3B3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Nota: En caso de no operar alguna visita, restaurante cerrado o algún ingreso, se propondrá alternativas equivalentes a las indicadas.</w:t>
      </w:r>
    </w:p>
    <w:sectPr w:rsidR="00FB3B3F" w:rsidRPr="00FB3B3F" w:rsidSect="009C21C7">
      <w:headerReference w:type="default" r:id="rId10"/>
      <w:footerReference w:type="default" r:id="rId11"/>
      <w:pgSz w:w="12240" w:h="15840"/>
      <w:pgMar w:top="1985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BEF6" w14:textId="77777777" w:rsidR="00D87E29" w:rsidRDefault="00D87E29" w:rsidP="000D4B74">
      <w:r>
        <w:separator/>
      </w:r>
    </w:p>
  </w:endnote>
  <w:endnote w:type="continuationSeparator" w:id="0">
    <w:p w14:paraId="2AE988E5" w14:textId="77777777" w:rsidR="00D87E29" w:rsidRDefault="00D87E29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268A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1F2363" wp14:editId="479D749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23440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EF23" w14:textId="77777777" w:rsidR="00D87E29" w:rsidRDefault="00D87E29" w:rsidP="000D4B74">
      <w:r>
        <w:separator/>
      </w:r>
    </w:p>
  </w:footnote>
  <w:footnote w:type="continuationSeparator" w:id="0">
    <w:p w14:paraId="0C7AD388" w14:textId="77777777" w:rsidR="00D87E29" w:rsidRDefault="00D87E29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4004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F683B04" wp14:editId="3CAD03C9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EA6B5" w14:textId="77777777" w:rsidR="00AA28FE" w:rsidRPr="008A5F06" w:rsidRDefault="00F134A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6"/>
                              <w:szCs w:val="144"/>
                              <w:lang w:val="es-MX"/>
                            </w:rPr>
                          </w:pPr>
                          <w:r w:rsidRPr="008A5F06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6"/>
                              <w:szCs w:val="144"/>
                              <w:lang w:val="es-MX"/>
                            </w:rPr>
                            <w:t>STOPOVER EN DUBÁ</w:t>
                          </w:r>
                          <w:r w:rsidR="00EE151A" w:rsidRPr="008A5F06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6"/>
                              <w:szCs w:val="144"/>
                              <w:lang w:val="es-MX"/>
                            </w:rPr>
                            <w:t>I</w:t>
                          </w:r>
                        </w:p>
                        <w:p w14:paraId="419E7680" w14:textId="53EBB9D4" w:rsidR="0032537C" w:rsidRPr="008A5F06" w:rsidRDefault="0065309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8A5F0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657-A20</w:t>
                          </w:r>
                          <w:r w:rsidR="00252D7B" w:rsidRPr="008A5F0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7D7C75" w:rsidRPr="008A5F0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83B0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7E8EA6B5" w14:textId="77777777" w:rsidR="00AA28FE" w:rsidRPr="008A5F06" w:rsidRDefault="00F134A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6"/>
                        <w:szCs w:val="144"/>
                        <w:lang w:val="es-MX"/>
                      </w:rPr>
                    </w:pPr>
                    <w:r w:rsidRPr="008A5F06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6"/>
                        <w:szCs w:val="144"/>
                        <w:lang w:val="es-MX"/>
                      </w:rPr>
                      <w:t>STOPOVER EN DUBÁ</w:t>
                    </w:r>
                    <w:r w:rsidR="00EE151A" w:rsidRPr="008A5F06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6"/>
                        <w:szCs w:val="144"/>
                        <w:lang w:val="es-MX"/>
                      </w:rPr>
                      <w:t>I</w:t>
                    </w:r>
                  </w:p>
                  <w:p w14:paraId="419E7680" w14:textId="53EBB9D4" w:rsidR="0032537C" w:rsidRPr="008A5F06" w:rsidRDefault="0065309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8A5F0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657-A20</w:t>
                    </w:r>
                    <w:r w:rsidR="00252D7B" w:rsidRPr="008A5F0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="007D7C75" w:rsidRPr="008A5F0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4/2025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54770F1C" wp14:editId="768B7DE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646813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606949B3" wp14:editId="423D48F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754070264" name="Imagen 1754070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4243B7D" wp14:editId="3D0B0081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792CFF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2pt;height:12pt" o:bullet="t">
        <v:imagedata r:id="rId1" o:title="mso88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5AB2"/>
    <w:multiLevelType w:val="hybridMultilevel"/>
    <w:tmpl w:val="6B446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BA96B34"/>
    <w:multiLevelType w:val="hybridMultilevel"/>
    <w:tmpl w:val="F7F05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90908">
    <w:abstractNumId w:val="6"/>
  </w:num>
  <w:num w:numId="2" w16cid:durableId="535772782">
    <w:abstractNumId w:val="1"/>
  </w:num>
  <w:num w:numId="3" w16cid:durableId="1824420867">
    <w:abstractNumId w:val="8"/>
  </w:num>
  <w:num w:numId="4" w16cid:durableId="1423602390">
    <w:abstractNumId w:val="7"/>
  </w:num>
  <w:num w:numId="5" w16cid:durableId="545606481">
    <w:abstractNumId w:val="4"/>
  </w:num>
  <w:num w:numId="6" w16cid:durableId="1724475238">
    <w:abstractNumId w:val="11"/>
  </w:num>
  <w:num w:numId="7" w16cid:durableId="2105563294">
    <w:abstractNumId w:val="0"/>
  </w:num>
  <w:num w:numId="8" w16cid:durableId="1399859675">
    <w:abstractNumId w:val="9"/>
  </w:num>
  <w:num w:numId="9" w16cid:durableId="121659829">
    <w:abstractNumId w:val="10"/>
  </w:num>
  <w:num w:numId="10" w16cid:durableId="993878147">
    <w:abstractNumId w:val="3"/>
  </w:num>
  <w:num w:numId="11" w16cid:durableId="643900388">
    <w:abstractNumId w:val="5"/>
  </w:num>
  <w:num w:numId="12" w16cid:durableId="1821384626">
    <w:abstractNumId w:val="2"/>
  </w:num>
  <w:num w:numId="13" w16cid:durableId="1115908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02B7"/>
    <w:rsid w:val="00006617"/>
    <w:rsid w:val="00022BBA"/>
    <w:rsid w:val="00026BC3"/>
    <w:rsid w:val="00066CB1"/>
    <w:rsid w:val="000735C9"/>
    <w:rsid w:val="00080C44"/>
    <w:rsid w:val="000909C9"/>
    <w:rsid w:val="00097DF1"/>
    <w:rsid w:val="000A3DB8"/>
    <w:rsid w:val="000A713A"/>
    <w:rsid w:val="000B041D"/>
    <w:rsid w:val="000B2C16"/>
    <w:rsid w:val="000B78A5"/>
    <w:rsid w:val="000D4B74"/>
    <w:rsid w:val="000F34D4"/>
    <w:rsid w:val="00115685"/>
    <w:rsid w:val="001202C0"/>
    <w:rsid w:val="00130C49"/>
    <w:rsid w:val="00153B98"/>
    <w:rsid w:val="00182C6E"/>
    <w:rsid w:val="00192E4D"/>
    <w:rsid w:val="001B4B19"/>
    <w:rsid w:val="001C120C"/>
    <w:rsid w:val="001D469D"/>
    <w:rsid w:val="001F4894"/>
    <w:rsid w:val="00203222"/>
    <w:rsid w:val="00204589"/>
    <w:rsid w:val="0020722E"/>
    <w:rsid w:val="00210321"/>
    <w:rsid w:val="00211260"/>
    <w:rsid w:val="0021537D"/>
    <w:rsid w:val="00215C9D"/>
    <w:rsid w:val="0022746B"/>
    <w:rsid w:val="00243515"/>
    <w:rsid w:val="00244B9B"/>
    <w:rsid w:val="002464A5"/>
    <w:rsid w:val="00252D7B"/>
    <w:rsid w:val="00266C66"/>
    <w:rsid w:val="002819D0"/>
    <w:rsid w:val="00285DC8"/>
    <w:rsid w:val="002A68E0"/>
    <w:rsid w:val="002C5487"/>
    <w:rsid w:val="002E6602"/>
    <w:rsid w:val="002E6F6B"/>
    <w:rsid w:val="00320650"/>
    <w:rsid w:val="00324962"/>
    <w:rsid w:val="0032537C"/>
    <w:rsid w:val="00355D17"/>
    <w:rsid w:val="00356799"/>
    <w:rsid w:val="00365535"/>
    <w:rsid w:val="00381B27"/>
    <w:rsid w:val="00386E61"/>
    <w:rsid w:val="00391009"/>
    <w:rsid w:val="00393450"/>
    <w:rsid w:val="003A1567"/>
    <w:rsid w:val="003A5558"/>
    <w:rsid w:val="003A6C05"/>
    <w:rsid w:val="003B0250"/>
    <w:rsid w:val="003B5930"/>
    <w:rsid w:val="003E6F0A"/>
    <w:rsid w:val="00417408"/>
    <w:rsid w:val="00425F2C"/>
    <w:rsid w:val="00436343"/>
    <w:rsid w:val="0043689C"/>
    <w:rsid w:val="004455EE"/>
    <w:rsid w:val="0046102B"/>
    <w:rsid w:val="00465FD5"/>
    <w:rsid w:val="0047567A"/>
    <w:rsid w:val="00475F62"/>
    <w:rsid w:val="004778E8"/>
    <w:rsid w:val="00481E45"/>
    <w:rsid w:val="00490CE1"/>
    <w:rsid w:val="004A6AFC"/>
    <w:rsid w:val="004B0F54"/>
    <w:rsid w:val="004C2C12"/>
    <w:rsid w:val="004D7CF2"/>
    <w:rsid w:val="005079AD"/>
    <w:rsid w:val="00513305"/>
    <w:rsid w:val="00521688"/>
    <w:rsid w:val="0053505A"/>
    <w:rsid w:val="00545CA5"/>
    <w:rsid w:val="00551A63"/>
    <w:rsid w:val="00552FE2"/>
    <w:rsid w:val="00557158"/>
    <w:rsid w:val="00575187"/>
    <w:rsid w:val="0057663E"/>
    <w:rsid w:val="00576949"/>
    <w:rsid w:val="00584E25"/>
    <w:rsid w:val="00586456"/>
    <w:rsid w:val="00593044"/>
    <w:rsid w:val="00593E15"/>
    <w:rsid w:val="0059489D"/>
    <w:rsid w:val="005A4824"/>
    <w:rsid w:val="005C750A"/>
    <w:rsid w:val="005D6424"/>
    <w:rsid w:val="005E7828"/>
    <w:rsid w:val="005F4C88"/>
    <w:rsid w:val="005F6A22"/>
    <w:rsid w:val="00601C2F"/>
    <w:rsid w:val="00607835"/>
    <w:rsid w:val="00617102"/>
    <w:rsid w:val="00653096"/>
    <w:rsid w:val="00653DC0"/>
    <w:rsid w:val="00656462"/>
    <w:rsid w:val="00671FF6"/>
    <w:rsid w:val="00691FD3"/>
    <w:rsid w:val="00696193"/>
    <w:rsid w:val="006A2799"/>
    <w:rsid w:val="006B1196"/>
    <w:rsid w:val="006B2F09"/>
    <w:rsid w:val="006B57E2"/>
    <w:rsid w:val="006C0356"/>
    <w:rsid w:val="006C2E27"/>
    <w:rsid w:val="006E6B4F"/>
    <w:rsid w:val="00715E45"/>
    <w:rsid w:val="007213F1"/>
    <w:rsid w:val="00735140"/>
    <w:rsid w:val="00743FCF"/>
    <w:rsid w:val="0074476C"/>
    <w:rsid w:val="00756DD6"/>
    <w:rsid w:val="00772E37"/>
    <w:rsid w:val="007810C1"/>
    <w:rsid w:val="00787154"/>
    <w:rsid w:val="00791777"/>
    <w:rsid w:val="007B29CD"/>
    <w:rsid w:val="007D5C5A"/>
    <w:rsid w:val="007D5F1C"/>
    <w:rsid w:val="007D7C75"/>
    <w:rsid w:val="007E68A9"/>
    <w:rsid w:val="007E7077"/>
    <w:rsid w:val="007F57C0"/>
    <w:rsid w:val="0081757E"/>
    <w:rsid w:val="008265AD"/>
    <w:rsid w:val="00831178"/>
    <w:rsid w:val="00834239"/>
    <w:rsid w:val="0083663A"/>
    <w:rsid w:val="008459CB"/>
    <w:rsid w:val="00850579"/>
    <w:rsid w:val="00851DB8"/>
    <w:rsid w:val="00851FF4"/>
    <w:rsid w:val="00876F00"/>
    <w:rsid w:val="0088399D"/>
    <w:rsid w:val="00883BA8"/>
    <w:rsid w:val="00894BC7"/>
    <w:rsid w:val="008A3BD9"/>
    <w:rsid w:val="008A5F06"/>
    <w:rsid w:val="008B1270"/>
    <w:rsid w:val="008E4564"/>
    <w:rsid w:val="00903332"/>
    <w:rsid w:val="00914E7F"/>
    <w:rsid w:val="0092085C"/>
    <w:rsid w:val="00932A7B"/>
    <w:rsid w:val="0093736F"/>
    <w:rsid w:val="009674CB"/>
    <w:rsid w:val="00967EB1"/>
    <w:rsid w:val="00972428"/>
    <w:rsid w:val="00976B29"/>
    <w:rsid w:val="0098039A"/>
    <w:rsid w:val="009918FD"/>
    <w:rsid w:val="009A38C0"/>
    <w:rsid w:val="009A69AD"/>
    <w:rsid w:val="009C09D9"/>
    <w:rsid w:val="009C21C7"/>
    <w:rsid w:val="009E4FED"/>
    <w:rsid w:val="009E656D"/>
    <w:rsid w:val="009E701D"/>
    <w:rsid w:val="009F5717"/>
    <w:rsid w:val="00A26E24"/>
    <w:rsid w:val="00A3112B"/>
    <w:rsid w:val="00A315DD"/>
    <w:rsid w:val="00A3627A"/>
    <w:rsid w:val="00A42767"/>
    <w:rsid w:val="00A4361C"/>
    <w:rsid w:val="00A45D38"/>
    <w:rsid w:val="00A57DA9"/>
    <w:rsid w:val="00A646E9"/>
    <w:rsid w:val="00A75EA8"/>
    <w:rsid w:val="00A76D5B"/>
    <w:rsid w:val="00A80251"/>
    <w:rsid w:val="00A80B5F"/>
    <w:rsid w:val="00AA28FE"/>
    <w:rsid w:val="00AA49E1"/>
    <w:rsid w:val="00AC59A0"/>
    <w:rsid w:val="00AD1D1F"/>
    <w:rsid w:val="00AD771A"/>
    <w:rsid w:val="00AE41F9"/>
    <w:rsid w:val="00AE5A6D"/>
    <w:rsid w:val="00AF00B2"/>
    <w:rsid w:val="00B040DA"/>
    <w:rsid w:val="00B0504B"/>
    <w:rsid w:val="00B16910"/>
    <w:rsid w:val="00B1776F"/>
    <w:rsid w:val="00B466CF"/>
    <w:rsid w:val="00B47E59"/>
    <w:rsid w:val="00B56319"/>
    <w:rsid w:val="00B607B2"/>
    <w:rsid w:val="00B612AD"/>
    <w:rsid w:val="00B63F69"/>
    <w:rsid w:val="00BA17E5"/>
    <w:rsid w:val="00BA4F35"/>
    <w:rsid w:val="00BA4F49"/>
    <w:rsid w:val="00BA4FB0"/>
    <w:rsid w:val="00BC69DF"/>
    <w:rsid w:val="00BD16B0"/>
    <w:rsid w:val="00BE66AC"/>
    <w:rsid w:val="00BE6BFD"/>
    <w:rsid w:val="00BF07E4"/>
    <w:rsid w:val="00BF3F4F"/>
    <w:rsid w:val="00C01144"/>
    <w:rsid w:val="00C16BEB"/>
    <w:rsid w:val="00C17BCB"/>
    <w:rsid w:val="00C17F0A"/>
    <w:rsid w:val="00C26771"/>
    <w:rsid w:val="00C319E9"/>
    <w:rsid w:val="00C51E3A"/>
    <w:rsid w:val="00C65ECC"/>
    <w:rsid w:val="00C77679"/>
    <w:rsid w:val="00C97F41"/>
    <w:rsid w:val="00CA59C7"/>
    <w:rsid w:val="00CA7269"/>
    <w:rsid w:val="00CB7952"/>
    <w:rsid w:val="00CD2C88"/>
    <w:rsid w:val="00CD3448"/>
    <w:rsid w:val="00CD42B4"/>
    <w:rsid w:val="00CE316C"/>
    <w:rsid w:val="00CE7DD4"/>
    <w:rsid w:val="00CF5A83"/>
    <w:rsid w:val="00D049AF"/>
    <w:rsid w:val="00D21D57"/>
    <w:rsid w:val="00D2489F"/>
    <w:rsid w:val="00D45B12"/>
    <w:rsid w:val="00D52FD6"/>
    <w:rsid w:val="00D55021"/>
    <w:rsid w:val="00D55FB0"/>
    <w:rsid w:val="00D61E93"/>
    <w:rsid w:val="00D76DEC"/>
    <w:rsid w:val="00D87E29"/>
    <w:rsid w:val="00DD2FA9"/>
    <w:rsid w:val="00DE04BE"/>
    <w:rsid w:val="00DF3316"/>
    <w:rsid w:val="00E06FA8"/>
    <w:rsid w:val="00E12010"/>
    <w:rsid w:val="00E26FB3"/>
    <w:rsid w:val="00E3760C"/>
    <w:rsid w:val="00E41F72"/>
    <w:rsid w:val="00E634F1"/>
    <w:rsid w:val="00E63A7A"/>
    <w:rsid w:val="00E72541"/>
    <w:rsid w:val="00E7519E"/>
    <w:rsid w:val="00E90844"/>
    <w:rsid w:val="00EA2CB1"/>
    <w:rsid w:val="00EC3F09"/>
    <w:rsid w:val="00EC4519"/>
    <w:rsid w:val="00ED7C08"/>
    <w:rsid w:val="00EE151A"/>
    <w:rsid w:val="00EE3385"/>
    <w:rsid w:val="00EF6170"/>
    <w:rsid w:val="00F126F8"/>
    <w:rsid w:val="00F134A7"/>
    <w:rsid w:val="00F23A99"/>
    <w:rsid w:val="00F37F9F"/>
    <w:rsid w:val="00F52CB7"/>
    <w:rsid w:val="00F66E60"/>
    <w:rsid w:val="00F84C62"/>
    <w:rsid w:val="00F876C3"/>
    <w:rsid w:val="00FA7F85"/>
    <w:rsid w:val="00FB3B3F"/>
    <w:rsid w:val="00FD2E31"/>
    <w:rsid w:val="00FF1D6F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5DEFD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A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119B-D7C9-42AA-A514-F9F88A3F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1173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40</cp:revision>
  <dcterms:created xsi:type="dcterms:W3CDTF">2024-06-21T21:48:00Z</dcterms:created>
  <dcterms:modified xsi:type="dcterms:W3CDTF">2024-08-28T23:26:00Z</dcterms:modified>
</cp:coreProperties>
</file>