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D2FD" w14:textId="795064AF" w:rsidR="004A188B" w:rsidRPr="00746FE5" w:rsidRDefault="003A195F" w:rsidP="00746FE5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CULTURA Y DIVERSIÓN EN LOS EMIRATOS ÁRABES</w:t>
      </w: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00A1FF51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A195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7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0D12D895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A195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excepto martes,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</w:t>
      </w:r>
      <w:r w:rsidR="00EE7B9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31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4E4C3A14" w14:textId="77777777" w:rsidR="009A7D14" w:rsidRPr="002236F1" w:rsidRDefault="009A7D14" w:rsidP="009A7D1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236F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Dubái. Recibimiento por nuestro corresponsal en destino de habla hispana. Traslado al hotel y </w:t>
      </w:r>
      <w:r w:rsidRPr="002236F1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15A4B251" w14:textId="77777777" w:rsidR="009A7D14" w:rsidRPr="004A188B" w:rsidRDefault="009A7D14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492CC88" w14:textId="659989B2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bookmarkEnd w:id="0"/>
      <w:r w:rsidR="009A7D14"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679434CA" w14:textId="5F9031D5" w:rsidR="00375A07" w:rsidRPr="003906DB" w:rsidRDefault="00375A07" w:rsidP="003906DB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0"/>
          <w:szCs w:val="24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  <w:szCs w:val="24"/>
        </w:rPr>
        <w:t>Desayuno buffet.</w:t>
      </w:r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 xml:space="preserve"> En este día tienes haremos una excursión de medio día por la ciudad antigua de Dubái sin almuerzo. Posteriormente iremos a la zona de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>Bastakia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  <w:szCs w:val="24"/>
        </w:rPr>
        <w:t xml:space="preserve"> donde podrás observar las remotas casas de los comerciantes, así como ver las galerías, restaurantes y cafés del lugar. Continuaremos con la vista panorámica por fuera del Museo de Dubái. Luego, embarcaremos un taxi fluvial e iremos hacia el famoso, exótico y aromático mercado tradicional mejor conocido como zoco de las especias. Y finalizaremos el día visitando los bazares de oro más conocidos en el mundo. </w:t>
      </w:r>
      <w:r w:rsidRPr="003906DB">
        <w:rPr>
          <w:rFonts w:asciiTheme="minorHAnsi" w:eastAsia="Arial" w:hAnsiTheme="minorHAnsi" w:cstheme="minorHAnsi"/>
          <w:b/>
          <w:color w:val="002060"/>
          <w:sz w:val="20"/>
          <w:szCs w:val="24"/>
        </w:rPr>
        <w:t>Alojamiento</w:t>
      </w:r>
      <w:r w:rsidR="003906DB">
        <w:rPr>
          <w:rFonts w:asciiTheme="minorHAnsi" w:eastAsia="Arial" w:hAnsiTheme="minorHAnsi" w:cstheme="minorHAnsi"/>
          <w:color w:val="002060"/>
          <w:sz w:val="20"/>
          <w:szCs w:val="24"/>
        </w:rPr>
        <w:t>.</w:t>
      </w:r>
    </w:p>
    <w:p w14:paraId="09E4EC0F" w14:textId="77777777" w:rsidR="004323EE" w:rsidRPr="00213249" w:rsidRDefault="004323EE" w:rsidP="00386E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BDAF656" w14:textId="69D7159A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A7D14"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  <w:r w:rsidR="00A0753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A07537" w:rsidRPr="00A0753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375A07">
        <w:rPr>
          <w:rFonts w:asciiTheme="minorHAnsi" w:eastAsia="Arial" w:hAnsiTheme="minorHAnsi" w:cstheme="minorHAnsi"/>
          <w:color w:val="002060"/>
          <w:sz w:val="24"/>
          <w:szCs w:val="24"/>
        </w:rPr>
        <w:t>excursión safari en el desierto</w:t>
      </w:r>
      <w:r w:rsidR="00A07537" w:rsidRPr="00A07537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D41E91C" w14:textId="133A9669" w:rsidR="008717CB" w:rsidRPr="008717CB" w:rsidRDefault="00375A07" w:rsidP="003906D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</w:pPr>
      <w:r w:rsidRPr="002078FA"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  <w:t>Desayuno buffet.</w:t>
      </w:r>
      <w:r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La mañana será libre para que puedas descansar, realizar </w:t>
      </w:r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 xml:space="preserve">actividades opcionales con </w:t>
      </w:r>
      <w:proofErr w:type="spellStart"/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>Travel</w:t>
      </w:r>
      <w:proofErr w:type="spellEnd"/>
      <w:r w:rsidR="008717CB" w:rsidRPr="002078FA">
        <w:rPr>
          <w:rFonts w:asciiTheme="minorHAnsi" w:eastAsia="Arial" w:hAnsiTheme="minorHAnsi" w:cstheme="minorHAnsi"/>
          <w:b/>
          <w:color w:val="002060"/>
          <w:sz w:val="20"/>
          <w:u w:val="single"/>
          <w:lang w:val="es-ES" w:eastAsia="es-ES"/>
        </w:rPr>
        <w:t xml:space="preserve"> Shop Pack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o bien salir de compras por Dubái por cuenta propia. Esta ciudad es reconocida por contar con una gran variedad de las mejores tiendas del mundo.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Por la tarde, prepárate para vivir una experiencia única: recogida en el hotel para salir en la excursión incluida de safari en el desierto, a bordo de lujosos vehículos 4x4. Disfrutarás de un recorrido por las dunas de arena, pasando por granjas de camellos y un paisaje espectacular, ideal para tomar fotografías memorables.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Haremos una parada para contemplar la magia y la gloria de la puesta de sol en Arabia, admirando la eterna belleza del desierto. Además, tendrás la oportunidad de hacer </w:t>
      </w:r>
      <w:proofErr w:type="spellStart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sandboarding</w:t>
      </w:r>
      <w:proofErr w:type="spellEnd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(surf en la arena).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Finalmente, llegaremos al campamento tradicional árabe, donde podrás montar en camello, fumar la aromática </w:t>
      </w:r>
      <w:proofErr w:type="spellStart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shisha</w:t>
      </w:r>
      <w:proofErr w:type="spellEnd"/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, hacerte tatuajes con henna o simplemente relajarte mientras disfrutas de un buffet árabe (incluido) </w:t>
      </w:r>
      <w:r w:rsidR="003906D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con espectáculo d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>e danza del vientre.</w:t>
      </w:r>
      <w:r w:rsidR="008717CB" w:rsidRPr="002078FA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 </w:t>
      </w:r>
      <w:r w:rsidR="008717CB" w:rsidRPr="008717CB">
        <w:rPr>
          <w:rFonts w:asciiTheme="minorHAnsi" w:eastAsia="Arial" w:hAnsiTheme="minorHAnsi" w:cstheme="minorHAnsi"/>
          <w:color w:val="002060"/>
          <w:sz w:val="20"/>
          <w:lang w:val="es-ES" w:eastAsia="es-ES"/>
        </w:rPr>
        <w:t xml:space="preserve">Regreso al hotel y </w:t>
      </w:r>
      <w:r w:rsidR="008717CB" w:rsidRPr="008717CB">
        <w:rPr>
          <w:rFonts w:asciiTheme="minorHAnsi" w:eastAsia="Arial" w:hAnsiTheme="minorHAnsi" w:cstheme="minorHAnsi"/>
          <w:b/>
          <w:color w:val="002060"/>
          <w:sz w:val="20"/>
          <w:lang w:val="es-ES" w:eastAsia="es-ES"/>
        </w:rPr>
        <w:t>alojamiento.</w:t>
      </w:r>
    </w:p>
    <w:p w14:paraId="7A020963" w14:textId="4F7AC1EE" w:rsidR="00375A07" w:rsidRPr="003906DB" w:rsidRDefault="00375A07" w:rsidP="003906D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color w:val="002060"/>
          <w:sz w:val="20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Nota: Durante el mes de Ramadán no se permiten los bailes.</w:t>
      </w:r>
    </w:p>
    <w:p w14:paraId="5B7B37A9" w14:textId="77777777" w:rsidR="002F42AE" w:rsidRPr="003542B8" w:rsidRDefault="002F42AE" w:rsidP="003542B8">
      <w:pPr>
        <w:pStyle w:val="NormalWeb"/>
        <w:spacing w:before="0" w:beforeAutospacing="0" w:after="0" w:afterAutospacing="0"/>
        <w:jc w:val="both"/>
        <w:rPr>
          <w:rStyle w:val="DanmeroCar"/>
          <w:bCs/>
          <w:sz w:val="20"/>
          <w:szCs w:val="20"/>
          <w:lang w:val="es-ES" w:eastAsia="es-ES"/>
        </w:rPr>
      </w:pPr>
    </w:p>
    <w:p w14:paraId="1016B002" w14:textId="4974098E" w:rsidR="00235B77" w:rsidRPr="00235B77" w:rsidRDefault="00235B77" w:rsidP="00235B77">
      <w:pPr>
        <w:pStyle w:val="Ttulo2"/>
        <w:spacing w:before="0"/>
        <w:rPr>
          <w:rStyle w:val="DanmeroCar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8717CB"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 w:rsidR="008717CB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>
        <w:rPr>
          <w:rStyle w:val="DanmeroCar"/>
          <w:bCs/>
          <w:color w:val="FF0000"/>
          <w:sz w:val="24"/>
          <w:szCs w:val="24"/>
        </w:rPr>
        <w:t xml:space="preserve"> - Dubái</w:t>
      </w:r>
    </w:p>
    <w:p w14:paraId="039F75CA" w14:textId="4C35CD5B" w:rsidR="008717CB" w:rsidRPr="003906DB" w:rsidRDefault="008717CB" w:rsidP="008717C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Desayuno</w:t>
      </w:r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buffet</w:t>
      </w:r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. Por la mañana nos trasladaremos hacia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hoy haremos una excursión de día completo por la capital de los Emiratos. Para ir 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se pasará pasaremos por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Jebel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Ali y su Zona Franca (el puerto artificial más grande del mundo). Al llegar a Abu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se visita la Gran Mezquita del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Sheikh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Zayed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que es la tercera más grande del mundo con capacidad de hasta 40 mil personas. Continuaremos la visita a la zona moderna Al Bateen donde están los Palacios de los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Emartis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y también se pasará por el Palacio residencia del actual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Sheikh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, daremos un paseo marítimo conocido por “el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Corniche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” donde puedes tomar fotos panorámicas de la ciudad, luego una vista panorámica por fuera del hotel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Emirates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Palace que es el hotel más lujoso del mundo de siete estrellas, entraremos al Palacio presidencial de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Qasr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 al </w:t>
      </w:r>
      <w:proofErr w:type="spellStart"/>
      <w:r w:rsidRPr="003906DB">
        <w:rPr>
          <w:rFonts w:asciiTheme="minorHAnsi" w:eastAsia="Arial" w:hAnsiTheme="minorHAnsi" w:cstheme="minorHAnsi"/>
          <w:color w:val="002060"/>
          <w:sz w:val="20"/>
        </w:rPr>
        <w:t>Watan</w:t>
      </w:r>
      <w:proofErr w:type="spellEnd"/>
      <w:r w:rsidRPr="003906DB">
        <w:rPr>
          <w:rFonts w:asciiTheme="minorHAnsi" w:eastAsia="Arial" w:hAnsiTheme="minorHAnsi" w:cstheme="minorHAnsi"/>
          <w:color w:val="002060"/>
          <w:sz w:val="20"/>
        </w:rPr>
        <w:t xml:space="preserve">. Almuerzo en un hotel de lujo. Posteriormente iremos al museo el Louvre (la visita dentro del museo dura casi una hora y media). Traslado al hotel. </w:t>
      </w:r>
      <w:r w:rsidRPr="003906DB">
        <w:rPr>
          <w:rFonts w:asciiTheme="minorHAnsi" w:eastAsia="Arial" w:hAnsiTheme="minorHAnsi" w:cstheme="minorHAnsi"/>
          <w:b/>
          <w:color w:val="002060"/>
          <w:sz w:val="20"/>
        </w:rPr>
        <w:t>Alojamiento.</w:t>
      </w:r>
    </w:p>
    <w:p w14:paraId="787A14E1" w14:textId="15A4A6BF" w:rsidR="009A7D14" w:rsidRPr="009A7D14" w:rsidRDefault="009A7D14" w:rsidP="00A231F7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07A64AB0" w14:textId="3A5FB4E0" w:rsidR="00E659AE" w:rsidRDefault="004B7F63" w:rsidP="00E659AE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8717CB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8717CB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>
        <w:rPr>
          <w:rStyle w:val="DanmeroCar"/>
          <w:bCs/>
          <w:color w:val="FF0000"/>
          <w:sz w:val="24"/>
          <w:szCs w:val="24"/>
        </w:rPr>
        <w:t xml:space="preserve"> (entrada a</w:t>
      </w:r>
      <w:r w:rsidR="004B3600">
        <w:rPr>
          <w:rStyle w:val="DanmeroCar"/>
          <w:bCs/>
          <w:color w:val="FF0000"/>
          <w:sz w:val="24"/>
          <w:szCs w:val="24"/>
        </w:rPr>
        <w:t>l</w:t>
      </w:r>
      <w:r w:rsidR="008717CB">
        <w:rPr>
          <w:rStyle w:val="DanmeroCar"/>
          <w:bCs/>
          <w:color w:val="FF0000"/>
          <w:sz w:val="24"/>
          <w:szCs w:val="24"/>
        </w:rPr>
        <w:t xml:space="preserve"> parque Ferrari o Warne</w:t>
      </w:r>
      <w:r w:rsidR="009414D8">
        <w:rPr>
          <w:rStyle w:val="DanmeroCar"/>
          <w:bCs/>
          <w:color w:val="FF0000"/>
          <w:sz w:val="24"/>
          <w:szCs w:val="24"/>
        </w:rPr>
        <w:t>r</w:t>
      </w:r>
      <w:r w:rsidR="008717CB">
        <w:rPr>
          <w:rStyle w:val="DanmeroCar"/>
          <w:bCs/>
          <w:color w:val="FF0000"/>
          <w:sz w:val="24"/>
          <w:szCs w:val="24"/>
        </w:rPr>
        <w:t xml:space="preserve"> Bros)</w:t>
      </w:r>
    </w:p>
    <w:p w14:paraId="00AC56CE" w14:textId="3C0FDD24" w:rsidR="008717CB" w:rsidRPr="009414D8" w:rsidRDefault="008717CB" w:rsidP="008717C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414D8">
        <w:rPr>
          <w:rFonts w:asciiTheme="minorHAnsi" w:eastAsia="Arial" w:hAnsiTheme="minorHAnsi" w:cstheme="minorHAnsi"/>
          <w:b/>
          <w:color w:val="002060"/>
          <w:sz w:val="20"/>
        </w:rPr>
        <w:t>Desayuno buffet.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 Nos reuniremos para tomar el traslado hacia el parque temático de Ferrari Abu </w:t>
      </w:r>
      <w:proofErr w:type="spellStart"/>
      <w:r w:rsidRPr="009414D8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 o Warner Bros (ticket modo </w:t>
      </w:r>
      <w:r w:rsidR="009414D8">
        <w:rPr>
          <w:rFonts w:asciiTheme="minorHAnsi" w:eastAsia="Arial" w:hAnsiTheme="minorHAnsi" w:cstheme="minorHAnsi"/>
          <w:color w:val="002060"/>
          <w:sz w:val="20"/>
        </w:rPr>
        <w:t>e</w:t>
      </w:r>
      <w:r w:rsidR="009414D8" w:rsidRPr="009414D8">
        <w:rPr>
          <w:rFonts w:asciiTheme="minorHAnsi" w:eastAsia="Arial" w:hAnsiTheme="minorHAnsi" w:cstheme="minorHAnsi"/>
          <w:color w:val="002060"/>
          <w:sz w:val="20"/>
        </w:rPr>
        <w:t>stándar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). Por la tarde será libre en Abu </w:t>
      </w:r>
      <w:proofErr w:type="spellStart"/>
      <w:r w:rsidRPr="009414D8">
        <w:rPr>
          <w:rFonts w:asciiTheme="minorHAnsi" w:eastAsia="Arial" w:hAnsiTheme="minorHAnsi" w:cstheme="minorHAnsi"/>
          <w:color w:val="002060"/>
          <w:sz w:val="20"/>
        </w:rPr>
        <w:t>Dhabi</w:t>
      </w:r>
      <w:proofErr w:type="spellEnd"/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, para actividades personales. </w:t>
      </w:r>
      <w:r w:rsidRPr="009414D8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9414D8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289A516C" w14:textId="059BC9B3" w:rsidR="008717CB" w:rsidRPr="009414D8" w:rsidRDefault="008717CB" w:rsidP="008717CB">
      <w:pPr>
        <w:jc w:val="both"/>
        <w:rPr>
          <w:rFonts w:asciiTheme="minorHAnsi" w:eastAsia="Arial" w:hAnsiTheme="minorHAnsi" w:cstheme="minorHAnsi"/>
          <w:b/>
          <w:color w:val="002060"/>
          <w:sz w:val="20"/>
          <w:u w:val="single"/>
        </w:rPr>
      </w:pPr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Nota: Para actividades en la tarde puedes optar por más actividades disponibles en </w:t>
      </w:r>
      <w:proofErr w:type="spellStart"/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Pr="009414D8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Pack. De lo contrario, será tiempo libre para conocer la ciudad por cuenta propia.</w:t>
      </w:r>
    </w:p>
    <w:p w14:paraId="018B5077" w14:textId="589A848D" w:rsidR="00E659AE" w:rsidRDefault="00E659AE" w:rsidP="00E659AE">
      <w:pPr>
        <w:rPr>
          <w:rFonts w:eastAsia="Arial"/>
          <w:lang w:bidi="en-US"/>
        </w:rPr>
      </w:pPr>
    </w:p>
    <w:p w14:paraId="3C3624CE" w14:textId="05F78F6C" w:rsidR="00E659AE" w:rsidRDefault="00E659AE" w:rsidP="00E659AE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8717CB" w:rsidRPr="007A741D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8717CB" w:rsidRPr="007A741D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8717CB" w:rsidRPr="007A741D">
        <w:rPr>
          <w:rStyle w:val="DanmeroCar"/>
          <w:bCs/>
          <w:color w:val="FF0000"/>
          <w:sz w:val="24"/>
          <w:szCs w:val="24"/>
        </w:rPr>
        <w:t xml:space="preserve"> - </w:t>
      </w:r>
      <w:r>
        <w:rPr>
          <w:rStyle w:val="DanmeroCar"/>
          <w:bCs/>
          <w:color w:val="FF0000"/>
          <w:sz w:val="24"/>
          <w:szCs w:val="24"/>
        </w:rPr>
        <w:t>Dubái</w:t>
      </w:r>
      <w:r w:rsidR="008717CB">
        <w:rPr>
          <w:rStyle w:val="DanmeroCar"/>
          <w:bCs/>
          <w:color w:val="FF0000"/>
          <w:sz w:val="24"/>
          <w:szCs w:val="24"/>
        </w:rPr>
        <w:t xml:space="preserve"> </w:t>
      </w:r>
    </w:p>
    <w:p w14:paraId="695EB00A" w14:textId="08498494" w:rsidR="006B1234" w:rsidRPr="006165ED" w:rsidRDefault="006B1234" w:rsidP="006B1234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Desayuno</w:t>
      </w:r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buffet</w:t>
      </w:r>
      <w:r w:rsidR="006165E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Traslado a Dub</w:t>
      </w:r>
      <w:r w:rsidR="006165ED">
        <w:rPr>
          <w:rFonts w:asciiTheme="minorHAnsi" w:eastAsia="Arial" w:hAnsiTheme="minorHAnsi" w:cstheme="minorHAnsi"/>
          <w:color w:val="002060"/>
          <w:sz w:val="20"/>
        </w:rPr>
        <w:t>á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i</w:t>
      </w:r>
      <w:r w:rsidR="006165ED">
        <w:rPr>
          <w:rFonts w:asciiTheme="minorHAnsi" w:eastAsia="Arial" w:hAnsiTheme="minorHAnsi" w:cstheme="minorHAnsi"/>
          <w:color w:val="002060"/>
          <w:sz w:val="20"/>
        </w:rPr>
        <w:t xml:space="preserve"> y tarde libre</w:t>
      </w:r>
      <w:r w:rsidRPr="006165ED">
        <w:rPr>
          <w:rFonts w:asciiTheme="minorHAnsi" w:eastAsia="Arial" w:hAnsiTheme="minorHAnsi" w:cstheme="minorHAnsi"/>
          <w:color w:val="002060"/>
          <w:sz w:val="20"/>
        </w:rPr>
        <w:t>. Opcionalmente, se puede disfrutar una cena a bordo del crucero tradicional “</w:t>
      </w:r>
      <w:proofErr w:type="spellStart"/>
      <w:r w:rsidRPr="006165ED">
        <w:rPr>
          <w:rFonts w:asciiTheme="minorHAnsi" w:eastAsia="Arial" w:hAnsiTheme="minorHAnsi" w:cstheme="minorHAnsi"/>
          <w:color w:val="002060"/>
          <w:sz w:val="20"/>
        </w:rPr>
        <w:t>Dhow</w:t>
      </w:r>
      <w:proofErr w:type="spellEnd"/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”, navegando por </w:t>
      </w:r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Dubái</w:t>
      </w: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Marina</w:t>
      </w:r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(contratando </w:t>
      </w:r>
      <w:proofErr w:type="spellStart"/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="006165ED"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Pack)</w:t>
      </w:r>
      <w:r w:rsidRPr="006165ED">
        <w:rPr>
          <w:rFonts w:asciiTheme="minorHAnsi" w:eastAsia="Arial" w:hAnsiTheme="minorHAnsi" w:cstheme="minorHAnsi"/>
          <w:color w:val="002060"/>
          <w:sz w:val="20"/>
        </w:rPr>
        <w:t xml:space="preserve"> y contemplando las vistas nocturnas de los edificios iluminados. </w:t>
      </w:r>
      <w:r w:rsidRPr="006165ED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="006165E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F5F795D" w14:textId="076FD6F8" w:rsidR="006B1234" w:rsidRPr="006B1234" w:rsidRDefault="006B1234" w:rsidP="006B1234">
      <w:pPr>
        <w:jc w:val="both"/>
        <w:rPr>
          <w:rFonts w:asciiTheme="minorHAnsi" w:eastAsia="Arial" w:hAnsiTheme="minorHAnsi" w:cstheme="minorHAnsi"/>
          <w:b/>
          <w:color w:val="002060"/>
          <w:sz w:val="20"/>
          <w:u w:val="single"/>
        </w:rPr>
      </w:pP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>Nota:</w:t>
      </w:r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Contrata el </w:t>
      </w:r>
      <w:proofErr w:type="spellStart"/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>Travel</w:t>
      </w:r>
      <w:proofErr w:type="spellEnd"/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 Shop Pack y disfruta </w:t>
      </w:r>
      <w:r w:rsidRPr="006165ED">
        <w:rPr>
          <w:rFonts w:asciiTheme="minorHAnsi" w:eastAsia="Arial" w:hAnsiTheme="minorHAnsi" w:cstheme="minorHAnsi"/>
          <w:b/>
          <w:color w:val="002060"/>
          <w:sz w:val="20"/>
          <w:u w:val="single"/>
        </w:rPr>
        <w:t xml:space="preserve">otras actividades </w:t>
      </w:r>
      <w:r w:rsidRPr="006B1234">
        <w:rPr>
          <w:rFonts w:asciiTheme="minorHAnsi" w:eastAsia="Arial" w:hAnsiTheme="minorHAnsi" w:cstheme="minorHAnsi"/>
          <w:b/>
          <w:color w:val="002060"/>
          <w:sz w:val="20"/>
          <w:u w:val="single"/>
        </w:rPr>
        <w:t>opcionales disponibles.</w:t>
      </w:r>
    </w:p>
    <w:p w14:paraId="675A193A" w14:textId="77777777" w:rsidR="006B1234" w:rsidRDefault="006B1234" w:rsidP="009A7D1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6990A9E5" w14:textId="58E8E073" w:rsidR="00BE5DDC" w:rsidRDefault="00BE5DDC" w:rsidP="00BE5DD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91FF7CB" w14:textId="3EAF8B4A" w:rsidR="00BE5DDC" w:rsidRPr="00FE3149" w:rsidRDefault="00BE5DDC" w:rsidP="00BE5DDC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</w:pPr>
      <w:r w:rsidRPr="00FE3149">
        <w:rPr>
          <w:rFonts w:asciiTheme="minorHAnsi" w:eastAsia="Arial" w:hAnsiTheme="minorHAnsi" w:cstheme="minorHAnsi"/>
          <w:b/>
          <w:color w:val="002060"/>
          <w:sz w:val="20"/>
          <w:szCs w:val="24"/>
          <w:lang w:val="es-ES" w:eastAsia="es-ES" w:bidi="ar-SA"/>
        </w:rPr>
        <w:t>Desayuno buffet</w:t>
      </w:r>
      <w:r w:rsidRPr="00FE3149"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  <w:t xml:space="preserve">. A la hora prevista, traslado al aeropuerto de Dubái. </w:t>
      </w:r>
      <w:r w:rsidRPr="00FE3149">
        <w:rPr>
          <w:rFonts w:asciiTheme="minorHAnsi" w:eastAsia="Arial" w:hAnsiTheme="minorHAnsi" w:cstheme="minorHAnsi"/>
          <w:b/>
          <w:color w:val="002060"/>
          <w:sz w:val="20"/>
          <w:szCs w:val="24"/>
          <w:lang w:val="es-ES" w:eastAsia="es-ES" w:bidi="ar-SA"/>
        </w:rPr>
        <w:t>Fin de los servicios</w:t>
      </w:r>
      <w:r w:rsidRPr="00FE3149">
        <w:rPr>
          <w:rFonts w:asciiTheme="minorHAnsi" w:eastAsia="Arial" w:hAnsiTheme="minorHAnsi" w:cstheme="minorHAnsi"/>
          <w:color w:val="002060"/>
          <w:sz w:val="20"/>
          <w:szCs w:val="24"/>
          <w:lang w:val="es-ES" w:eastAsia="es-ES" w:bidi="ar-SA"/>
        </w:rPr>
        <w:t>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527FD71F" w14:textId="3F167A6D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4 noches </w:t>
      </w:r>
      <w:r w:rsidR="0043304F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de alojamiento </w:t>
      </w: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 Dubái en el 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hotel indicado o similar</w:t>
      </w:r>
    </w:p>
    <w:p w14:paraId="0D6CA33F" w14:textId="10557AB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2 noches</w:t>
      </w:r>
      <w:r w:rsidR="0043304F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alojamiento</w:t>
      </w: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el hotel 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indicado o similar</w:t>
      </w:r>
    </w:p>
    <w:p w14:paraId="11B42528" w14:textId="73A54EFC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6 desayunos, 1 almuerzo y 1 cena (sin bebidas</w:t>
      </w:r>
      <w:r w:rsidR="00472CC9">
        <w:rPr>
          <w:rFonts w:asciiTheme="minorHAnsi" w:hAnsiTheme="minorHAnsi" w:cstheme="minorHAnsi"/>
          <w:color w:val="002060"/>
          <w:sz w:val="20"/>
          <w:lang w:val="es-MX" w:eastAsia="es-MX"/>
        </w:rPr>
        <w:t>)</w:t>
      </w:r>
    </w:p>
    <w:p w14:paraId="65D4283A" w14:textId="17181396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Agua mineral, dátiles y toallitas húmedas a la llegada</w:t>
      </w:r>
    </w:p>
    <w:p w14:paraId="1BBF5958" w14:textId="6CC8145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Traslados aeropuerto de Dubái – hotel – aeropuerto</w:t>
      </w:r>
      <w:r w:rsidR="00AE1788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servicio compartido</w:t>
      </w:r>
    </w:p>
    <w:p w14:paraId="16D333F4" w14:textId="11198EC9" w:rsidR="003057B1" w:rsidRPr="00815EE3" w:rsidRDefault="003057B1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– Dubái con chofer de habla inglesa</w:t>
      </w:r>
      <w:r w:rsidR="00815EE3"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servicio compartido</w:t>
      </w:r>
    </w:p>
    <w:p w14:paraId="7CE84974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medio día en Dubái </w:t>
      </w:r>
      <w:r w:rsidRPr="00815EE3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sin almuerzo</w:t>
      </w:r>
    </w:p>
    <w:p w14:paraId="7656F427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safari en el desierto en coches 4x4, incluyendo cena BBQ y show con asistencia de habla hispana.</w:t>
      </w:r>
    </w:p>
    <w:p w14:paraId="6492A416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Día completo en Abu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almuerzo en hotel 5* en servicio compartido</w:t>
      </w:r>
    </w:p>
    <w:p w14:paraId="68ADC6A5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 al Museo de Louvre en servicio compartido</w:t>
      </w:r>
    </w:p>
    <w:p w14:paraId="6DAA8766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Qasr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Watan</w:t>
      </w:r>
      <w:proofErr w:type="spellEnd"/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servicio compartido</w:t>
      </w:r>
    </w:p>
    <w:p w14:paraId="45354B41" w14:textId="5F9C24D0" w:rsidR="00815EE3" w:rsidRPr="00815EE3" w:rsidRDefault="00815EE3" w:rsidP="00815EE3">
      <w:pPr>
        <w:pStyle w:val="Prrafodelista"/>
        <w:numPr>
          <w:ilvl w:val="0"/>
          <w:numId w:val="22"/>
        </w:numPr>
        <w:ind w:left="709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Entrada estándar al parque Ferrari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World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o Warner Bros Abu </w:t>
      </w:r>
      <w:proofErr w:type="spellStart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Dhabi</w:t>
      </w:r>
      <w:proofErr w:type="spellEnd"/>
      <w:r w:rsidRPr="00815EE3">
        <w:rPr>
          <w:rFonts w:asciiTheme="minorHAnsi" w:hAnsiTheme="minorHAnsi" w:cstheme="minorHAnsi"/>
          <w:color w:val="002060"/>
          <w:sz w:val="20"/>
          <w:lang w:val="es-MX" w:eastAsia="es-MX"/>
        </w:rPr>
        <w:t>, con traslados de ida y vuelta en servicios compartidos</w:t>
      </w:r>
    </w:p>
    <w:p w14:paraId="5D5E20C7" w14:textId="77777777" w:rsidR="0043304F" w:rsidRPr="00815EE3" w:rsidRDefault="0043304F" w:rsidP="00815EE3">
      <w:pPr>
        <w:pStyle w:val="Prrafodelista"/>
        <w:numPr>
          <w:ilvl w:val="0"/>
          <w:numId w:val="22"/>
        </w:num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15E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Asistencia en español en todos los servicios contratados</w:t>
      </w:r>
    </w:p>
    <w:p w14:paraId="0690A3F5" w14:textId="77777777" w:rsidR="003057B1" w:rsidRDefault="003057B1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33A61C18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06BBCA9" w14:textId="4A157E25" w:rsidR="008764D3" w:rsidRPr="000D6141" w:rsidRDefault="00D65A92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Este programa no es válido para pasajeros que viajen solos</w:t>
      </w:r>
    </w:p>
    <w:p w14:paraId="10315D24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D65A92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29CCEBFC" w14:textId="77777777" w:rsidR="008764D3" w:rsidRPr="00D65A92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D65A92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p w14:paraId="1D1EBB56" w14:textId="5AB8410F" w:rsidR="00C55253" w:rsidRPr="000D6141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54B51EF4" w14:textId="6534126F" w:rsidR="009F219C" w:rsidRPr="000D6141" w:rsidRDefault="009F219C" w:rsidP="000D614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</w:p>
    <w:p w14:paraId="08706EAC" w14:textId="3DDD23BA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p w14:paraId="67B06A30" w14:textId="75E6A88C" w:rsidR="00467A72" w:rsidRDefault="00467A72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p w14:paraId="2CDCFF64" w14:textId="77777777" w:rsidR="00467A72" w:rsidRPr="00467A72" w:rsidRDefault="00467A72" w:rsidP="009F219C">
      <w:pPr>
        <w:pStyle w:val="Sinespaciado"/>
        <w:jc w:val="both"/>
        <w:rPr>
          <w:rFonts w:ascii="Arial" w:hAnsi="Arial" w:cs="Arial"/>
          <w:color w:val="333333"/>
          <w:sz w:val="18"/>
          <w:szCs w:val="20"/>
          <w:lang w:val="es-MX" w:eastAsia="es-MX" w:bidi="ar-SA"/>
        </w:rPr>
      </w:pPr>
    </w:p>
    <w:tbl>
      <w:tblPr>
        <w:tblW w:w="60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217"/>
        <w:gridCol w:w="3316"/>
        <w:gridCol w:w="512"/>
      </w:tblGrid>
      <w:tr w:rsidR="00A51CE3" w:rsidRPr="00A51CE3" w14:paraId="1CFFA783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C80A2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A51CE3" w:rsidRPr="00A51CE3" w14:paraId="55AD7D5A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A0C3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308E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92983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A44C9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51CE3" w:rsidRPr="00A51CE3" w14:paraId="34A623C1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ED795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172ED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2DB6B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AL BARSHA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87250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51CE3" w:rsidRPr="00A51CE3" w14:paraId="738E0440" w14:textId="77777777" w:rsidTr="00A51CE3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1E5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25C7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0193D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VOCO DUBAI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4F9C0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51CE3" w:rsidRPr="00A51CE3" w14:paraId="5D90EF31" w14:textId="77777777" w:rsidTr="00A51CE3">
        <w:trPr>
          <w:trHeight w:val="26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612B9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90644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ABU DHABI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24E58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CORNICHE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4788A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A51CE3" w:rsidRPr="00A51CE3" w14:paraId="5CE774AE" w14:textId="77777777" w:rsidTr="00A51CE3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1953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4C8F" w14:textId="77777777" w:rsidR="00A51CE3" w:rsidRPr="00A51CE3" w:rsidRDefault="00A51CE3" w:rsidP="00A51CE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AE7C3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MILLENNIUM AL WAHDA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9E734" w14:textId="77777777" w:rsidR="00A51CE3" w:rsidRPr="00A51CE3" w:rsidRDefault="00A51CE3" w:rsidP="00A51CE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1CE3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4B237D4A" w14:textId="2B8A553A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70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205"/>
        <w:gridCol w:w="1317"/>
      </w:tblGrid>
      <w:tr w:rsidR="004A5D51" w:rsidRPr="004A5D51" w14:paraId="18A27431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BB599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A5D51" w:rsidRPr="004A5D51" w14:paraId="4279B731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04BD3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4A5D51" w:rsidRPr="004A5D51" w14:paraId="42C37117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AEF6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5FD3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10040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4A5D51" w:rsidRPr="004A5D51" w14:paraId="1AC3E37A" w14:textId="77777777" w:rsidTr="004A5D51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65107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F52EE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D690D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</w:tr>
      <w:tr w:rsidR="004A5D51" w:rsidRPr="004A5D51" w14:paraId="6C5F4BE3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A8B4C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EC37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E8D4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1600</w:t>
            </w:r>
          </w:p>
        </w:tc>
      </w:tr>
      <w:tr w:rsidR="004A5D51" w:rsidRPr="004A5D51" w14:paraId="7A7B41C6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F34E9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D826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306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4A5D51" w:rsidRPr="004A5D51" w14:paraId="250BEE0B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73F04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9607B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73B54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1520</w:t>
            </w:r>
          </w:p>
        </w:tc>
      </w:tr>
      <w:tr w:rsidR="004A5D51" w:rsidRPr="004A5D51" w14:paraId="59E82950" w14:textId="77777777" w:rsidTr="004A5D51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7DE62" w14:textId="77777777" w:rsidR="004A5D51" w:rsidRPr="004A5D51" w:rsidRDefault="004A5D51" w:rsidP="004A5D5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B2CE6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6181F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sz w:val="20"/>
                <w:szCs w:val="20"/>
                <w:lang w:val="es-MX" w:eastAsia="es-MX"/>
              </w:rPr>
              <w:t>2265</w:t>
            </w:r>
          </w:p>
        </w:tc>
      </w:tr>
      <w:tr w:rsidR="004A5D51" w:rsidRPr="004A5D51" w14:paraId="399FE668" w14:textId="77777777" w:rsidTr="004A5D51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5C9EA" w14:textId="77777777" w:rsidR="004A5D51" w:rsidRPr="004A5D51" w:rsidRDefault="004A5D51" w:rsidP="004A5D5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A5D5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AÑO, CONGRESOS O EVENTOS ESPECIALES. CONSULTAR SUPLEMENTO. </w:t>
            </w:r>
            <w:r w:rsidRPr="004A5D5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4A5D51" w:rsidRPr="004A5D51" w14:paraId="11B9F508" w14:textId="77777777" w:rsidTr="004A5D51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F9CD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A5D51" w:rsidRPr="004A5D51" w14:paraId="01DD6D5E" w14:textId="77777777" w:rsidTr="004A5D51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F94B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A5D51" w:rsidRPr="004A5D51" w14:paraId="32D830FB" w14:textId="77777777" w:rsidTr="004A5D51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6EB1" w14:textId="77777777" w:rsidR="004A5D51" w:rsidRPr="004A5D51" w:rsidRDefault="004A5D51" w:rsidP="004A5D5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4F467A3" w14:textId="5DD16C43" w:rsidR="00A51CE3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  <w:r>
        <w:rPr>
          <w:rFonts w:ascii="Arial" w:hAnsi="Arial" w:cs="Arial"/>
          <w:noProof/>
          <w:color w:val="333333"/>
          <w:sz w:val="20"/>
          <w:szCs w:val="20"/>
          <w:lang w:val="es-MX" w:eastAsia="es-MX" w:bidi="ar-SA"/>
        </w:rPr>
        <w:drawing>
          <wp:anchor distT="0" distB="0" distL="114300" distR="114300" simplePos="0" relativeHeight="251658240" behindDoc="0" locked="0" layoutInCell="1" allowOverlap="1" wp14:anchorId="07B88855" wp14:editId="3CE52585">
            <wp:simplePos x="0" y="0"/>
            <wp:positionH relativeFrom="margin">
              <wp:posOffset>2489835</wp:posOffset>
            </wp:positionH>
            <wp:positionV relativeFrom="paragraph">
              <wp:posOffset>12700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1"/>
        <w:gridCol w:w="750"/>
      </w:tblGrid>
      <w:tr w:rsidR="00A57EB7" w:rsidRPr="00A57EB7" w14:paraId="2F6307AB" w14:textId="77777777" w:rsidTr="00595781">
        <w:trPr>
          <w:trHeight w:val="22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2C096" w14:textId="77777777" w:rsidR="00A57EB7" w:rsidRPr="00A57EB7" w:rsidRDefault="00A57EB7" w:rsidP="00A57E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7EB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PAX</w:t>
            </w:r>
          </w:p>
        </w:tc>
      </w:tr>
      <w:tr w:rsidR="00A57EB7" w:rsidRPr="00A57EB7" w14:paraId="3BAD16F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A0869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DBL/TPL cat. primera,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5D17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587B3A84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7EDBB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SGL cat. primera,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80883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A57EB7" w:rsidRPr="00A57EB7" w14:paraId="092B0E0B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CB40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DBL/TPL cat. primera,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1FBF1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57EB7" w:rsidRPr="00A57EB7" w14:paraId="5E8D49A7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66608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SGL cat. primera,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516EC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6F1D7FDA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F777D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DBL/TPL cat. superior,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DEDD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A57EB7" w:rsidRPr="00A57EB7" w14:paraId="4541800D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EB78B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(pre o post) en HAB. SGL cat. superior, temporada alta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43853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A57EB7" w:rsidRPr="00A57EB7" w14:paraId="0D53E9B6" w14:textId="77777777" w:rsidTr="00595781">
        <w:trPr>
          <w:trHeight w:val="244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3987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DBL/TPL cat. superior,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DE2D5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A57EB7" w:rsidRPr="00A57EB7" w14:paraId="08183416" w14:textId="77777777" w:rsidTr="00595781">
        <w:trPr>
          <w:trHeight w:val="233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9A6E8" w14:textId="7777777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(pre o post) en HAB. SGL cat. superior, temporada baja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51089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A57EB7" w:rsidRPr="00A57EB7" w14:paraId="05D26A5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2DB14" w14:textId="15BBF78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Snow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Classic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sin traslados.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52C0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57EB7" w:rsidRPr="00A57EB7" w14:paraId="123765A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563B" w14:textId="537F58C9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Frame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de ida y vuelta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71257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34B8D9D1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8D88" w14:textId="1706ED16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Entrada al Museo del Futuro sin traslados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9A0C1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57EB7" w:rsidRPr="00A57EB7" w14:paraId="33419885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E844" w14:textId="160CB902" w:rsidR="00A57EB7" w:rsidRPr="00A57EB7" w:rsidRDefault="00A57EB7" w:rsidP="00A57EB7">
            <w:pPr>
              <w:spacing w:after="240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Globo en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y desayuno (no disponible de mayo a septiembre). Sujeta a condiciones climáticas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33B2A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A57EB7" w:rsidRPr="00A57EB7" w14:paraId="115A240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4ED1F" w14:textId="63166546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view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Edge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Walk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sin traslados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B10D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A57EB7" w:rsidRPr="00A57EB7" w14:paraId="305417CD" w14:textId="77777777" w:rsidTr="00595781">
        <w:trPr>
          <w:trHeight w:val="244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E8E1" w14:textId="3E4DC5FF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de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al Parque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Acuático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Isla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Yas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3D7A1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A57EB7" w:rsidRPr="00A57EB7" w14:paraId="698D9CEE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1E4EC" w14:textId="564005A2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Buffet en crucero por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Marina con asistencia de habla hispana.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F639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A57EB7" w:rsidRPr="00A57EB7" w14:paraId="17AE22A0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A4773" w14:textId="21FD344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menú</w:t>
            </w: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servido en restaurante c/vista a las fuentes musicales sin traslados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403B0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A57EB7" w:rsidRPr="00A57EB7" w14:paraId="7786C2E0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303A3" w14:textId="44D50F2C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Subida General al Burj Khalifa planta 124 y 125, fuera de horas pico, sin traslados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F2E79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A57EB7" w:rsidRPr="00A57EB7" w14:paraId="601ACC93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F1360" w14:textId="1120D0E3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Subida At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Top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Experience</w:t>
            </w:r>
            <w:proofErr w:type="spellEnd"/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Burj Khalifa Planta 148, 124 y 125, desde las 19:00hrs hasta las 21:00hrs sin traslados 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6F10F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A57EB7" w:rsidRPr="00A57EB7" w14:paraId="017B3698" w14:textId="77777777" w:rsidTr="00595781">
        <w:trPr>
          <w:trHeight w:val="221"/>
          <w:tblCellSpacing w:w="0" w:type="dxa"/>
          <w:jc w:val="center"/>
        </w:trPr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7149E" w14:textId="21391EB7" w:rsidR="00A57EB7" w:rsidRPr="00A57EB7" w:rsidRDefault="00A57EB7" w:rsidP="00A57EB7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lastRenderedPageBreak/>
              <w:t>Navegación por el Golfo de Omán con almuerzo incluido en idioma inglés con traslados desde Dubái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DCD9" w14:textId="77777777" w:rsidR="00A57EB7" w:rsidRPr="00A57EB7" w:rsidRDefault="00A57EB7" w:rsidP="00A57EB7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A57EB7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</w:tbl>
    <w:p w14:paraId="6CF0EE53" w14:textId="77777777" w:rsidR="00A57EB7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320D4315" w14:textId="52967491" w:rsidR="00A57EB7" w:rsidRDefault="00A57EB7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83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9"/>
        <w:gridCol w:w="851"/>
      </w:tblGrid>
      <w:tr w:rsidR="00595781" w:rsidRPr="00595781" w14:paraId="7D4597D8" w14:textId="77777777" w:rsidTr="00467A7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2B138" w14:textId="77777777" w:rsidR="00595781" w:rsidRPr="00595781" w:rsidRDefault="00595781" w:rsidP="005957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957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HABITACIÓN POR NOCHE EN USD, MÍNIMO 2 PERSONAS </w:t>
            </w:r>
          </w:p>
        </w:tc>
      </w:tr>
      <w:tr w:rsidR="00595781" w:rsidRPr="00595781" w14:paraId="36667DBB" w14:textId="77777777" w:rsidTr="00467A72">
        <w:trPr>
          <w:trHeight w:val="259"/>
          <w:tblCellSpacing w:w="0" w:type="dxa"/>
          <w:jc w:val="center"/>
        </w:trPr>
        <w:tc>
          <w:tcPr>
            <w:tcW w:w="7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F25E3" w14:textId="0DAADC9A" w:rsidR="00595781" w:rsidRPr="00595781" w:rsidRDefault="00595781" w:rsidP="0059578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Fechas feriales en Dubái: 27 DIC 2025 AL 03 ENE 2026 (Fin de Año)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/ 25 ENE 2026 AL 30 ENE 2026/ 08 FEB AL 12 FEB 2026 en cat. primera 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D6F60" w14:textId="77777777" w:rsidR="00595781" w:rsidRPr="00595781" w:rsidRDefault="00595781" w:rsidP="0059578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595781" w:rsidRPr="00595781" w14:paraId="76BED182" w14:textId="77777777" w:rsidTr="00467A72">
        <w:trPr>
          <w:trHeight w:val="259"/>
          <w:tblCellSpacing w:w="0" w:type="dxa"/>
          <w:jc w:val="center"/>
        </w:trPr>
        <w:tc>
          <w:tcPr>
            <w:tcW w:w="7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5032" w14:textId="6EDDC421" w:rsidR="00595781" w:rsidRPr="00595781" w:rsidRDefault="00595781" w:rsidP="0059578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Fechas feriales en Dubái: 27 DIC 2025 AL 03 ENE 2026 (Fin de Año)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/ 25 ENE 2026 AL 30 ENE 2026/ 08 FEB AL 12 FEB 2026 en cat. superior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B38CD" w14:textId="77777777" w:rsidR="00595781" w:rsidRPr="00595781" w:rsidRDefault="00595781" w:rsidP="0059578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9578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</w:tbl>
    <w:p w14:paraId="45591277" w14:textId="36650DDB" w:rsidR="00A51CE3" w:rsidRDefault="00A51CE3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sectPr w:rsidR="00A51CE3" w:rsidSect="00D80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0029" w14:textId="77777777" w:rsidR="008F1B5D" w:rsidRDefault="008F1B5D" w:rsidP="000D4B74">
      <w:r>
        <w:separator/>
      </w:r>
    </w:p>
  </w:endnote>
  <w:endnote w:type="continuationSeparator" w:id="0">
    <w:p w14:paraId="6F5757D0" w14:textId="77777777" w:rsidR="008F1B5D" w:rsidRDefault="008F1B5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6155" w14:textId="77777777" w:rsidR="00FE655E" w:rsidRDefault="00FE65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9AEA" w14:textId="77777777" w:rsidR="00FE655E" w:rsidRDefault="00FE65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4B5FE" w14:textId="77777777" w:rsidR="008F1B5D" w:rsidRDefault="008F1B5D" w:rsidP="000D4B74">
      <w:r>
        <w:separator/>
      </w:r>
    </w:p>
  </w:footnote>
  <w:footnote w:type="continuationSeparator" w:id="0">
    <w:p w14:paraId="4B49DE96" w14:textId="77777777" w:rsidR="008F1B5D" w:rsidRDefault="008F1B5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787" w14:textId="77777777" w:rsidR="00FE655E" w:rsidRDefault="00FE65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611BD18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16C4A0FD" w:rsidR="0056707E" w:rsidRDefault="003A195F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MARAVILLAS DE DUBÁI Y ABU DHABI </w:t>
                          </w:r>
                        </w:p>
                        <w:p w14:paraId="4F061B83" w14:textId="4A42CDB6" w:rsidR="0056707E" w:rsidRPr="00F8405F" w:rsidRDefault="00333E61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3A19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60</w:t>
                          </w:r>
                          <w:bookmarkStart w:id="2" w:name="_GoBack"/>
                          <w:bookmarkEnd w:id="2"/>
                          <w:r w:rsidR="003A19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56707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16C4A0FD" w:rsidR="0056707E" w:rsidRDefault="003A195F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MARAVILLAS DE DUBÁI Y ABU DHABI </w:t>
                    </w:r>
                  </w:p>
                  <w:p w14:paraId="4F061B83" w14:textId="4A42CDB6" w:rsidR="0056707E" w:rsidRPr="00F8405F" w:rsidRDefault="00333E61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3A19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60</w:t>
                    </w:r>
                    <w:bookmarkStart w:id="3" w:name="_GoBack"/>
                    <w:bookmarkEnd w:id="3"/>
                    <w:r w:rsidR="003A19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56707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259C3B41" w:rsidR="0056707E" w:rsidRDefault="003A195F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7599EEB2" wp14:editId="1168E96F">
          <wp:simplePos x="0" y="0"/>
          <wp:positionH relativeFrom="column">
            <wp:posOffset>3972560</wp:posOffset>
          </wp:positionH>
          <wp:positionV relativeFrom="paragraph">
            <wp:posOffset>62865</wp:posOffset>
          </wp:positionV>
          <wp:extent cx="830048" cy="5524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48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E205" w14:textId="77777777" w:rsidR="00FE655E" w:rsidRDefault="00FE65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8"/>
      </v:shape>
    </w:pict>
  </w:numPicBullet>
  <w:numPicBullet w:numPicBulletId="1">
    <w:pict>
      <v:shape id="_x0000_i104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492"/>
    <w:multiLevelType w:val="hybridMultilevel"/>
    <w:tmpl w:val="20B2C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C76D8"/>
    <w:multiLevelType w:val="hybridMultilevel"/>
    <w:tmpl w:val="4D286C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68BE"/>
    <w:multiLevelType w:val="hybridMultilevel"/>
    <w:tmpl w:val="30B2855C"/>
    <w:lvl w:ilvl="0" w:tplc="711EE8A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67FD9"/>
    <w:multiLevelType w:val="hybridMultilevel"/>
    <w:tmpl w:val="3702B5BE"/>
    <w:lvl w:ilvl="0" w:tplc="F82AE61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D0CE9"/>
    <w:multiLevelType w:val="hybridMultilevel"/>
    <w:tmpl w:val="7718649E"/>
    <w:lvl w:ilvl="0" w:tplc="711EE8A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8"/>
  </w:num>
  <w:num w:numId="12">
    <w:abstractNumId w:val="6"/>
  </w:num>
  <w:num w:numId="13">
    <w:abstractNumId w:val="17"/>
  </w:num>
  <w:num w:numId="14">
    <w:abstractNumId w:val="5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9"/>
  </w:num>
  <w:num w:numId="20">
    <w:abstractNumId w:val="22"/>
  </w:num>
  <w:num w:numId="21">
    <w:abstractNumId w:val="16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11A41"/>
    <w:rsid w:val="00031F04"/>
    <w:rsid w:val="00041BB5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722E"/>
    <w:rsid w:val="002077A6"/>
    <w:rsid w:val="002078FA"/>
    <w:rsid w:val="00210321"/>
    <w:rsid w:val="00213249"/>
    <w:rsid w:val="0022746B"/>
    <w:rsid w:val="00235A97"/>
    <w:rsid w:val="00235B77"/>
    <w:rsid w:val="00243515"/>
    <w:rsid w:val="00252DA6"/>
    <w:rsid w:val="00254BD3"/>
    <w:rsid w:val="00255C27"/>
    <w:rsid w:val="00266C66"/>
    <w:rsid w:val="0028148C"/>
    <w:rsid w:val="002978AA"/>
    <w:rsid w:val="002B541C"/>
    <w:rsid w:val="002C3DC3"/>
    <w:rsid w:val="002C5E19"/>
    <w:rsid w:val="002E057E"/>
    <w:rsid w:val="002F42AE"/>
    <w:rsid w:val="003057B1"/>
    <w:rsid w:val="00321A55"/>
    <w:rsid w:val="00324962"/>
    <w:rsid w:val="0032537C"/>
    <w:rsid w:val="003312B9"/>
    <w:rsid w:val="00333E61"/>
    <w:rsid w:val="00335B93"/>
    <w:rsid w:val="003542B8"/>
    <w:rsid w:val="003620E0"/>
    <w:rsid w:val="00362545"/>
    <w:rsid w:val="00365535"/>
    <w:rsid w:val="00375A07"/>
    <w:rsid w:val="00382337"/>
    <w:rsid w:val="00386E61"/>
    <w:rsid w:val="003906DB"/>
    <w:rsid w:val="00391009"/>
    <w:rsid w:val="00394B52"/>
    <w:rsid w:val="003A195F"/>
    <w:rsid w:val="003A6C05"/>
    <w:rsid w:val="003B0250"/>
    <w:rsid w:val="003E1BF0"/>
    <w:rsid w:val="003E5DCB"/>
    <w:rsid w:val="003E6F0A"/>
    <w:rsid w:val="004070A7"/>
    <w:rsid w:val="00424E33"/>
    <w:rsid w:val="00425F2C"/>
    <w:rsid w:val="00426A86"/>
    <w:rsid w:val="004323EE"/>
    <w:rsid w:val="0043304F"/>
    <w:rsid w:val="004336DB"/>
    <w:rsid w:val="00442B49"/>
    <w:rsid w:val="00467A72"/>
    <w:rsid w:val="00472CC9"/>
    <w:rsid w:val="00481E45"/>
    <w:rsid w:val="00487BBC"/>
    <w:rsid w:val="00487C7E"/>
    <w:rsid w:val="00490CE1"/>
    <w:rsid w:val="004A181D"/>
    <w:rsid w:val="004A188B"/>
    <w:rsid w:val="004A5D51"/>
    <w:rsid w:val="004A6FB5"/>
    <w:rsid w:val="004B0F54"/>
    <w:rsid w:val="004B1D3E"/>
    <w:rsid w:val="004B3600"/>
    <w:rsid w:val="004B7F63"/>
    <w:rsid w:val="004D1494"/>
    <w:rsid w:val="004F12CA"/>
    <w:rsid w:val="004F4A31"/>
    <w:rsid w:val="005079AD"/>
    <w:rsid w:val="005104F9"/>
    <w:rsid w:val="00511124"/>
    <w:rsid w:val="00513305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95781"/>
    <w:rsid w:val="005A4824"/>
    <w:rsid w:val="005C18CD"/>
    <w:rsid w:val="005C6821"/>
    <w:rsid w:val="005C7419"/>
    <w:rsid w:val="00613605"/>
    <w:rsid w:val="006163AC"/>
    <w:rsid w:val="006165ED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91FD3"/>
    <w:rsid w:val="006924DE"/>
    <w:rsid w:val="006A1F7F"/>
    <w:rsid w:val="006A6E70"/>
    <w:rsid w:val="006B1234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4061B"/>
    <w:rsid w:val="00742620"/>
    <w:rsid w:val="0074476C"/>
    <w:rsid w:val="00744ED9"/>
    <w:rsid w:val="00744FFC"/>
    <w:rsid w:val="00746FE5"/>
    <w:rsid w:val="007566A7"/>
    <w:rsid w:val="00761926"/>
    <w:rsid w:val="00765ECF"/>
    <w:rsid w:val="00772E37"/>
    <w:rsid w:val="007753CB"/>
    <w:rsid w:val="00787154"/>
    <w:rsid w:val="00791D9F"/>
    <w:rsid w:val="007940A2"/>
    <w:rsid w:val="007A741D"/>
    <w:rsid w:val="007B1BA6"/>
    <w:rsid w:val="007C72B9"/>
    <w:rsid w:val="007F267C"/>
    <w:rsid w:val="007F325C"/>
    <w:rsid w:val="007F35DF"/>
    <w:rsid w:val="007F57C0"/>
    <w:rsid w:val="00811EE5"/>
    <w:rsid w:val="00815EE3"/>
    <w:rsid w:val="0083663A"/>
    <w:rsid w:val="008459CB"/>
    <w:rsid w:val="00851DB8"/>
    <w:rsid w:val="00851FF4"/>
    <w:rsid w:val="008616A7"/>
    <w:rsid w:val="008671AD"/>
    <w:rsid w:val="008717CB"/>
    <w:rsid w:val="008764D3"/>
    <w:rsid w:val="008B1270"/>
    <w:rsid w:val="008B32AC"/>
    <w:rsid w:val="008C16B3"/>
    <w:rsid w:val="008C5EAB"/>
    <w:rsid w:val="008D7D36"/>
    <w:rsid w:val="008F1B5D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414D8"/>
    <w:rsid w:val="00945570"/>
    <w:rsid w:val="00950514"/>
    <w:rsid w:val="00961A34"/>
    <w:rsid w:val="009633E9"/>
    <w:rsid w:val="00963F1D"/>
    <w:rsid w:val="00972428"/>
    <w:rsid w:val="009758DA"/>
    <w:rsid w:val="00975D37"/>
    <w:rsid w:val="009918FD"/>
    <w:rsid w:val="009A38C0"/>
    <w:rsid w:val="009A7D14"/>
    <w:rsid w:val="009B4E8D"/>
    <w:rsid w:val="009E3254"/>
    <w:rsid w:val="009F219C"/>
    <w:rsid w:val="009F29F2"/>
    <w:rsid w:val="009F4DB4"/>
    <w:rsid w:val="009F5717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1CE3"/>
    <w:rsid w:val="00A57DA9"/>
    <w:rsid w:val="00A57EB7"/>
    <w:rsid w:val="00A63963"/>
    <w:rsid w:val="00A666DC"/>
    <w:rsid w:val="00A80B5F"/>
    <w:rsid w:val="00A9358C"/>
    <w:rsid w:val="00AA28FE"/>
    <w:rsid w:val="00AB4683"/>
    <w:rsid w:val="00AB6835"/>
    <w:rsid w:val="00AB707F"/>
    <w:rsid w:val="00AC59A0"/>
    <w:rsid w:val="00AC600F"/>
    <w:rsid w:val="00AE1788"/>
    <w:rsid w:val="00AE7771"/>
    <w:rsid w:val="00B040DA"/>
    <w:rsid w:val="00B109F5"/>
    <w:rsid w:val="00B1776F"/>
    <w:rsid w:val="00B325C4"/>
    <w:rsid w:val="00B466CF"/>
    <w:rsid w:val="00B56319"/>
    <w:rsid w:val="00B607B2"/>
    <w:rsid w:val="00B63216"/>
    <w:rsid w:val="00B63F69"/>
    <w:rsid w:val="00B65885"/>
    <w:rsid w:val="00B8551E"/>
    <w:rsid w:val="00BA4423"/>
    <w:rsid w:val="00BA4942"/>
    <w:rsid w:val="00BA7EE7"/>
    <w:rsid w:val="00BB0A74"/>
    <w:rsid w:val="00BB6223"/>
    <w:rsid w:val="00BC1D67"/>
    <w:rsid w:val="00BC41B2"/>
    <w:rsid w:val="00BD16B0"/>
    <w:rsid w:val="00BD3E12"/>
    <w:rsid w:val="00BE2332"/>
    <w:rsid w:val="00BE5DDC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5BBE"/>
    <w:rsid w:val="00D376BF"/>
    <w:rsid w:val="00D51952"/>
    <w:rsid w:val="00D52FD6"/>
    <w:rsid w:val="00D55BF5"/>
    <w:rsid w:val="00D55FB0"/>
    <w:rsid w:val="00D65A92"/>
    <w:rsid w:val="00D76DEC"/>
    <w:rsid w:val="00D8037B"/>
    <w:rsid w:val="00D921A1"/>
    <w:rsid w:val="00DA5DEE"/>
    <w:rsid w:val="00DA6D44"/>
    <w:rsid w:val="00DD2C14"/>
    <w:rsid w:val="00DD2FA9"/>
    <w:rsid w:val="00DE04BE"/>
    <w:rsid w:val="00DE17E2"/>
    <w:rsid w:val="00DF200E"/>
    <w:rsid w:val="00DF41FC"/>
    <w:rsid w:val="00E133EA"/>
    <w:rsid w:val="00E31FC6"/>
    <w:rsid w:val="00E3474E"/>
    <w:rsid w:val="00E47FBA"/>
    <w:rsid w:val="00E5672F"/>
    <w:rsid w:val="00E62E1B"/>
    <w:rsid w:val="00E634F1"/>
    <w:rsid w:val="00E63A7A"/>
    <w:rsid w:val="00E659AE"/>
    <w:rsid w:val="00E82E1B"/>
    <w:rsid w:val="00E90844"/>
    <w:rsid w:val="00E91EFB"/>
    <w:rsid w:val="00E91F6D"/>
    <w:rsid w:val="00EA6763"/>
    <w:rsid w:val="00EC0310"/>
    <w:rsid w:val="00EC3F09"/>
    <w:rsid w:val="00ED7C08"/>
    <w:rsid w:val="00EE49C8"/>
    <w:rsid w:val="00EE7B9E"/>
    <w:rsid w:val="00F029A7"/>
    <w:rsid w:val="00F1356C"/>
    <w:rsid w:val="00F252D8"/>
    <w:rsid w:val="00F25F3D"/>
    <w:rsid w:val="00F610FC"/>
    <w:rsid w:val="00F735EB"/>
    <w:rsid w:val="00F86B72"/>
    <w:rsid w:val="00F876C3"/>
    <w:rsid w:val="00F93071"/>
    <w:rsid w:val="00FB3294"/>
    <w:rsid w:val="00FC2C51"/>
    <w:rsid w:val="00FD2E31"/>
    <w:rsid w:val="00FD3380"/>
    <w:rsid w:val="00FD3695"/>
    <w:rsid w:val="00FD51E3"/>
    <w:rsid w:val="00FE3149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AEF2-1B4A-44FE-BF8A-F3F90EAC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5</cp:revision>
  <dcterms:created xsi:type="dcterms:W3CDTF">2025-12-03T22:02:00Z</dcterms:created>
  <dcterms:modified xsi:type="dcterms:W3CDTF">2025-12-03T22:03:00Z</dcterms:modified>
</cp:coreProperties>
</file>