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FD2FD" w14:textId="795064AF" w:rsidR="004A188B" w:rsidRPr="00746FE5" w:rsidRDefault="003A195F" w:rsidP="00746FE5">
      <w:pPr>
        <w:jc w:val="center"/>
        <w:outlineLvl w:val="1"/>
        <w:rPr>
          <w:rFonts w:asciiTheme="minorHAnsi" w:hAnsiTheme="minorHAnsi" w:cstheme="minorHAnsi"/>
          <w:b/>
          <w:bCs/>
          <w:color w:val="FF0000"/>
          <w:sz w:val="3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FF0000"/>
          <w:sz w:val="32"/>
          <w:shd w:val="clear" w:color="auto" w:fill="FFFFFF"/>
        </w:rPr>
        <w:t>CULTURA Y DIVERSIÓN EN LOS EMIRATOS ÁRABES</w:t>
      </w:r>
    </w:p>
    <w:p w14:paraId="073243C8" w14:textId="1B0830B3" w:rsidR="00DF200E" w:rsidRPr="009F219C" w:rsidRDefault="00DF200E" w:rsidP="00DF200E">
      <w:pPr>
        <w:jc w:val="center"/>
        <w:outlineLvl w:val="1"/>
        <w:rPr>
          <w:rFonts w:ascii="Arial" w:hAnsi="Arial" w:cs="Arial"/>
          <w:b/>
          <w:bCs/>
          <w:color w:val="000000"/>
          <w:sz w:val="12"/>
          <w:szCs w:val="12"/>
          <w:shd w:val="clear" w:color="auto" w:fill="FFFFFF"/>
        </w:rPr>
      </w:pPr>
    </w:p>
    <w:p w14:paraId="7FD1807F" w14:textId="00A1FF51" w:rsidR="00386E61" w:rsidRPr="009633E9" w:rsidRDefault="0032537C" w:rsidP="009633E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9633E9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 xml:space="preserve">Duración: </w:t>
      </w:r>
      <w:r w:rsidR="003A195F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>7</w:t>
      </w:r>
      <w:r w:rsidR="00B63216"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días </w:t>
      </w:r>
      <w:r w:rsidR="00002D50"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ab/>
      </w:r>
      <w:r w:rsidR="00002D50"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ab/>
      </w:r>
      <w:r w:rsidR="00002D50"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ab/>
      </w:r>
      <w:r w:rsidR="00002D50"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ab/>
      </w:r>
      <w:r w:rsidR="00002D50"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ab/>
      </w:r>
      <w:r w:rsidR="00002D50"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ab/>
      </w:r>
      <w:r w:rsidR="00002D50"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ab/>
      </w:r>
    </w:p>
    <w:p w14:paraId="233B96A7" w14:textId="03A805E9" w:rsidR="008B1270" w:rsidRPr="009633E9" w:rsidRDefault="004336DB" w:rsidP="009633E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Llegadas: </w:t>
      </w:r>
      <w:r w:rsidR="00903CC1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diarias,</w:t>
      </w:r>
      <w:r w:rsidR="003A195F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excepto martes,</w:t>
      </w:r>
      <w:r w:rsidR="00903CC1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del 1</w:t>
      </w:r>
      <w:r w:rsidR="000720F8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6</w:t>
      </w:r>
      <w:r w:rsidR="00903CC1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de mayo al 31</w:t>
      </w:r>
      <w:r w:rsidR="004A181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octubre 2026</w:t>
      </w:r>
    </w:p>
    <w:p w14:paraId="25B2950B" w14:textId="38F87D60" w:rsidR="00085B35" w:rsidRPr="009633E9" w:rsidRDefault="008C16B3" w:rsidP="009633E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Servicios compartidos</w:t>
      </w:r>
    </w:p>
    <w:p w14:paraId="2FEE8DD0" w14:textId="3E527ACE" w:rsidR="004A188B" w:rsidRPr="009633E9" w:rsidRDefault="004A188B" w:rsidP="009633E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  <w:r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Mínimo 2 personas</w:t>
      </w:r>
    </w:p>
    <w:p w14:paraId="7D3E038E" w14:textId="745FAE0A" w:rsidR="004A188B" w:rsidRDefault="004A188B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6A598A7D" w14:textId="0F2E5212" w:rsidR="009A7D14" w:rsidRDefault="009A7D14" w:rsidP="009A7D14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1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Dubái</w:t>
      </w:r>
    </w:p>
    <w:p w14:paraId="4E4C3A14" w14:textId="77777777" w:rsidR="009A7D14" w:rsidRPr="002236F1" w:rsidRDefault="009A7D14" w:rsidP="009A7D14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2236F1">
        <w:rPr>
          <w:rFonts w:asciiTheme="minorHAnsi" w:hAnsiTheme="minorHAnsi" w:cstheme="minorHAnsi"/>
          <w:color w:val="002060"/>
          <w:sz w:val="20"/>
          <w:szCs w:val="20"/>
        </w:rPr>
        <w:t xml:space="preserve">Llegada al aeropuerto de Dubái. Recibimiento por nuestro corresponsal en destino de habla hispana. Traslado al hotel y </w:t>
      </w:r>
      <w:r w:rsidRPr="002236F1">
        <w:rPr>
          <w:rFonts w:asciiTheme="minorHAnsi" w:hAnsiTheme="minorHAnsi" w:cstheme="minorHAnsi"/>
          <w:b/>
          <w:color w:val="002060"/>
          <w:sz w:val="20"/>
          <w:szCs w:val="20"/>
        </w:rPr>
        <w:t>alojamiento.</w:t>
      </w:r>
    </w:p>
    <w:p w14:paraId="15A4B251" w14:textId="77777777" w:rsidR="009A7D14" w:rsidRPr="004A188B" w:rsidRDefault="009A7D14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1492CC88" w14:textId="659989B2" w:rsidR="009633E9" w:rsidRDefault="009633E9" w:rsidP="009633E9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bookmarkStart w:id="0" w:name="_Hlk204699722"/>
      <w:r w:rsidRPr="001770B1">
        <w:rPr>
          <w:rStyle w:val="DanmeroCar"/>
          <w:bCs/>
          <w:sz w:val="24"/>
          <w:szCs w:val="24"/>
        </w:rPr>
        <w:t xml:space="preserve">DÍA </w:t>
      </w:r>
      <w:r w:rsidR="009A7D14">
        <w:rPr>
          <w:rStyle w:val="DanmeroCar"/>
          <w:bCs/>
          <w:sz w:val="24"/>
          <w:szCs w:val="24"/>
        </w:rPr>
        <w:t>2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bookmarkEnd w:id="0"/>
      <w:r w:rsidR="009A7D14">
        <w:rPr>
          <w:rFonts w:asciiTheme="minorHAnsi" w:eastAsia="Arial" w:hAnsiTheme="minorHAnsi" w:cstheme="minorHAnsi"/>
          <w:b/>
          <w:color w:val="FF0000"/>
          <w:sz w:val="24"/>
          <w:szCs w:val="24"/>
        </w:rPr>
        <w:t>Dubái</w:t>
      </w:r>
    </w:p>
    <w:p w14:paraId="679434CA" w14:textId="5F9031D5" w:rsidR="00375A07" w:rsidRPr="003906DB" w:rsidRDefault="00375A07" w:rsidP="003906DB">
      <w:pPr>
        <w:pStyle w:val="Ttulo2"/>
        <w:spacing w:before="0"/>
        <w:jc w:val="both"/>
        <w:rPr>
          <w:rFonts w:asciiTheme="minorHAnsi" w:eastAsia="Arial" w:hAnsiTheme="minorHAnsi" w:cstheme="minorHAnsi"/>
          <w:color w:val="002060"/>
          <w:sz w:val="20"/>
          <w:szCs w:val="24"/>
        </w:rPr>
      </w:pPr>
      <w:r w:rsidRPr="003906DB">
        <w:rPr>
          <w:rFonts w:asciiTheme="minorHAnsi" w:eastAsia="Arial" w:hAnsiTheme="minorHAnsi" w:cstheme="minorHAnsi"/>
          <w:b/>
          <w:color w:val="002060"/>
          <w:sz w:val="20"/>
          <w:szCs w:val="24"/>
        </w:rPr>
        <w:t>Desayuno buffet.</w:t>
      </w:r>
      <w:r w:rsidRPr="003906DB">
        <w:rPr>
          <w:rFonts w:asciiTheme="minorHAnsi" w:eastAsia="Arial" w:hAnsiTheme="minorHAnsi" w:cstheme="minorHAnsi"/>
          <w:color w:val="002060"/>
          <w:sz w:val="20"/>
          <w:szCs w:val="24"/>
        </w:rPr>
        <w:t xml:space="preserve"> En este día tienes haremos una excursión de medio día por la ciudad antigua de Dubái sin almuerzo. Posteriormente iremos a la zona de </w:t>
      </w:r>
      <w:proofErr w:type="spellStart"/>
      <w:r w:rsidRPr="003906DB">
        <w:rPr>
          <w:rFonts w:asciiTheme="minorHAnsi" w:eastAsia="Arial" w:hAnsiTheme="minorHAnsi" w:cstheme="minorHAnsi"/>
          <w:color w:val="002060"/>
          <w:sz w:val="20"/>
          <w:szCs w:val="24"/>
        </w:rPr>
        <w:t>Bastakia</w:t>
      </w:r>
      <w:proofErr w:type="spellEnd"/>
      <w:r w:rsidRPr="003906DB">
        <w:rPr>
          <w:rFonts w:asciiTheme="minorHAnsi" w:eastAsia="Arial" w:hAnsiTheme="minorHAnsi" w:cstheme="minorHAnsi"/>
          <w:color w:val="002060"/>
          <w:sz w:val="20"/>
          <w:szCs w:val="24"/>
        </w:rPr>
        <w:t xml:space="preserve"> donde podrás observar las remotas casas de los comerciantes, así como ver las galerías, restaurantes y cafés del lugar. Continuaremos con la vista panorámica por fuera del Museo de Dubái. Luego, embarcaremos un taxi fluvial e iremos hacia el famoso, exótico y aromático mercado tradicional mejor conocido como zoco de las especias. Y finalizaremos el día visitando los bazares de oro más conocidos en el mundo. </w:t>
      </w:r>
      <w:r w:rsidRPr="003906DB">
        <w:rPr>
          <w:rFonts w:asciiTheme="minorHAnsi" w:eastAsia="Arial" w:hAnsiTheme="minorHAnsi" w:cstheme="minorHAnsi"/>
          <w:b/>
          <w:color w:val="002060"/>
          <w:sz w:val="20"/>
          <w:szCs w:val="24"/>
        </w:rPr>
        <w:t>Alojamiento</w:t>
      </w:r>
      <w:r w:rsidR="003906DB">
        <w:rPr>
          <w:rFonts w:asciiTheme="minorHAnsi" w:eastAsia="Arial" w:hAnsiTheme="minorHAnsi" w:cstheme="minorHAnsi"/>
          <w:color w:val="002060"/>
          <w:sz w:val="20"/>
          <w:szCs w:val="24"/>
        </w:rPr>
        <w:t>.</w:t>
      </w:r>
    </w:p>
    <w:p w14:paraId="09E4EC0F" w14:textId="77777777" w:rsidR="004323EE" w:rsidRPr="00213249" w:rsidRDefault="004323EE" w:rsidP="00386E61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1BDAF656" w14:textId="69D7159A" w:rsidR="009633E9" w:rsidRDefault="009633E9" w:rsidP="009633E9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 w:rsidR="009A7D14">
        <w:rPr>
          <w:rStyle w:val="DanmeroCar"/>
          <w:bCs/>
          <w:sz w:val="24"/>
          <w:szCs w:val="24"/>
        </w:rPr>
        <w:t>3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9A7D14">
        <w:rPr>
          <w:rFonts w:asciiTheme="minorHAnsi" w:eastAsia="Arial" w:hAnsiTheme="minorHAnsi" w:cstheme="minorHAnsi"/>
          <w:b/>
          <w:color w:val="FF0000"/>
          <w:sz w:val="24"/>
          <w:szCs w:val="24"/>
        </w:rPr>
        <w:t>Dubái</w:t>
      </w:r>
      <w:r w:rsidR="00A07537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</w:t>
      </w:r>
      <w:r w:rsidR="00A07537" w:rsidRPr="00A07537">
        <w:rPr>
          <w:rFonts w:asciiTheme="minorHAnsi" w:eastAsia="Arial" w:hAnsiTheme="minorHAnsi" w:cstheme="minorHAnsi"/>
          <w:color w:val="002060"/>
          <w:sz w:val="24"/>
          <w:szCs w:val="24"/>
        </w:rPr>
        <w:t>(</w:t>
      </w:r>
      <w:r w:rsidR="00375A07">
        <w:rPr>
          <w:rFonts w:asciiTheme="minorHAnsi" w:eastAsia="Arial" w:hAnsiTheme="minorHAnsi" w:cstheme="minorHAnsi"/>
          <w:color w:val="002060"/>
          <w:sz w:val="24"/>
          <w:szCs w:val="24"/>
        </w:rPr>
        <w:t>excursión safari en el desierto</w:t>
      </w:r>
      <w:r w:rsidR="00A07537" w:rsidRPr="00A07537">
        <w:rPr>
          <w:rFonts w:asciiTheme="minorHAnsi" w:eastAsia="Arial" w:hAnsiTheme="minorHAnsi" w:cstheme="minorHAnsi"/>
          <w:color w:val="002060"/>
          <w:sz w:val="24"/>
          <w:szCs w:val="24"/>
        </w:rPr>
        <w:t>)</w:t>
      </w:r>
    </w:p>
    <w:p w14:paraId="5D41E91C" w14:textId="133A9669" w:rsidR="008717CB" w:rsidRPr="008717CB" w:rsidRDefault="00375A07" w:rsidP="003906DB">
      <w:pPr>
        <w:pStyle w:val="NormalWeb"/>
        <w:spacing w:before="0" w:beforeAutospacing="0" w:after="0" w:afterAutospacing="0"/>
        <w:jc w:val="both"/>
        <w:rPr>
          <w:rFonts w:asciiTheme="minorHAnsi" w:eastAsia="Arial" w:hAnsiTheme="minorHAnsi" w:cstheme="minorHAnsi"/>
          <w:b/>
          <w:color w:val="002060"/>
          <w:sz w:val="20"/>
          <w:lang w:val="es-ES" w:eastAsia="es-ES"/>
        </w:rPr>
      </w:pPr>
      <w:r w:rsidRPr="002078FA">
        <w:rPr>
          <w:rFonts w:asciiTheme="minorHAnsi" w:eastAsia="Arial" w:hAnsiTheme="minorHAnsi" w:cstheme="minorHAnsi"/>
          <w:b/>
          <w:color w:val="002060"/>
          <w:sz w:val="20"/>
          <w:lang w:val="es-ES" w:eastAsia="es-ES"/>
        </w:rPr>
        <w:t>Desayuno buffet.</w:t>
      </w:r>
      <w:r w:rsidRPr="002078FA">
        <w:rPr>
          <w:rFonts w:asciiTheme="minorHAnsi" w:eastAsia="Arial" w:hAnsiTheme="minorHAnsi" w:cstheme="minorHAnsi"/>
          <w:color w:val="002060"/>
          <w:sz w:val="20"/>
          <w:lang w:val="es-ES" w:eastAsia="es-ES"/>
        </w:rPr>
        <w:t xml:space="preserve"> </w:t>
      </w:r>
      <w:r w:rsidR="008717CB" w:rsidRPr="002078FA">
        <w:rPr>
          <w:rFonts w:asciiTheme="minorHAnsi" w:eastAsia="Arial" w:hAnsiTheme="minorHAnsi" w:cstheme="minorHAnsi"/>
          <w:color w:val="002060"/>
          <w:sz w:val="20"/>
          <w:lang w:val="es-ES" w:eastAsia="es-ES"/>
        </w:rPr>
        <w:t xml:space="preserve">La mañana será libre para que puedas descansar, realizar </w:t>
      </w:r>
      <w:r w:rsidR="008717CB" w:rsidRPr="002078FA">
        <w:rPr>
          <w:rFonts w:asciiTheme="minorHAnsi" w:eastAsia="Arial" w:hAnsiTheme="minorHAnsi" w:cstheme="minorHAnsi"/>
          <w:b/>
          <w:color w:val="002060"/>
          <w:sz w:val="20"/>
          <w:u w:val="single"/>
          <w:lang w:val="es-ES" w:eastAsia="es-ES"/>
        </w:rPr>
        <w:t xml:space="preserve">actividades opcionales con </w:t>
      </w:r>
      <w:proofErr w:type="spellStart"/>
      <w:r w:rsidR="008717CB" w:rsidRPr="002078FA">
        <w:rPr>
          <w:rFonts w:asciiTheme="minorHAnsi" w:eastAsia="Arial" w:hAnsiTheme="minorHAnsi" w:cstheme="minorHAnsi"/>
          <w:b/>
          <w:color w:val="002060"/>
          <w:sz w:val="20"/>
          <w:u w:val="single"/>
          <w:lang w:val="es-ES" w:eastAsia="es-ES"/>
        </w:rPr>
        <w:t>Travel</w:t>
      </w:r>
      <w:proofErr w:type="spellEnd"/>
      <w:r w:rsidR="008717CB" w:rsidRPr="002078FA">
        <w:rPr>
          <w:rFonts w:asciiTheme="minorHAnsi" w:eastAsia="Arial" w:hAnsiTheme="minorHAnsi" w:cstheme="minorHAnsi"/>
          <w:b/>
          <w:color w:val="002060"/>
          <w:sz w:val="20"/>
          <w:u w:val="single"/>
          <w:lang w:val="es-ES" w:eastAsia="es-ES"/>
        </w:rPr>
        <w:t xml:space="preserve"> Shop Pack</w:t>
      </w:r>
      <w:r w:rsidR="008717CB" w:rsidRPr="002078FA">
        <w:rPr>
          <w:rFonts w:asciiTheme="minorHAnsi" w:eastAsia="Arial" w:hAnsiTheme="minorHAnsi" w:cstheme="minorHAnsi"/>
          <w:color w:val="002060"/>
          <w:sz w:val="20"/>
          <w:lang w:val="es-ES" w:eastAsia="es-ES"/>
        </w:rPr>
        <w:t xml:space="preserve"> o bien salir de compras por Dubái por cuenta propia. Esta ciudad es reconocida por contar con una gran variedad de las mejores tiendas del mundo.</w:t>
      </w:r>
      <w:r w:rsidR="003906DB" w:rsidRPr="002078FA">
        <w:rPr>
          <w:rFonts w:asciiTheme="minorHAnsi" w:eastAsia="Arial" w:hAnsiTheme="minorHAnsi" w:cstheme="minorHAnsi"/>
          <w:color w:val="002060"/>
          <w:sz w:val="20"/>
          <w:lang w:val="es-ES" w:eastAsia="es-ES"/>
        </w:rPr>
        <w:t xml:space="preserve"> </w:t>
      </w:r>
      <w:r w:rsidR="008717CB" w:rsidRPr="008717CB">
        <w:rPr>
          <w:rFonts w:asciiTheme="minorHAnsi" w:eastAsia="Arial" w:hAnsiTheme="minorHAnsi" w:cstheme="minorHAnsi"/>
          <w:color w:val="002060"/>
          <w:sz w:val="20"/>
          <w:lang w:val="es-ES" w:eastAsia="es-ES"/>
        </w:rPr>
        <w:t>Por la tarde, prepárate para vivir una experiencia única: recogida en el hotel para salir en la excursión incluida de safari en el desierto, a bordo de lujosos vehículos 4x4. Disfrutarás de un recorrido por las dunas de arena, pasando por granjas de camellos y un paisaje espectacular, ideal para tomar fotografías memorables.</w:t>
      </w:r>
      <w:r w:rsidR="003906DB" w:rsidRPr="002078FA">
        <w:rPr>
          <w:rFonts w:asciiTheme="minorHAnsi" w:eastAsia="Arial" w:hAnsiTheme="minorHAnsi" w:cstheme="minorHAnsi"/>
          <w:color w:val="002060"/>
          <w:sz w:val="20"/>
          <w:lang w:val="es-ES" w:eastAsia="es-ES"/>
        </w:rPr>
        <w:t xml:space="preserve"> </w:t>
      </w:r>
      <w:r w:rsidR="008717CB" w:rsidRPr="008717CB">
        <w:rPr>
          <w:rFonts w:asciiTheme="minorHAnsi" w:eastAsia="Arial" w:hAnsiTheme="minorHAnsi" w:cstheme="minorHAnsi"/>
          <w:color w:val="002060"/>
          <w:sz w:val="20"/>
          <w:lang w:val="es-ES" w:eastAsia="es-ES"/>
        </w:rPr>
        <w:t xml:space="preserve">Haremos una parada para contemplar la magia y la gloria de la puesta de sol en Arabia, admirando la eterna belleza del desierto. Además, tendrás la oportunidad de hacer </w:t>
      </w:r>
      <w:proofErr w:type="spellStart"/>
      <w:r w:rsidR="008717CB" w:rsidRPr="008717CB">
        <w:rPr>
          <w:rFonts w:asciiTheme="minorHAnsi" w:eastAsia="Arial" w:hAnsiTheme="minorHAnsi" w:cstheme="minorHAnsi"/>
          <w:color w:val="002060"/>
          <w:sz w:val="20"/>
          <w:lang w:val="es-ES" w:eastAsia="es-ES"/>
        </w:rPr>
        <w:t>sandboarding</w:t>
      </w:r>
      <w:proofErr w:type="spellEnd"/>
      <w:r w:rsidR="008717CB" w:rsidRPr="008717CB">
        <w:rPr>
          <w:rFonts w:asciiTheme="minorHAnsi" w:eastAsia="Arial" w:hAnsiTheme="minorHAnsi" w:cstheme="minorHAnsi"/>
          <w:color w:val="002060"/>
          <w:sz w:val="20"/>
          <w:lang w:val="es-ES" w:eastAsia="es-ES"/>
        </w:rPr>
        <w:t xml:space="preserve"> (surf en la arena).</w:t>
      </w:r>
      <w:r w:rsidR="003906DB" w:rsidRPr="002078FA">
        <w:rPr>
          <w:rFonts w:asciiTheme="minorHAnsi" w:eastAsia="Arial" w:hAnsiTheme="minorHAnsi" w:cstheme="minorHAnsi"/>
          <w:color w:val="002060"/>
          <w:sz w:val="20"/>
          <w:lang w:val="es-ES" w:eastAsia="es-ES"/>
        </w:rPr>
        <w:t xml:space="preserve"> </w:t>
      </w:r>
      <w:r w:rsidR="008717CB" w:rsidRPr="008717CB">
        <w:rPr>
          <w:rFonts w:asciiTheme="minorHAnsi" w:eastAsia="Arial" w:hAnsiTheme="minorHAnsi" w:cstheme="minorHAnsi"/>
          <w:color w:val="002060"/>
          <w:sz w:val="20"/>
          <w:lang w:val="es-ES" w:eastAsia="es-ES"/>
        </w:rPr>
        <w:t xml:space="preserve">Finalmente, llegaremos al campamento tradicional árabe, donde podrás montar en camello, fumar la aromática </w:t>
      </w:r>
      <w:proofErr w:type="spellStart"/>
      <w:r w:rsidR="008717CB" w:rsidRPr="008717CB">
        <w:rPr>
          <w:rFonts w:asciiTheme="minorHAnsi" w:eastAsia="Arial" w:hAnsiTheme="minorHAnsi" w:cstheme="minorHAnsi"/>
          <w:color w:val="002060"/>
          <w:sz w:val="20"/>
          <w:lang w:val="es-ES" w:eastAsia="es-ES"/>
        </w:rPr>
        <w:t>shisha</w:t>
      </w:r>
      <w:proofErr w:type="spellEnd"/>
      <w:r w:rsidR="008717CB" w:rsidRPr="008717CB">
        <w:rPr>
          <w:rFonts w:asciiTheme="minorHAnsi" w:eastAsia="Arial" w:hAnsiTheme="minorHAnsi" w:cstheme="minorHAnsi"/>
          <w:color w:val="002060"/>
          <w:sz w:val="20"/>
          <w:lang w:val="es-ES" w:eastAsia="es-ES"/>
        </w:rPr>
        <w:t xml:space="preserve">, hacerte tatuajes con henna o simplemente relajarte mientras disfrutas de un buffet árabe (incluido) </w:t>
      </w:r>
      <w:r w:rsidR="003906DB" w:rsidRPr="002078FA">
        <w:rPr>
          <w:rFonts w:asciiTheme="minorHAnsi" w:eastAsia="Arial" w:hAnsiTheme="minorHAnsi" w:cstheme="minorHAnsi"/>
          <w:color w:val="002060"/>
          <w:sz w:val="20"/>
          <w:lang w:val="es-ES" w:eastAsia="es-ES"/>
        </w:rPr>
        <w:t>con espectáculo d</w:t>
      </w:r>
      <w:r w:rsidR="008717CB" w:rsidRPr="008717CB">
        <w:rPr>
          <w:rFonts w:asciiTheme="minorHAnsi" w:eastAsia="Arial" w:hAnsiTheme="minorHAnsi" w:cstheme="minorHAnsi"/>
          <w:color w:val="002060"/>
          <w:sz w:val="20"/>
          <w:lang w:val="es-ES" w:eastAsia="es-ES"/>
        </w:rPr>
        <w:t>e danza del vientre.</w:t>
      </w:r>
      <w:r w:rsidR="008717CB" w:rsidRPr="002078FA">
        <w:rPr>
          <w:rFonts w:asciiTheme="minorHAnsi" w:eastAsia="Arial" w:hAnsiTheme="minorHAnsi" w:cstheme="minorHAnsi"/>
          <w:color w:val="002060"/>
          <w:sz w:val="20"/>
          <w:lang w:val="es-ES" w:eastAsia="es-ES"/>
        </w:rPr>
        <w:t xml:space="preserve"> </w:t>
      </w:r>
      <w:r w:rsidR="008717CB" w:rsidRPr="008717CB">
        <w:rPr>
          <w:rFonts w:asciiTheme="minorHAnsi" w:eastAsia="Arial" w:hAnsiTheme="minorHAnsi" w:cstheme="minorHAnsi"/>
          <w:color w:val="002060"/>
          <w:sz w:val="20"/>
          <w:lang w:val="es-ES" w:eastAsia="es-ES"/>
        </w:rPr>
        <w:t xml:space="preserve">Regreso al hotel y </w:t>
      </w:r>
      <w:r w:rsidR="008717CB" w:rsidRPr="008717CB">
        <w:rPr>
          <w:rFonts w:asciiTheme="minorHAnsi" w:eastAsia="Arial" w:hAnsiTheme="minorHAnsi" w:cstheme="minorHAnsi"/>
          <w:b/>
          <w:color w:val="002060"/>
          <w:sz w:val="20"/>
          <w:lang w:val="es-ES" w:eastAsia="es-ES"/>
        </w:rPr>
        <w:t>alojamiento.</w:t>
      </w:r>
    </w:p>
    <w:p w14:paraId="7A020963" w14:textId="4F7AC1EE" w:rsidR="00375A07" w:rsidRPr="003906DB" w:rsidRDefault="00375A07" w:rsidP="003906DB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color w:val="002060"/>
          <w:sz w:val="20"/>
        </w:rPr>
      </w:pPr>
      <w:r w:rsidRPr="003906DB">
        <w:rPr>
          <w:rFonts w:asciiTheme="minorHAnsi" w:eastAsia="Arial" w:hAnsiTheme="minorHAnsi" w:cstheme="minorHAnsi"/>
          <w:b/>
          <w:color w:val="002060"/>
          <w:sz w:val="20"/>
        </w:rPr>
        <w:t>Nota: Durante el mes de Ramadán no se permiten los bailes.</w:t>
      </w:r>
    </w:p>
    <w:p w14:paraId="5B7B37A9" w14:textId="77777777" w:rsidR="002F42AE" w:rsidRPr="003542B8" w:rsidRDefault="002F42AE" w:rsidP="003542B8">
      <w:pPr>
        <w:pStyle w:val="NormalWeb"/>
        <w:spacing w:before="0" w:beforeAutospacing="0" w:after="0" w:afterAutospacing="0"/>
        <w:jc w:val="both"/>
        <w:rPr>
          <w:rStyle w:val="DanmeroCar"/>
          <w:bCs/>
          <w:sz w:val="20"/>
          <w:szCs w:val="20"/>
          <w:lang w:val="es-ES" w:eastAsia="es-ES"/>
        </w:rPr>
      </w:pPr>
    </w:p>
    <w:p w14:paraId="1016B002" w14:textId="4974098E" w:rsidR="00235B77" w:rsidRPr="00235B77" w:rsidRDefault="00235B77" w:rsidP="00235B77">
      <w:pPr>
        <w:pStyle w:val="Ttulo2"/>
        <w:spacing w:before="0"/>
        <w:rPr>
          <w:rStyle w:val="DanmeroCar"/>
          <w:bCs/>
          <w:sz w:val="24"/>
          <w:szCs w:val="24"/>
        </w:rPr>
      </w:pPr>
      <w:r w:rsidRPr="00235B77">
        <w:rPr>
          <w:rStyle w:val="DanmeroCar"/>
          <w:bCs/>
          <w:sz w:val="24"/>
          <w:szCs w:val="24"/>
        </w:rPr>
        <w:t xml:space="preserve">DÍA </w:t>
      </w:r>
      <w:r w:rsidR="009A7D14">
        <w:rPr>
          <w:rStyle w:val="DanmeroCar"/>
          <w:bCs/>
          <w:sz w:val="24"/>
          <w:szCs w:val="24"/>
        </w:rPr>
        <w:t>4</w:t>
      </w:r>
      <w:r w:rsidRPr="00235B77">
        <w:rPr>
          <w:rStyle w:val="DanmeroCar"/>
          <w:bCs/>
          <w:sz w:val="24"/>
          <w:szCs w:val="24"/>
        </w:rPr>
        <w:t xml:space="preserve"> | </w:t>
      </w:r>
      <w:r w:rsidR="009A7D14">
        <w:rPr>
          <w:rStyle w:val="DanmeroCar"/>
          <w:bCs/>
          <w:color w:val="FF0000"/>
          <w:sz w:val="24"/>
          <w:szCs w:val="24"/>
        </w:rPr>
        <w:t>Dubái</w:t>
      </w:r>
      <w:r w:rsidR="008717CB">
        <w:rPr>
          <w:rStyle w:val="DanmeroCar"/>
          <w:bCs/>
          <w:color w:val="FF0000"/>
          <w:sz w:val="24"/>
          <w:szCs w:val="24"/>
        </w:rPr>
        <w:t xml:space="preserve"> – Abu </w:t>
      </w:r>
      <w:proofErr w:type="spellStart"/>
      <w:r w:rsidR="008717CB">
        <w:rPr>
          <w:rStyle w:val="DanmeroCar"/>
          <w:bCs/>
          <w:color w:val="FF0000"/>
          <w:sz w:val="24"/>
          <w:szCs w:val="24"/>
        </w:rPr>
        <w:t>Dhabi</w:t>
      </w:r>
      <w:proofErr w:type="spellEnd"/>
      <w:r w:rsidR="008717CB">
        <w:rPr>
          <w:rStyle w:val="DanmeroCar"/>
          <w:bCs/>
          <w:color w:val="FF0000"/>
          <w:sz w:val="24"/>
          <w:szCs w:val="24"/>
        </w:rPr>
        <w:t xml:space="preserve"> - Dubái</w:t>
      </w:r>
    </w:p>
    <w:p w14:paraId="039F75CA" w14:textId="4C35CD5B" w:rsidR="008717CB" w:rsidRPr="003906DB" w:rsidRDefault="008717CB" w:rsidP="008717CB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3906DB">
        <w:rPr>
          <w:rFonts w:asciiTheme="minorHAnsi" w:eastAsia="Arial" w:hAnsiTheme="minorHAnsi" w:cstheme="minorHAnsi"/>
          <w:b/>
          <w:color w:val="002060"/>
          <w:sz w:val="20"/>
        </w:rPr>
        <w:t>Desayuno</w:t>
      </w:r>
      <w:r w:rsidRPr="003906DB"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3906DB">
        <w:rPr>
          <w:rFonts w:asciiTheme="minorHAnsi" w:eastAsia="Arial" w:hAnsiTheme="minorHAnsi" w:cstheme="minorHAnsi"/>
          <w:b/>
          <w:color w:val="002060"/>
          <w:sz w:val="20"/>
        </w:rPr>
        <w:t>buffet</w:t>
      </w:r>
      <w:r w:rsidRPr="003906DB">
        <w:rPr>
          <w:rFonts w:asciiTheme="minorHAnsi" w:eastAsia="Arial" w:hAnsiTheme="minorHAnsi" w:cstheme="minorHAnsi"/>
          <w:color w:val="002060"/>
          <w:sz w:val="20"/>
        </w:rPr>
        <w:t xml:space="preserve">. Por la mañana nos trasladaremos hacia Abu </w:t>
      </w:r>
      <w:proofErr w:type="spellStart"/>
      <w:r w:rsidRPr="003906DB">
        <w:rPr>
          <w:rFonts w:asciiTheme="minorHAnsi" w:eastAsia="Arial" w:hAnsiTheme="minorHAnsi" w:cstheme="minorHAnsi"/>
          <w:color w:val="002060"/>
          <w:sz w:val="20"/>
        </w:rPr>
        <w:t>Dhabi</w:t>
      </w:r>
      <w:proofErr w:type="spellEnd"/>
      <w:r w:rsidRPr="003906DB">
        <w:rPr>
          <w:rFonts w:asciiTheme="minorHAnsi" w:eastAsia="Arial" w:hAnsiTheme="minorHAnsi" w:cstheme="minorHAnsi"/>
          <w:color w:val="002060"/>
          <w:sz w:val="20"/>
        </w:rPr>
        <w:t xml:space="preserve">, hoy haremos una excursión de día completo por la capital de los Emiratos. Para ir a Abu </w:t>
      </w:r>
      <w:proofErr w:type="spellStart"/>
      <w:r w:rsidRPr="003906DB">
        <w:rPr>
          <w:rFonts w:asciiTheme="minorHAnsi" w:eastAsia="Arial" w:hAnsiTheme="minorHAnsi" w:cstheme="minorHAnsi"/>
          <w:color w:val="002060"/>
          <w:sz w:val="20"/>
        </w:rPr>
        <w:t>Dhabi</w:t>
      </w:r>
      <w:proofErr w:type="spellEnd"/>
      <w:r w:rsidRPr="003906DB">
        <w:rPr>
          <w:rFonts w:asciiTheme="minorHAnsi" w:eastAsia="Arial" w:hAnsiTheme="minorHAnsi" w:cstheme="minorHAnsi"/>
          <w:color w:val="002060"/>
          <w:sz w:val="20"/>
        </w:rPr>
        <w:t xml:space="preserve"> se pasará pasaremos por </w:t>
      </w:r>
      <w:proofErr w:type="spellStart"/>
      <w:r w:rsidRPr="003906DB">
        <w:rPr>
          <w:rFonts w:asciiTheme="minorHAnsi" w:eastAsia="Arial" w:hAnsiTheme="minorHAnsi" w:cstheme="minorHAnsi"/>
          <w:color w:val="002060"/>
          <w:sz w:val="20"/>
        </w:rPr>
        <w:t>Jebel</w:t>
      </w:r>
      <w:proofErr w:type="spellEnd"/>
      <w:r w:rsidRPr="003906DB">
        <w:rPr>
          <w:rFonts w:asciiTheme="minorHAnsi" w:eastAsia="Arial" w:hAnsiTheme="minorHAnsi" w:cstheme="minorHAnsi"/>
          <w:color w:val="002060"/>
          <w:sz w:val="20"/>
        </w:rPr>
        <w:t xml:space="preserve"> Ali y su Zona Franca (el puerto artificial más grande del mundo). Al llegar a Abu </w:t>
      </w:r>
      <w:proofErr w:type="spellStart"/>
      <w:r w:rsidRPr="003906DB">
        <w:rPr>
          <w:rFonts w:asciiTheme="minorHAnsi" w:eastAsia="Arial" w:hAnsiTheme="minorHAnsi" w:cstheme="minorHAnsi"/>
          <w:color w:val="002060"/>
          <w:sz w:val="20"/>
        </w:rPr>
        <w:t>Dhabi</w:t>
      </w:r>
      <w:proofErr w:type="spellEnd"/>
      <w:r w:rsidRPr="003906DB">
        <w:rPr>
          <w:rFonts w:asciiTheme="minorHAnsi" w:eastAsia="Arial" w:hAnsiTheme="minorHAnsi" w:cstheme="minorHAnsi"/>
          <w:color w:val="002060"/>
          <w:sz w:val="20"/>
        </w:rPr>
        <w:t xml:space="preserve">, se visita la Gran Mezquita del </w:t>
      </w:r>
      <w:proofErr w:type="spellStart"/>
      <w:r w:rsidRPr="003906DB">
        <w:rPr>
          <w:rFonts w:asciiTheme="minorHAnsi" w:eastAsia="Arial" w:hAnsiTheme="minorHAnsi" w:cstheme="minorHAnsi"/>
          <w:color w:val="002060"/>
          <w:sz w:val="20"/>
        </w:rPr>
        <w:t>Sheikh</w:t>
      </w:r>
      <w:proofErr w:type="spellEnd"/>
      <w:r w:rsidRPr="003906DB"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proofErr w:type="spellStart"/>
      <w:r w:rsidRPr="003906DB">
        <w:rPr>
          <w:rFonts w:asciiTheme="minorHAnsi" w:eastAsia="Arial" w:hAnsiTheme="minorHAnsi" w:cstheme="minorHAnsi"/>
          <w:color w:val="002060"/>
          <w:sz w:val="20"/>
        </w:rPr>
        <w:t>Zayed</w:t>
      </w:r>
      <w:proofErr w:type="spellEnd"/>
      <w:r w:rsidRPr="003906DB">
        <w:rPr>
          <w:rFonts w:asciiTheme="minorHAnsi" w:eastAsia="Arial" w:hAnsiTheme="minorHAnsi" w:cstheme="minorHAnsi"/>
          <w:color w:val="002060"/>
          <w:sz w:val="20"/>
        </w:rPr>
        <w:t xml:space="preserve"> que es la tercera más grande del mundo con capacidad de hasta 40 mil personas. Continuaremos la visita a la zona moderna Al Bateen donde están los Palacios de los </w:t>
      </w:r>
      <w:proofErr w:type="spellStart"/>
      <w:r w:rsidRPr="003906DB">
        <w:rPr>
          <w:rFonts w:asciiTheme="minorHAnsi" w:eastAsia="Arial" w:hAnsiTheme="minorHAnsi" w:cstheme="minorHAnsi"/>
          <w:color w:val="002060"/>
          <w:sz w:val="20"/>
        </w:rPr>
        <w:t>Sheiks</w:t>
      </w:r>
      <w:proofErr w:type="spellEnd"/>
      <w:r w:rsidRPr="003906DB"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proofErr w:type="spellStart"/>
      <w:r w:rsidRPr="003906DB">
        <w:rPr>
          <w:rFonts w:asciiTheme="minorHAnsi" w:eastAsia="Arial" w:hAnsiTheme="minorHAnsi" w:cstheme="minorHAnsi"/>
          <w:color w:val="002060"/>
          <w:sz w:val="20"/>
        </w:rPr>
        <w:t>Emartis</w:t>
      </w:r>
      <w:proofErr w:type="spellEnd"/>
      <w:r w:rsidRPr="003906DB">
        <w:rPr>
          <w:rFonts w:asciiTheme="minorHAnsi" w:eastAsia="Arial" w:hAnsiTheme="minorHAnsi" w:cstheme="minorHAnsi"/>
          <w:color w:val="002060"/>
          <w:sz w:val="20"/>
        </w:rPr>
        <w:t xml:space="preserve"> y también se pasará por el Palacio residencia del actual </w:t>
      </w:r>
      <w:proofErr w:type="spellStart"/>
      <w:r w:rsidRPr="003906DB">
        <w:rPr>
          <w:rFonts w:asciiTheme="minorHAnsi" w:eastAsia="Arial" w:hAnsiTheme="minorHAnsi" w:cstheme="minorHAnsi"/>
          <w:color w:val="002060"/>
          <w:sz w:val="20"/>
        </w:rPr>
        <w:t>Sheikh</w:t>
      </w:r>
      <w:proofErr w:type="spellEnd"/>
      <w:r w:rsidRPr="003906DB">
        <w:rPr>
          <w:rFonts w:asciiTheme="minorHAnsi" w:eastAsia="Arial" w:hAnsiTheme="minorHAnsi" w:cstheme="minorHAnsi"/>
          <w:color w:val="002060"/>
          <w:sz w:val="20"/>
        </w:rPr>
        <w:t xml:space="preserve">, daremos un paseo marítimo conocido por “el </w:t>
      </w:r>
      <w:proofErr w:type="spellStart"/>
      <w:r w:rsidRPr="003906DB">
        <w:rPr>
          <w:rFonts w:asciiTheme="minorHAnsi" w:eastAsia="Arial" w:hAnsiTheme="minorHAnsi" w:cstheme="minorHAnsi"/>
          <w:color w:val="002060"/>
          <w:sz w:val="20"/>
        </w:rPr>
        <w:t>Corniche</w:t>
      </w:r>
      <w:proofErr w:type="spellEnd"/>
      <w:r w:rsidRPr="003906DB">
        <w:rPr>
          <w:rFonts w:asciiTheme="minorHAnsi" w:eastAsia="Arial" w:hAnsiTheme="minorHAnsi" w:cstheme="minorHAnsi"/>
          <w:color w:val="002060"/>
          <w:sz w:val="20"/>
        </w:rPr>
        <w:t xml:space="preserve">” donde puedes tomar fotos panorámicas de la ciudad, luego una vista panorámica por fuera del hotel </w:t>
      </w:r>
      <w:proofErr w:type="spellStart"/>
      <w:r w:rsidRPr="003906DB">
        <w:rPr>
          <w:rFonts w:asciiTheme="minorHAnsi" w:eastAsia="Arial" w:hAnsiTheme="minorHAnsi" w:cstheme="minorHAnsi"/>
          <w:color w:val="002060"/>
          <w:sz w:val="20"/>
        </w:rPr>
        <w:t>Emirates</w:t>
      </w:r>
      <w:proofErr w:type="spellEnd"/>
      <w:r w:rsidRPr="003906DB">
        <w:rPr>
          <w:rFonts w:asciiTheme="minorHAnsi" w:eastAsia="Arial" w:hAnsiTheme="minorHAnsi" w:cstheme="minorHAnsi"/>
          <w:color w:val="002060"/>
          <w:sz w:val="20"/>
        </w:rPr>
        <w:t xml:space="preserve"> Palace que es el hotel más lujoso del mundo de siete estrellas, entraremos al Palacio presidencial de </w:t>
      </w:r>
      <w:proofErr w:type="spellStart"/>
      <w:r w:rsidRPr="003906DB">
        <w:rPr>
          <w:rFonts w:asciiTheme="minorHAnsi" w:eastAsia="Arial" w:hAnsiTheme="minorHAnsi" w:cstheme="minorHAnsi"/>
          <w:color w:val="002060"/>
          <w:sz w:val="20"/>
        </w:rPr>
        <w:t>Qasr</w:t>
      </w:r>
      <w:proofErr w:type="spellEnd"/>
      <w:r w:rsidRPr="003906DB">
        <w:rPr>
          <w:rFonts w:asciiTheme="minorHAnsi" w:eastAsia="Arial" w:hAnsiTheme="minorHAnsi" w:cstheme="minorHAnsi"/>
          <w:color w:val="002060"/>
          <w:sz w:val="20"/>
        </w:rPr>
        <w:t xml:space="preserve"> al </w:t>
      </w:r>
      <w:proofErr w:type="spellStart"/>
      <w:r w:rsidRPr="003906DB">
        <w:rPr>
          <w:rFonts w:asciiTheme="minorHAnsi" w:eastAsia="Arial" w:hAnsiTheme="minorHAnsi" w:cstheme="minorHAnsi"/>
          <w:color w:val="002060"/>
          <w:sz w:val="20"/>
        </w:rPr>
        <w:t>Watan</w:t>
      </w:r>
      <w:proofErr w:type="spellEnd"/>
      <w:r w:rsidRPr="003906DB">
        <w:rPr>
          <w:rFonts w:asciiTheme="minorHAnsi" w:eastAsia="Arial" w:hAnsiTheme="minorHAnsi" w:cstheme="minorHAnsi"/>
          <w:color w:val="002060"/>
          <w:sz w:val="20"/>
        </w:rPr>
        <w:t xml:space="preserve">. Almuerzo en un hotel de lujo. Posteriormente iremos al museo el Louvre (la visita dentro del museo dura casi una hora y media). Traslado al hotel. </w:t>
      </w:r>
      <w:r w:rsidRPr="003906DB">
        <w:rPr>
          <w:rFonts w:asciiTheme="minorHAnsi" w:eastAsia="Arial" w:hAnsiTheme="minorHAnsi" w:cstheme="minorHAnsi"/>
          <w:b/>
          <w:color w:val="002060"/>
          <w:sz w:val="20"/>
        </w:rPr>
        <w:t>Alojamiento.</w:t>
      </w:r>
    </w:p>
    <w:p w14:paraId="787A14E1" w14:textId="15A4A6BF" w:rsidR="009A7D14" w:rsidRPr="009A7D14" w:rsidRDefault="009A7D14" w:rsidP="00A231F7">
      <w:pPr>
        <w:jc w:val="both"/>
        <w:rPr>
          <w:rFonts w:asciiTheme="minorHAnsi" w:hAnsiTheme="minorHAnsi" w:cstheme="minorHAnsi"/>
          <w:color w:val="002060"/>
          <w:sz w:val="20"/>
          <w:lang w:val="es-MX" w:eastAsia="es-MX"/>
        </w:rPr>
      </w:pPr>
    </w:p>
    <w:p w14:paraId="07A64AB0" w14:textId="3A5FB4E0" w:rsidR="00E659AE" w:rsidRDefault="004B7F63" w:rsidP="00E659AE">
      <w:pPr>
        <w:pStyle w:val="Ttulo2"/>
        <w:spacing w:before="0"/>
        <w:rPr>
          <w:rStyle w:val="DanmeroCar"/>
          <w:bCs/>
          <w:color w:val="FF0000"/>
          <w:sz w:val="24"/>
          <w:szCs w:val="24"/>
        </w:rPr>
      </w:pPr>
      <w:r w:rsidRPr="00235B77">
        <w:rPr>
          <w:rStyle w:val="DanmeroCar"/>
          <w:bCs/>
          <w:sz w:val="24"/>
          <w:szCs w:val="24"/>
        </w:rPr>
        <w:t xml:space="preserve">DÍA </w:t>
      </w:r>
      <w:r w:rsidR="009A7D14">
        <w:rPr>
          <w:rStyle w:val="DanmeroCar"/>
          <w:bCs/>
          <w:sz w:val="24"/>
          <w:szCs w:val="24"/>
        </w:rPr>
        <w:t>5</w:t>
      </w:r>
      <w:r w:rsidRPr="00235B77">
        <w:rPr>
          <w:rStyle w:val="DanmeroCar"/>
          <w:bCs/>
          <w:sz w:val="24"/>
          <w:szCs w:val="24"/>
        </w:rPr>
        <w:t xml:space="preserve"> | </w:t>
      </w:r>
      <w:r w:rsidR="008717CB">
        <w:rPr>
          <w:rStyle w:val="DanmeroCar"/>
          <w:bCs/>
          <w:color w:val="FF0000"/>
          <w:sz w:val="24"/>
          <w:szCs w:val="24"/>
        </w:rPr>
        <w:t xml:space="preserve">Abu </w:t>
      </w:r>
      <w:proofErr w:type="spellStart"/>
      <w:r w:rsidR="008717CB">
        <w:rPr>
          <w:rStyle w:val="DanmeroCar"/>
          <w:bCs/>
          <w:color w:val="FF0000"/>
          <w:sz w:val="24"/>
          <w:szCs w:val="24"/>
        </w:rPr>
        <w:t>Dhabi</w:t>
      </w:r>
      <w:proofErr w:type="spellEnd"/>
      <w:r w:rsidR="008717CB">
        <w:rPr>
          <w:rStyle w:val="DanmeroCar"/>
          <w:bCs/>
          <w:color w:val="FF0000"/>
          <w:sz w:val="24"/>
          <w:szCs w:val="24"/>
        </w:rPr>
        <w:t xml:space="preserve"> (entrada a</w:t>
      </w:r>
      <w:r w:rsidR="004B3600">
        <w:rPr>
          <w:rStyle w:val="DanmeroCar"/>
          <w:bCs/>
          <w:color w:val="FF0000"/>
          <w:sz w:val="24"/>
          <w:szCs w:val="24"/>
        </w:rPr>
        <w:t>l</w:t>
      </w:r>
      <w:r w:rsidR="008717CB">
        <w:rPr>
          <w:rStyle w:val="DanmeroCar"/>
          <w:bCs/>
          <w:color w:val="FF0000"/>
          <w:sz w:val="24"/>
          <w:szCs w:val="24"/>
        </w:rPr>
        <w:t xml:space="preserve"> parque Ferrari o Warne</w:t>
      </w:r>
      <w:r w:rsidR="009414D8">
        <w:rPr>
          <w:rStyle w:val="DanmeroCar"/>
          <w:bCs/>
          <w:color w:val="FF0000"/>
          <w:sz w:val="24"/>
          <w:szCs w:val="24"/>
        </w:rPr>
        <w:t>r</w:t>
      </w:r>
      <w:r w:rsidR="008717CB">
        <w:rPr>
          <w:rStyle w:val="DanmeroCar"/>
          <w:bCs/>
          <w:color w:val="FF0000"/>
          <w:sz w:val="24"/>
          <w:szCs w:val="24"/>
        </w:rPr>
        <w:t xml:space="preserve"> Bros)</w:t>
      </w:r>
    </w:p>
    <w:p w14:paraId="00AC56CE" w14:textId="3C0FDD24" w:rsidR="008717CB" w:rsidRPr="009414D8" w:rsidRDefault="008717CB" w:rsidP="008717CB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9414D8">
        <w:rPr>
          <w:rFonts w:asciiTheme="minorHAnsi" w:eastAsia="Arial" w:hAnsiTheme="minorHAnsi" w:cstheme="minorHAnsi"/>
          <w:b/>
          <w:color w:val="002060"/>
          <w:sz w:val="20"/>
        </w:rPr>
        <w:t>Desayuno buffet.</w:t>
      </w:r>
      <w:r w:rsidRPr="009414D8">
        <w:rPr>
          <w:rFonts w:asciiTheme="minorHAnsi" w:eastAsia="Arial" w:hAnsiTheme="minorHAnsi" w:cstheme="minorHAnsi"/>
          <w:color w:val="002060"/>
          <w:sz w:val="20"/>
        </w:rPr>
        <w:t xml:space="preserve"> Nos reuniremos para tomar el traslado hacia el parque temático de Ferrari Abu </w:t>
      </w:r>
      <w:proofErr w:type="spellStart"/>
      <w:r w:rsidRPr="009414D8">
        <w:rPr>
          <w:rFonts w:asciiTheme="minorHAnsi" w:eastAsia="Arial" w:hAnsiTheme="minorHAnsi" w:cstheme="minorHAnsi"/>
          <w:color w:val="002060"/>
          <w:sz w:val="20"/>
        </w:rPr>
        <w:t>Dhabi</w:t>
      </w:r>
      <w:proofErr w:type="spellEnd"/>
      <w:r w:rsidRPr="009414D8">
        <w:rPr>
          <w:rFonts w:asciiTheme="minorHAnsi" w:eastAsia="Arial" w:hAnsiTheme="minorHAnsi" w:cstheme="minorHAnsi"/>
          <w:color w:val="002060"/>
          <w:sz w:val="20"/>
        </w:rPr>
        <w:t xml:space="preserve"> o Warner Bros (ticket modo </w:t>
      </w:r>
      <w:r w:rsidR="009414D8">
        <w:rPr>
          <w:rFonts w:asciiTheme="minorHAnsi" w:eastAsia="Arial" w:hAnsiTheme="minorHAnsi" w:cstheme="minorHAnsi"/>
          <w:color w:val="002060"/>
          <w:sz w:val="20"/>
        </w:rPr>
        <w:t>e</w:t>
      </w:r>
      <w:r w:rsidR="009414D8" w:rsidRPr="009414D8">
        <w:rPr>
          <w:rFonts w:asciiTheme="minorHAnsi" w:eastAsia="Arial" w:hAnsiTheme="minorHAnsi" w:cstheme="minorHAnsi"/>
          <w:color w:val="002060"/>
          <w:sz w:val="20"/>
        </w:rPr>
        <w:t>stándar</w:t>
      </w:r>
      <w:r w:rsidRPr="009414D8">
        <w:rPr>
          <w:rFonts w:asciiTheme="minorHAnsi" w:eastAsia="Arial" w:hAnsiTheme="minorHAnsi" w:cstheme="minorHAnsi"/>
          <w:color w:val="002060"/>
          <w:sz w:val="20"/>
        </w:rPr>
        <w:t xml:space="preserve">). Por la tarde será libre en Abu </w:t>
      </w:r>
      <w:proofErr w:type="spellStart"/>
      <w:r w:rsidRPr="009414D8">
        <w:rPr>
          <w:rFonts w:asciiTheme="minorHAnsi" w:eastAsia="Arial" w:hAnsiTheme="minorHAnsi" w:cstheme="minorHAnsi"/>
          <w:color w:val="002060"/>
          <w:sz w:val="20"/>
        </w:rPr>
        <w:t>Dhabi</w:t>
      </w:r>
      <w:proofErr w:type="spellEnd"/>
      <w:r w:rsidRPr="009414D8">
        <w:rPr>
          <w:rFonts w:asciiTheme="minorHAnsi" w:eastAsia="Arial" w:hAnsiTheme="minorHAnsi" w:cstheme="minorHAnsi"/>
          <w:color w:val="002060"/>
          <w:sz w:val="20"/>
        </w:rPr>
        <w:t xml:space="preserve">, para actividades personales. </w:t>
      </w:r>
      <w:r w:rsidRPr="009414D8">
        <w:rPr>
          <w:rFonts w:asciiTheme="minorHAnsi" w:eastAsia="Arial" w:hAnsiTheme="minorHAnsi" w:cstheme="minorHAnsi"/>
          <w:b/>
          <w:color w:val="002060"/>
          <w:sz w:val="20"/>
        </w:rPr>
        <w:t>Alojamiento</w:t>
      </w:r>
      <w:r w:rsidRPr="009414D8">
        <w:rPr>
          <w:rFonts w:asciiTheme="minorHAnsi" w:eastAsia="Arial" w:hAnsiTheme="minorHAnsi" w:cstheme="minorHAnsi"/>
          <w:color w:val="002060"/>
          <w:sz w:val="20"/>
        </w:rPr>
        <w:t xml:space="preserve">. </w:t>
      </w:r>
    </w:p>
    <w:p w14:paraId="289A516C" w14:textId="059BC9B3" w:rsidR="008717CB" w:rsidRPr="009414D8" w:rsidRDefault="008717CB" w:rsidP="008717CB">
      <w:pPr>
        <w:jc w:val="both"/>
        <w:rPr>
          <w:rFonts w:asciiTheme="minorHAnsi" w:eastAsia="Arial" w:hAnsiTheme="minorHAnsi" w:cstheme="minorHAnsi"/>
          <w:b/>
          <w:color w:val="002060"/>
          <w:sz w:val="20"/>
          <w:u w:val="single"/>
        </w:rPr>
      </w:pPr>
      <w:r w:rsidRPr="009414D8">
        <w:rPr>
          <w:rFonts w:asciiTheme="minorHAnsi" w:eastAsia="Arial" w:hAnsiTheme="minorHAnsi" w:cstheme="minorHAnsi"/>
          <w:b/>
          <w:color w:val="002060"/>
          <w:sz w:val="20"/>
          <w:u w:val="single"/>
        </w:rPr>
        <w:t xml:space="preserve">Nota: Para actividades en la tarde puedes optar por más actividades disponibles en </w:t>
      </w:r>
      <w:proofErr w:type="spellStart"/>
      <w:r w:rsidRPr="009414D8">
        <w:rPr>
          <w:rFonts w:asciiTheme="minorHAnsi" w:eastAsia="Arial" w:hAnsiTheme="minorHAnsi" w:cstheme="minorHAnsi"/>
          <w:b/>
          <w:color w:val="002060"/>
          <w:sz w:val="20"/>
          <w:u w:val="single"/>
        </w:rPr>
        <w:t>Travel</w:t>
      </w:r>
      <w:proofErr w:type="spellEnd"/>
      <w:r w:rsidRPr="009414D8">
        <w:rPr>
          <w:rFonts w:asciiTheme="minorHAnsi" w:eastAsia="Arial" w:hAnsiTheme="minorHAnsi" w:cstheme="minorHAnsi"/>
          <w:b/>
          <w:color w:val="002060"/>
          <w:sz w:val="20"/>
          <w:u w:val="single"/>
        </w:rPr>
        <w:t xml:space="preserve"> Shop Pack. De lo contrario, será tiempo libre para conocer la ciudad por cuenta propia.</w:t>
      </w:r>
    </w:p>
    <w:p w14:paraId="018B5077" w14:textId="589A848D" w:rsidR="00E659AE" w:rsidRDefault="00E659AE" w:rsidP="00E659AE">
      <w:pPr>
        <w:rPr>
          <w:rFonts w:eastAsia="Arial"/>
          <w:lang w:bidi="en-US"/>
        </w:rPr>
      </w:pPr>
    </w:p>
    <w:p w14:paraId="3C3624CE" w14:textId="05F78F6C" w:rsidR="00E659AE" w:rsidRDefault="00E659AE" w:rsidP="00E659AE">
      <w:pPr>
        <w:pStyle w:val="Ttulo2"/>
        <w:spacing w:before="0"/>
        <w:rPr>
          <w:rStyle w:val="DanmeroCar"/>
          <w:bCs/>
          <w:color w:val="FF0000"/>
          <w:sz w:val="24"/>
          <w:szCs w:val="24"/>
        </w:rPr>
      </w:pPr>
      <w:r w:rsidRPr="00235B77">
        <w:rPr>
          <w:rStyle w:val="DanmeroCar"/>
          <w:bCs/>
          <w:sz w:val="24"/>
          <w:szCs w:val="24"/>
        </w:rPr>
        <w:lastRenderedPageBreak/>
        <w:t xml:space="preserve">DÍA </w:t>
      </w:r>
      <w:r>
        <w:rPr>
          <w:rStyle w:val="DanmeroCar"/>
          <w:bCs/>
          <w:sz w:val="24"/>
          <w:szCs w:val="24"/>
        </w:rPr>
        <w:t>6</w:t>
      </w:r>
      <w:r w:rsidRPr="00235B77">
        <w:rPr>
          <w:rStyle w:val="DanmeroCar"/>
          <w:bCs/>
          <w:sz w:val="24"/>
          <w:szCs w:val="24"/>
        </w:rPr>
        <w:t xml:space="preserve"> | </w:t>
      </w:r>
      <w:r w:rsidR="008717CB" w:rsidRPr="007A741D">
        <w:rPr>
          <w:rStyle w:val="DanmeroCar"/>
          <w:bCs/>
          <w:color w:val="FF0000"/>
          <w:sz w:val="24"/>
          <w:szCs w:val="24"/>
        </w:rPr>
        <w:t xml:space="preserve">Abu </w:t>
      </w:r>
      <w:proofErr w:type="spellStart"/>
      <w:r w:rsidR="008717CB" w:rsidRPr="007A741D">
        <w:rPr>
          <w:rStyle w:val="DanmeroCar"/>
          <w:bCs/>
          <w:color w:val="FF0000"/>
          <w:sz w:val="24"/>
          <w:szCs w:val="24"/>
        </w:rPr>
        <w:t>Dhabi</w:t>
      </w:r>
      <w:proofErr w:type="spellEnd"/>
      <w:r w:rsidR="008717CB" w:rsidRPr="007A741D">
        <w:rPr>
          <w:rStyle w:val="DanmeroCar"/>
          <w:bCs/>
          <w:color w:val="FF0000"/>
          <w:sz w:val="24"/>
          <w:szCs w:val="24"/>
        </w:rPr>
        <w:t xml:space="preserve"> - </w:t>
      </w:r>
      <w:r>
        <w:rPr>
          <w:rStyle w:val="DanmeroCar"/>
          <w:bCs/>
          <w:color w:val="FF0000"/>
          <w:sz w:val="24"/>
          <w:szCs w:val="24"/>
        </w:rPr>
        <w:t>Dubái</w:t>
      </w:r>
      <w:r w:rsidR="008717CB">
        <w:rPr>
          <w:rStyle w:val="DanmeroCar"/>
          <w:bCs/>
          <w:color w:val="FF0000"/>
          <w:sz w:val="24"/>
          <w:szCs w:val="24"/>
        </w:rPr>
        <w:t xml:space="preserve"> </w:t>
      </w:r>
    </w:p>
    <w:p w14:paraId="695EB00A" w14:textId="08498494" w:rsidR="006B1234" w:rsidRPr="006165ED" w:rsidRDefault="006B1234" w:rsidP="006B1234">
      <w:pPr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6165ED">
        <w:rPr>
          <w:rFonts w:asciiTheme="minorHAnsi" w:eastAsia="Arial" w:hAnsiTheme="minorHAnsi" w:cstheme="minorHAnsi"/>
          <w:b/>
          <w:color w:val="002060"/>
          <w:sz w:val="20"/>
        </w:rPr>
        <w:t>Desayuno</w:t>
      </w:r>
      <w:r w:rsidRPr="006165ED"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6165ED">
        <w:rPr>
          <w:rFonts w:asciiTheme="minorHAnsi" w:eastAsia="Arial" w:hAnsiTheme="minorHAnsi" w:cstheme="minorHAnsi"/>
          <w:b/>
          <w:color w:val="002060"/>
          <w:sz w:val="20"/>
        </w:rPr>
        <w:t>buffet</w:t>
      </w:r>
      <w:r w:rsidR="006165ED">
        <w:rPr>
          <w:rFonts w:asciiTheme="minorHAnsi" w:eastAsia="Arial" w:hAnsiTheme="minorHAnsi" w:cstheme="minorHAnsi"/>
          <w:color w:val="002060"/>
          <w:sz w:val="20"/>
        </w:rPr>
        <w:t xml:space="preserve">. </w:t>
      </w:r>
      <w:r w:rsidRPr="006165ED">
        <w:rPr>
          <w:rFonts w:asciiTheme="minorHAnsi" w:eastAsia="Arial" w:hAnsiTheme="minorHAnsi" w:cstheme="minorHAnsi"/>
          <w:color w:val="002060"/>
          <w:sz w:val="20"/>
        </w:rPr>
        <w:t>Traslado a Dub</w:t>
      </w:r>
      <w:r w:rsidR="006165ED">
        <w:rPr>
          <w:rFonts w:asciiTheme="minorHAnsi" w:eastAsia="Arial" w:hAnsiTheme="minorHAnsi" w:cstheme="minorHAnsi"/>
          <w:color w:val="002060"/>
          <w:sz w:val="20"/>
        </w:rPr>
        <w:t>á</w:t>
      </w:r>
      <w:r w:rsidRPr="006165ED">
        <w:rPr>
          <w:rFonts w:asciiTheme="minorHAnsi" w:eastAsia="Arial" w:hAnsiTheme="minorHAnsi" w:cstheme="minorHAnsi"/>
          <w:color w:val="002060"/>
          <w:sz w:val="20"/>
        </w:rPr>
        <w:t>i</w:t>
      </w:r>
      <w:r w:rsidR="006165ED">
        <w:rPr>
          <w:rFonts w:asciiTheme="minorHAnsi" w:eastAsia="Arial" w:hAnsiTheme="minorHAnsi" w:cstheme="minorHAnsi"/>
          <w:color w:val="002060"/>
          <w:sz w:val="20"/>
        </w:rPr>
        <w:t xml:space="preserve"> y tarde libre</w:t>
      </w:r>
      <w:r w:rsidRPr="006165ED">
        <w:rPr>
          <w:rFonts w:asciiTheme="minorHAnsi" w:eastAsia="Arial" w:hAnsiTheme="minorHAnsi" w:cstheme="minorHAnsi"/>
          <w:color w:val="002060"/>
          <w:sz w:val="20"/>
        </w:rPr>
        <w:t>. Opcionalmente, se puede disfrutar una cena a bordo del crucero tradicional “</w:t>
      </w:r>
      <w:proofErr w:type="spellStart"/>
      <w:r w:rsidRPr="006165ED">
        <w:rPr>
          <w:rFonts w:asciiTheme="minorHAnsi" w:eastAsia="Arial" w:hAnsiTheme="minorHAnsi" w:cstheme="minorHAnsi"/>
          <w:color w:val="002060"/>
          <w:sz w:val="20"/>
        </w:rPr>
        <w:t>Dhow</w:t>
      </w:r>
      <w:proofErr w:type="spellEnd"/>
      <w:r w:rsidRPr="006165ED">
        <w:rPr>
          <w:rFonts w:asciiTheme="minorHAnsi" w:eastAsia="Arial" w:hAnsiTheme="minorHAnsi" w:cstheme="minorHAnsi"/>
          <w:color w:val="002060"/>
          <w:sz w:val="20"/>
        </w:rPr>
        <w:t xml:space="preserve">”, navegando por </w:t>
      </w:r>
      <w:r w:rsidR="006165ED" w:rsidRPr="006165ED">
        <w:rPr>
          <w:rFonts w:asciiTheme="minorHAnsi" w:eastAsia="Arial" w:hAnsiTheme="minorHAnsi" w:cstheme="minorHAnsi"/>
          <w:b/>
          <w:color w:val="002060"/>
          <w:sz w:val="20"/>
          <w:u w:val="single"/>
        </w:rPr>
        <w:t>Dubái</w:t>
      </w:r>
      <w:r w:rsidRPr="006165ED">
        <w:rPr>
          <w:rFonts w:asciiTheme="minorHAnsi" w:eastAsia="Arial" w:hAnsiTheme="minorHAnsi" w:cstheme="minorHAnsi"/>
          <w:b/>
          <w:color w:val="002060"/>
          <w:sz w:val="20"/>
          <w:u w:val="single"/>
        </w:rPr>
        <w:t xml:space="preserve"> Marina</w:t>
      </w:r>
      <w:r w:rsidR="006165ED" w:rsidRPr="006165ED">
        <w:rPr>
          <w:rFonts w:asciiTheme="minorHAnsi" w:eastAsia="Arial" w:hAnsiTheme="minorHAnsi" w:cstheme="minorHAnsi"/>
          <w:b/>
          <w:color w:val="002060"/>
          <w:sz w:val="20"/>
          <w:u w:val="single"/>
        </w:rPr>
        <w:t xml:space="preserve"> (contratando </w:t>
      </w:r>
      <w:proofErr w:type="spellStart"/>
      <w:r w:rsidR="006165ED" w:rsidRPr="006165ED">
        <w:rPr>
          <w:rFonts w:asciiTheme="minorHAnsi" w:eastAsia="Arial" w:hAnsiTheme="minorHAnsi" w:cstheme="minorHAnsi"/>
          <w:b/>
          <w:color w:val="002060"/>
          <w:sz w:val="20"/>
          <w:u w:val="single"/>
        </w:rPr>
        <w:t>Travel</w:t>
      </w:r>
      <w:proofErr w:type="spellEnd"/>
      <w:r w:rsidR="006165ED" w:rsidRPr="006165ED">
        <w:rPr>
          <w:rFonts w:asciiTheme="minorHAnsi" w:eastAsia="Arial" w:hAnsiTheme="minorHAnsi" w:cstheme="minorHAnsi"/>
          <w:b/>
          <w:color w:val="002060"/>
          <w:sz w:val="20"/>
          <w:u w:val="single"/>
        </w:rPr>
        <w:t xml:space="preserve"> Shop Pack)</w:t>
      </w:r>
      <w:r w:rsidRPr="006165ED">
        <w:rPr>
          <w:rFonts w:asciiTheme="minorHAnsi" w:eastAsia="Arial" w:hAnsiTheme="minorHAnsi" w:cstheme="minorHAnsi"/>
          <w:color w:val="002060"/>
          <w:sz w:val="20"/>
        </w:rPr>
        <w:t xml:space="preserve"> y contemplando las vistas nocturnas de los edificios iluminados. </w:t>
      </w:r>
      <w:r w:rsidRPr="006165ED">
        <w:rPr>
          <w:rFonts w:asciiTheme="minorHAnsi" w:eastAsia="Arial" w:hAnsiTheme="minorHAnsi" w:cstheme="minorHAnsi"/>
          <w:b/>
          <w:color w:val="002060"/>
          <w:sz w:val="20"/>
        </w:rPr>
        <w:t>Alojamiento</w:t>
      </w:r>
      <w:r w:rsidR="006165ED">
        <w:rPr>
          <w:rFonts w:asciiTheme="minorHAnsi" w:eastAsia="Arial" w:hAnsiTheme="minorHAnsi" w:cstheme="minorHAnsi"/>
          <w:color w:val="002060"/>
          <w:sz w:val="20"/>
        </w:rPr>
        <w:t>.</w:t>
      </w:r>
    </w:p>
    <w:p w14:paraId="4F5F795D" w14:textId="076FD6F8" w:rsidR="006B1234" w:rsidRPr="006B1234" w:rsidRDefault="006B1234" w:rsidP="006B1234">
      <w:pPr>
        <w:jc w:val="both"/>
        <w:rPr>
          <w:rFonts w:asciiTheme="minorHAnsi" w:eastAsia="Arial" w:hAnsiTheme="minorHAnsi" w:cstheme="minorHAnsi"/>
          <w:b/>
          <w:color w:val="002060"/>
          <w:sz w:val="20"/>
          <w:u w:val="single"/>
        </w:rPr>
      </w:pPr>
      <w:r w:rsidRPr="006165ED">
        <w:rPr>
          <w:rFonts w:asciiTheme="minorHAnsi" w:eastAsia="Arial" w:hAnsiTheme="minorHAnsi" w:cstheme="minorHAnsi"/>
          <w:b/>
          <w:color w:val="002060"/>
          <w:sz w:val="20"/>
          <w:u w:val="single"/>
        </w:rPr>
        <w:t>Nota:</w:t>
      </w:r>
      <w:r w:rsidRPr="006B1234">
        <w:rPr>
          <w:rFonts w:asciiTheme="minorHAnsi" w:eastAsia="Arial" w:hAnsiTheme="minorHAnsi" w:cstheme="minorHAnsi"/>
          <w:b/>
          <w:color w:val="002060"/>
          <w:sz w:val="20"/>
          <w:u w:val="single"/>
        </w:rPr>
        <w:t xml:space="preserve"> Contrata el </w:t>
      </w:r>
      <w:proofErr w:type="spellStart"/>
      <w:r w:rsidRPr="006B1234">
        <w:rPr>
          <w:rFonts w:asciiTheme="minorHAnsi" w:eastAsia="Arial" w:hAnsiTheme="minorHAnsi" w:cstheme="minorHAnsi"/>
          <w:b/>
          <w:color w:val="002060"/>
          <w:sz w:val="20"/>
          <w:u w:val="single"/>
        </w:rPr>
        <w:t>Travel</w:t>
      </w:r>
      <w:proofErr w:type="spellEnd"/>
      <w:r w:rsidRPr="006B1234">
        <w:rPr>
          <w:rFonts w:asciiTheme="minorHAnsi" w:eastAsia="Arial" w:hAnsiTheme="minorHAnsi" w:cstheme="minorHAnsi"/>
          <w:b/>
          <w:color w:val="002060"/>
          <w:sz w:val="20"/>
          <w:u w:val="single"/>
        </w:rPr>
        <w:t xml:space="preserve"> Shop Pack y disfruta </w:t>
      </w:r>
      <w:r w:rsidRPr="006165ED">
        <w:rPr>
          <w:rFonts w:asciiTheme="minorHAnsi" w:eastAsia="Arial" w:hAnsiTheme="minorHAnsi" w:cstheme="minorHAnsi"/>
          <w:b/>
          <w:color w:val="002060"/>
          <w:sz w:val="20"/>
          <w:u w:val="single"/>
        </w:rPr>
        <w:t xml:space="preserve">otras actividades </w:t>
      </w:r>
      <w:r w:rsidRPr="006B1234">
        <w:rPr>
          <w:rFonts w:asciiTheme="minorHAnsi" w:eastAsia="Arial" w:hAnsiTheme="minorHAnsi" w:cstheme="minorHAnsi"/>
          <w:b/>
          <w:color w:val="002060"/>
          <w:sz w:val="20"/>
          <w:u w:val="single"/>
        </w:rPr>
        <w:t>opcionales disponibles.</w:t>
      </w:r>
    </w:p>
    <w:p w14:paraId="675A193A" w14:textId="77777777" w:rsidR="006B1234" w:rsidRDefault="006B1234" w:rsidP="009A7D14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</w:pPr>
    </w:p>
    <w:p w14:paraId="6990A9E5" w14:textId="58E8E073" w:rsidR="00BE5DDC" w:rsidRDefault="00BE5DDC" w:rsidP="00BE5DDC">
      <w:pPr>
        <w:pStyle w:val="Ttulo2"/>
        <w:spacing w:before="0"/>
        <w:rPr>
          <w:rStyle w:val="DanmeroCar"/>
          <w:bCs/>
          <w:color w:val="FF0000"/>
          <w:sz w:val="24"/>
          <w:szCs w:val="24"/>
        </w:rPr>
      </w:pPr>
      <w:r w:rsidRPr="00235B77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7</w:t>
      </w:r>
      <w:r w:rsidRPr="00235B77">
        <w:rPr>
          <w:rStyle w:val="DanmeroCar"/>
          <w:bCs/>
          <w:sz w:val="24"/>
          <w:szCs w:val="24"/>
        </w:rPr>
        <w:t xml:space="preserve"> | </w:t>
      </w:r>
      <w:r>
        <w:rPr>
          <w:rStyle w:val="DanmeroCar"/>
          <w:bCs/>
          <w:color w:val="FF0000"/>
          <w:sz w:val="24"/>
          <w:szCs w:val="24"/>
        </w:rPr>
        <w:t xml:space="preserve">Dubái </w:t>
      </w:r>
    </w:p>
    <w:p w14:paraId="491FF7CB" w14:textId="3EAF8B4A" w:rsidR="00BE5DDC" w:rsidRPr="00FE3149" w:rsidRDefault="00BE5DDC" w:rsidP="00BE5DDC">
      <w:pPr>
        <w:pStyle w:val="Sinespaciado"/>
        <w:jc w:val="both"/>
        <w:rPr>
          <w:rFonts w:asciiTheme="minorHAnsi" w:eastAsia="Arial" w:hAnsiTheme="minorHAnsi" w:cstheme="minorHAnsi"/>
          <w:color w:val="002060"/>
          <w:sz w:val="20"/>
          <w:szCs w:val="24"/>
          <w:lang w:val="es-ES" w:eastAsia="es-ES" w:bidi="ar-SA"/>
        </w:rPr>
      </w:pPr>
      <w:r w:rsidRPr="00FE3149">
        <w:rPr>
          <w:rFonts w:asciiTheme="minorHAnsi" w:eastAsia="Arial" w:hAnsiTheme="minorHAnsi" w:cstheme="minorHAnsi"/>
          <w:b/>
          <w:color w:val="002060"/>
          <w:sz w:val="20"/>
          <w:szCs w:val="24"/>
          <w:lang w:val="es-ES" w:eastAsia="es-ES" w:bidi="ar-SA"/>
        </w:rPr>
        <w:t>Desayuno buffet</w:t>
      </w:r>
      <w:r w:rsidRPr="00FE3149">
        <w:rPr>
          <w:rFonts w:asciiTheme="minorHAnsi" w:eastAsia="Arial" w:hAnsiTheme="minorHAnsi" w:cstheme="minorHAnsi"/>
          <w:color w:val="002060"/>
          <w:sz w:val="20"/>
          <w:szCs w:val="24"/>
          <w:lang w:val="es-ES" w:eastAsia="es-ES" w:bidi="ar-SA"/>
        </w:rPr>
        <w:t xml:space="preserve">. A la hora prevista, traslado al aeropuerto de Dubái. </w:t>
      </w:r>
      <w:r w:rsidRPr="00FE3149">
        <w:rPr>
          <w:rFonts w:asciiTheme="minorHAnsi" w:eastAsia="Arial" w:hAnsiTheme="minorHAnsi" w:cstheme="minorHAnsi"/>
          <w:b/>
          <w:color w:val="002060"/>
          <w:sz w:val="20"/>
          <w:szCs w:val="24"/>
          <w:lang w:val="es-ES" w:eastAsia="es-ES" w:bidi="ar-SA"/>
        </w:rPr>
        <w:t>Fin de los servicios</w:t>
      </w:r>
      <w:r w:rsidRPr="00FE3149">
        <w:rPr>
          <w:rFonts w:asciiTheme="minorHAnsi" w:eastAsia="Arial" w:hAnsiTheme="minorHAnsi" w:cstheme="minorHAnsi"/>
          <w:color w:val="002060"/>
          <w:sz w:val="20"/>
          <w:szCs w:val="24"/>
          <w:lang w:val="es-ES" w:eastAsia="es-ES" w:bidi="ar-SA"/>
        </w:rPr>
        <w:t>.</w:t>
      </w:r>
    </w:p>
    <w:p w14:paraId="0A016B26" w14:textId="77777777" w:rsidR="00C55253" w:rsidRDefault="00C55253" w:rsidP="00C55253">
      <w:pPr>
        <w:jc w:val="both"/>
        <w:rPr>
          <w:rFonts w:ascii="Arial" w:hAnsi="Arial" w:cs="Arial"/>
          <w:b/>
          <w:sz w:val="20"/>
          <w:szCs w:val="20"/>
          <w:lang w:val="es-MX" w:eastAsia="en-US" w:bidi="en-US"/>
        </w:rPr>
      </w:pPr>
    </w:p>
    <w:p w14:paraId="3D840415" w14:textId="5E25A2D1" w:rsidR="00386E61" w:rsidRPr="00C55253" w:rsidRDefault="00C55253" w:rsidP="00C55253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3B7450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INCLUYE</w:t>
      </w:r>
    </w:p>
    <w:p w14:paraId="527FD71F" w14:textId="3F167A6D" w:rsidR="003057B1" w:rsidRPr="00815EE3" w:rsidRDefault="003057B1" w:rsidP="00815EE3">
      <w:pPr>
        <w:pStyle w:val="Prrafodelista"/>
        <w:numPr>
          <w:ilvl w:val="0"/>
          <w:numId w:val="22"/>
        </w:numPr>
        <w:ind w:left="709"/>
        <w:jc w:val="both"/>
        <w:rPr>
          <w:rFonts w:asciiTheme="minorHAnsi" w:hAnsiTheme="minorHAnsi" w:cstheme="minorHAnsi"/>
          <w:color w:val="002060"/>
          <w:sz w:val="20"/>
          <w:lang w:val="es-MX" w:eastAsia="es-MX"/>
        </w:rPr>
      </w:pPr>
      <w:r w:rsidRPr="00815EE3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4 noches </w:t>
      </w:r>
      <w:r w:rsidR="0043304F" w:rsidRPr="00815EE3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de alojamiento </w:t>
      </w:r>
      <w:r w:rsidRPr="00815EE3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en Dubái en el </w:t>
      </w:r>
      <w:r w:rsidR="00AE1788" w:rsidRPr="00815EE3">
        <w:rPr>
          <w:rFonts w:asciiTheme="minorHAnsi" w:hAnsiTheme="minorHAnsi" w:cstheme="minorHAnsi"/>
          <w:color w:val="002060"/>
          <w:sz w:val="20"/>
          <w:lang w:val="es-MX" w:eastAsia="es-MX"/>
        </w:rPr>
        <w:t>hotel indicado o similar</w:t>
      </w:r>
    </w:p>
    <w:p w14:paraId="0D6CA33F" w14:textId="10557AB9" w:rsidR="003057B1" w:rsidRPr="00815EE3" w:rsidRDefault="003057B1" w:rsidP="00815EE3">
      <w:pPr>
        <w:pStyle w:val="Prrafodelista"/>
        <w:numPr>
          <w:ilvl w:val="0"/>
          <w:numId w:val="22"/>
        </w:numPr>
        <w:ind w:left="709"/>
        <w:jc w:val="both"/>
        <w:rPr>
          <w:rFonts w:asciiTheme="minorHAnsi" w:hAnsiTheme="minorHAnsi" w:cstheme="minorHAnsi"/>
          <w:color w:val="002060"/>
          <w:sz w:val="20"/>
          <w:lang w:val="es-MX" w:eastAsia="es-MX"/>
        </w:rPr>
      </w:pPr>
      <w:r w:rsidRPr="00815EE3">
        <w:rPr>
          <w:rFonts w:asciiTheme="minorHAnsi" w:hAnsiTheme="minorHAnsi" w:cstheme="minorHAnsi"/>
          <w:color w:val="002060"/>
          <w:sz w:val="20"/>
          <w:lang w:val="es-MX" w:eastAsia="es-MX"/>
        </w:rPr>
        <w:t>2 noches</w:t>
      </w:r>
      <w:r w:rsidR="0043304F" w:rsidRPr="00815EE3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 de alojamiento</w:t>
      </w:r>
      <w:r w:rsidRPr="00815EE3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 en Abu </w:t>
      </w:r>
      <w:proofErr w:type="spellStart"/>
      <w:r w:rsidRPr="00815EE3">
        <w:rPr>
          <w:rFonts w:asciiTheme="minorHAnsi" w:hAnsiTheme="minorHAnsi" w:cstheme="minorHAnsi"/>
          <w:color w:val="002060"/>
          <w:sz w:val="20"/>
          <w:lang w:val="es-MX" w:eastAsia="es-MX"/>
        </w:rPr>
        <w:t>Dhabi</w:t>
      </w:r>
      <w:proofErr w:type="spellEnd"/>
      <w:r w:rsidRPr="00815EE3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 en el hotel </w:t>
      </w:r>
      <w:r w:rsidR="00AE1788" w:rsidRPr="00815EE3">
        <w:rPr>
          <w:rFonts w:asciiTheme="minorHAnsi" w:hAnsiTheme="minorHAnsi" w:cstheme="minorHAnsi"/>
          <w:color w:val="002060"/>
          <w:sz w:val="20"/>
          <w:lang w:val="es-MX" w:eastAsia="es-MX"/>
        </w:rPr>
        <w:t>indicado o similar</w:t>
      </w:r>
    </w:p>
    <w:p w14:paraId="11B42528" w14:textId="73A54EFC" w:rsidR="00815EE3" w:rsidRPr="00815EE3" w:rsidRDefault="00815EE3" w:rsidP="00815EE3">
      <w:pPr>
        <w:pStyle w:val="Prrafodelista"/>
        <w:numPr>
          <w:ilvl w:val="0"/>
          <w:numId w:val="22"/>
        </w:numPr>
        <w:ind w:left="709"/>
        <w:jc w:val="both"/>
        <w:rPr>
          <w:rFonts w:asciiTheme="minorHAnsi" w:hAnsiTheme="minorHAnsi" w:cstheme="minorHAnsi"/>
          <w:color w:val="002060"/>
          <w:sz w:val="20"/>
          <w:lang w:val="es-MX" w:eastAsia="es-MX"/>
        </w:rPr>
      </w:pPr>
      <w:r w:rsidRPr="00815EE3">
        <w:rPr>
          <w:rFonts w:asciiTheme="minorHAnsi" w:hAnsiTheme="minorHAnsi" w:cstheme="minorHAnsi"/>
          <w:color w:val="002060"/>
          <w:sz w:val="20"/>
          <w:lang w:val="es-MX" w:eastAsia="es-MX"/>
        </w:rPr>
        <w:t>6 desayunos, 1 almuerzo y 1 cena (sin bebidas</w:t>
      </w:r>
      <w:r w:rsidR="00472CC9">
        <w:rPr>
          <w:rFonts w:asciiTheme="minorHAnsi" w:hAnsiTheme="minorHAnsi" w:cstheme="minorHAnsi"/>
          <w:color w:val="002060"/>
          <w:sz w:val="20"/>
          <w:lang w:val="es-MX" w:eastAsia="es-MX"/>
        </w:rPr>
        <w:t>)</w:t>
      </w:r>
    </w:p>
    <w:p w14:paraId="65D4283A" w14:textId="17181396" w:rsidR="00815EE3" w:rsidRPr="00815EE3" w:rsidRDefault="00815EE3" w:rsidP="00815EE3">
      <w:pPr>
        <w:pStyle w:val="Prrafodelista"/>
        <w:numPr>
          <w:ilvl w:val="0"/>
          <w:numId w:val="22"/>
        </w:numPr>
        <w:ind w:left="709"/>
        <w:jc w:val="both"/>
        <w:rPr>
          <w:rFonts w:asciiTheme="minorHAnsi" w:hAnsiTheme="minorHAnsi" w:cstheme="minorHAnsi"/>
          <w:color w:val="002060"/>
          <w:sz w:val="20"/>
          <w:lang w:val="es-MX" w:eastAsia="es-MX"/>
        </w:rPr>
      </w:pPr>
      <w:r w:rsidRPr="00815EE3">
        <w:rPr>
          <w:rFonts w:asciiTheme="minorHAnsi" w:hAnsiTheme="minorHAnsi" w:cstheme="minorHAnsi"/>
          <w:color w:val="002060"/>
          <w:sz w:val="20"/>
          <w:lang w:val="es-MX" w:eastAsia="es-MX"/>
        </w:rPr>
        <w:t>Agua mineral, dátiles y toallitas húmedas a la llegada</w:t>
      </w:r>
    </w:p>
    <w:p w14:paraId="1BBF5958" w14:textId="6CC81459" w:rsidR="003057B1" w:rsidRPr="00815EE3" w:rsidRDefault="003057B1" w:rsidP="00815EE3">
      <w:pPr>
        <w:pStyle w:val="Prrafodelista"/>
        <w:numPr>
          <w:ilvl w:val="0"/>
          <w:numId w:val="22"/>
        </w:numPr>
        <w:ind w:left="709"/>
        <w:jc w:val="both"/>
        <w:rPr>
          <w:rFonts w:asciiTheme="minorHAnsi" w:hAnsiTheme="minorHAnsi" w:cstheme="minorHAnsi"/>
          <w:color w:val="002060"/>
          <w:sz w:val="20"/>
          <w:lang w:val="es-MX" w:eastAsia="es-MX"/>
        </w:rPr>
      </w:pPr>
      <w:r w:rsidRPr="00815EE3">
        <w:rPr>
          <w:rFonts w:asciiTheme="minorHAnsi" w:hAnsiTheme="minorHAnsi" w:cstheme="minorHAnsi"/>
          <w:color w:val="002060"/>
          <w:sz w:val="20"/>
          <w:lang w:val="es-MX" w:eastAsia="es-MX"/>
        </w:rPr>
        <w:t>Traslados aeropuerto de Dubái – hotel – aeropuerto</w:t>
      </w:r>
      <w:r w:rsidR="00AE1788" w:rsidRPr="00815EE3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 en servicio compartido</w:t>
      </w:r>
    </w:p>
    <w:p w14:paraId="16D333F4" w14:textId="11198EC9" w:rsidR="003057B1" w:rsidRPr="00815EE3" w:rsidRDefault="003057B1" w:rsidP="00815EE3">
      <w:pPr>
        <w:pStyle w:val="Prrafodelista"/>
        <w:numPr>
          <w:ilvl w:val="0"/>
          <w:numId w:val="22"/>
        </w:numPr>
        <w:ind w:left="709"/>
        <w:jc w:val="both"/>
        <w:rPr>
          <w:rFonts w:asciiTheme="minorHAnsi" w:hAnsiTheme="minorHAnsi" w:cstheme="minorHAnsi"/>
          <w:color w:val="002060"/>
          <w:sz w:val="20"/>
          <w:lang w:val="es-MX" w:eastAsia="es-MX"/>
        </w:rPr>
      </w:pPr>
      <w:r w:rsidRPr="00815EE3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Traslado Abu </w:t>
      </w:r>
      <w:proofErr w:type="spellStart"/>
      <w:r w:rsidRPr="00815EE3">
        <w:rPr>
          <w:rFonts w:asciiTheme="minorHAnsi" w:hAnsiTheme="minorHAnsi" w:cstheme="minorHAnsi"/>
          <w:color w:val="002060"/>
          <w:sz w:val="20"/>
          <w:lang w:val="es-MX" w:eastAsia="es-MX"/>
        </w:rPr>
        <w:t>Dhabi</w:t>
      </w:r>
      <w:proofErr w:type="spellEnd"/>
      <w:r w:rsidRPr="00815EE3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 – Dubái con chofer de habla inglesa</w:t>
      </w:r>
      <w:r w:rsidR="00815EE3" w:rsidRPr="00815EE3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 en servicio compartido</w:t>
      </w:r>
    </w:p>
    <w:p w14:paraId="7CE84974" w14:textId="77777777" w:rsidR="0043304F" w:rsidRPr="00815EE3" w:rsidRDefault="0043304F" w:rsidP="00815EE3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</w:pPr>
      <w:r w:rsidRPr="00815EE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Excursión medio día en Dubái </w:t>
      </w:r>
      <w:r w:rsidRPr="00815EE3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sin almuerzo</w:t>
      </w:r>
    </w:p>
    <w:p w14:paraId="7656F427" w14:textId="77777777" w:rsidR="0043304F" w:rsidRPr="00815EE3" w:rsidRDefault="0043304F" w:rsidP="00815EE3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815EE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Excursión safari en el desierto en coches 4x4, incluyendo cena BBQ y show con asistencia de habla hispana.</w:t>
      </w:r>
    </w:p>
    <w:p w14:paraId="6492A416" w14:textId="77777777" w:rsidR="0043304F" w:rsidRPr="00815EE3" w:rsidRDefault="0043304F" w:rsidP="00815EE3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815EE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Día completo en Abu </w:t>
      </w:r>
      <w:proofErr w:type="spellStart"/>
      <w:r w:rsidRPr="00815EE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Dhabi</w:t>
      </w:r>
      <w:proofErr w:type="spellEnd"/>
      <w:r w:rsidRPr="00815EE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con almuerzo en hotel 5* en servicio compartido</w:t>
      </w:r>
    </w:p>
    <w:p w14:paraId="68ADC6A5" w14:textId="77777777" w:rsidR="0043304F" w:rsidRPr="00815EE3" w:rsidRDefault="0043304F" w:rsidP="00815EE3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815EE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Entrada al Museo de Louvre en servicio compartido</w:t>
      </w:r>
    </w:p>
    <w:p w14:paraId="6DAA8766" w14:textId="77777777" w:rsidR="0043304F" w:rsidRPr="00815EE3" w:rsidRDefault="0043304F" w:rsidP="00815EE3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815EE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Entrada </w:t>
      </w:r>
      <w:proofErr w:type="spellStart"/>
      <w:r w:rsidRPr="00815EE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Qasr</w:t>
      </w:r>
      <w:proofErr w:type="spellEnd"/>
      <w:r w:rsidRPr="00815EE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al </w:t>
      </w:r>
      <w:proofErr w:type="spellStart"/>
      <w:r w:rsidRPr="00815EE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Watan</w:t>
      </w:r>
      <w:proofErr w:type="spellEnd"/>
      <w:r w:rsidRPr="00815EE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en servicio compartido</w:t>
      </w:r>
    </w:p>
    <w:p w14:paraId="45354B41" w14:textId="5F9C24D0" w:rsidR="00815EE3" w:rsidRPr="00815EE3" w:rsidRDefault="00815EE3" w:rsidP="00815EE3">
      <w:pPr>
        <w:pStyle w:val="Prrafodelista"/>
        <w:numPr>
          <w:ilvl w:val="0"/>
          <w:numId w:val="22"/>
        </w:numPr>
        <w:ind w:left="709"/>
        <w:jc w:val="both"/>
        <w:rPr>
          <w:rFonts w:asciiTheme="minorHAnsi" w:hAnsiTheme="minorHAnsi" w:cstheme="minorHAnsi"/>
          <w:color w:val="002060"/>
          <w:sz w:val="20"/>
          <w:lang w:val="es-MX" w:eastAsia="es-MX"/>
        </w:rPr>
      </w:pPr>
      <w:r w:rsidRPr="00815EE3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Entrada estándar al parque Ferrari </w:t>
      </w:r>
      <w:proofErr w:type="spellStart"/>
      <w:r w:rsidRPr="00815EE3">
        <w:rPr>
          <w:rFonts w:asciiTheme="minorHAnsi" w:hAnsiTheme="minorHAnsi" w:cstheme="minorHAnsi"/>
          <w:color w:val="002060"/>
          <w:sz w:val="20"/>
          <w:lang w:val="es-MX" w:eastAsia="es-MX"/>
        </w:rPr>
        <w:t>World</w:t>
      </w:r>
      <w:proofErr w:type="spellEnd"/>
      <w:r w:rsidRPr="00815EE3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 o Warner Bros Abu </w:t>
      </w:r>
      <w:proofErr w:type="spellStart"/>
      <w:r w:rsidRPr="00815EE3">
        <w:rPr>
          <w:rFonts w:asciiTheme="minorHAnsi" w:hAnsiTheme="minorHAnsi" w:cstheme="minorHAnsi"/>
          <w:color w:val="002060"/>
          <w:sz w:val="20"/>
          <w:lang w:val="es-MX" w:eastAsia="es-MX"/>
        </w:rPr>
        <w:t>Dhabi</w:t>
      </w:r>
      <w:proofErr w:type="spellEnd"/>
      <w:r w:rsidRPr="00815EE3">
        <w:rPr>
          <w:rFonts w:asciiTheme="minorHAnsi" w:hAnsiTheme="minorHAnsi" w:cstheme="minorHAnsi"/>
          <w:color w:val="002060"/>
          <w:sz w:val="20"/>
          <w:lang w:val="es-MX" w:eastAsia="es-MX"/>
        </w:rPr>
        <w:t>, con traslados de ida y vuelta en servicios compartidos</w:t>
      </w:r>
    </w:p>
    <w:p w14:paraId="5D5E20C7" w14:textId="77777777" w:rsidR="0043304F" w:rsidRPr="00815EE3" w:rsidRDefault="0043304F" w:rsidP="00815EE3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815EE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Asistencia en español en todos los servicios contratados</w:t>
      </w:r>
    </w:p>
    <w:p w14:paraId="0690A3F5" w14:textId="77777777" w:rsidR="003057B1" w:rsidRDefault="003057B1" w:rsidP="00C55253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</w:p>
    <w:p w14:paraId="3DBB0CD0" w14:textId="33A61C18" w:rsidR="00C55253" w:rsidRPr="003B7450" w:rsidRDefault="00C55253" w:rsidP="00C55253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3B7450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NO INCLUYE</w:t>
      </w:r>
    </w:p>
    <w:p w14:paraId="24AC3040" w14:textId="77777777" w:rsidR="00C55253" w:rsidRPr="0099671E" w:rsidRDefault="00C55253" w:rsidP="00C5525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bookmarkStart w:id="1" w:name="_Hlk204702559"/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Vuelo internacional e interno no mencionados en el itinerario.</w:t>
      </w:r>
    </w:p>
    <w:p w14:paraId="7CC3C344" w14:textId="02CB7A3C" w:rsidR="00C55253" w:rsidRDefault="00C55253" w:rsidP="00C5525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Alimentos y b</w:t>
      </w: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ebidas</w:t>
      </w: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no especificadas en el itinerario</w:t>
      </w:r>
    </w:p>
    <w:p w14:paraId="531D03DF" w14:textId="6F2E96E2" w:rsidR="00DE17E2" w:rsidRPr="0099671E" w:rsidRDefault="00DE17E2" w:rsidP="00C5525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Tasa de turismo a pagar directamente en el hotel</w:t>
      </w:r>
    </w:p>
    <w:p w14:paraId="7D26F47F" w14:textId="77777777" w:rsidR="00C55253" w:rsidRPr="0099671E" w:rsidRDefault="00C55253" w:rsidP="00C5525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Excursiones opcionales o gastos personales</w:t>
      </w:r>
    </w:p>
    <w:p w14:paraId="6DF1C241" w14:textId="77777777" w:rsidR="00BA7EE7" w:rsidRPr="00BA7EE7" w:rsidRDefault="00C55253" w:rsidP="00BA7EE7">
      <w:pPr>
        <w:numPr>
          <w:ilvl w:val="0"/>
          <w:numId w:val="9"/>
        </w:num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BA7EE7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Cualquier servicio no mencionado como incluido</w:t>
      </w:r>
    </w:p>
    <w:p w14:paraId="54235E7C" w14:textId="6EB616C5" w:rsidR="00C55253" w:rsidRPr="00BA7EE7" w:rsidRDefault="00C55253" w:rsidP="00BA7EE7">
      <w:pPr>
        <w:numPr>
          <w:ilvl w:val="0"/>
          <w:numId w:val="9"/>
        </w:num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BA7EE7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Propinas a guía, conductor, maleteros</w:t>
      </w:r>
      <w:bookmarkEnd w:id="1"/>
      <w:r w:rsidR="00DE17E2" w:rsidRPr="00BA7EE7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.</w:t>
      </w:r>
    </w:p>
    <w:p w14:paraId="5A9477C7" w14:textId="77777777" w:rsidR="00BA7EE7" w:rsidRPr="00BA7EE7" w:rsidRDefault="00BA7EE7" w:rsidP="00BA7EE7">
      <w:p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6BECA06C" w14:textId="77777777" w:rsidR="00C55253" w:rsidRPr="007A3810" w:rsidRDefault="00C55253" w:rsidP="00C55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</w:pPr>
      <w:r w:rsidRPr="007A3810"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NOTAS IMPORTANTES</w:t>
      </w:r>
      <w:r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:</w:t>
      </w:r>
    </w:p>
    <w:p w14:paraId="6FD34638" w14:textId="77777777" w:rsidR="00C55253" w:rsidRPr="00320130" w:rsidRDefault="00C55253" w:rsidP="00C5525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</w:pPr>
      <w:r w:rsidRPr="00320130"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  <w:t>El orden de las visitas está sujetas a cambios en destino, siempre otorgándose como fueron contratadas.</w:t>
      </w:r>
    </w:p>
    <w:p w14:paraId="1739BD45" w14:textId="40E204DF" w:rsidR="00C55253" w:rsidRDefault="00C55253" w:rsidP="00C5525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</w:pPr>
      <w:r w:rsidRPr="00320130"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  <w:t>En caso de contratación en servicios privados, todos serán ofrecidos en privado al número de personas contratado.</w:t>
      </w:r>
    </w:p>
    <w:p w14:paraId="2086970F" w14:textId="2AB9CFA2" w:rsidR="008764D3" w:rsidRDefault="008764D3" w:rsidP="008764D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</w:pPr>
      <w:r w:rsidRPr="008764D3"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  <w:t xml:space="preserve">Safari por el desierto: entre las 14:00 y 15:00 </w:t>
      </w:r>
      <w:proofErr w:type="spellStart"/>
      <w:r w:rsidRPr="008764D3"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  <w:t>hrs</w:t>
      </w:r>
      <w:proofErr w:type="spellEnd"/>
      <w:r w:rsidRPr="008764D3"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  <w:t>, el transporte pasará por el hotel para dar inicio a esta actividad, con capacidad para un máximo de 6 personas.</w:t>
      </w:r>
    </w:p>
    <w:p w14:paraId="249C04AA" w14:textId="77777777" w:rsidR="008764D3" w:rsidRPr="000D6141" w:rsidRDefault="008764D3" w:rsidP="000D614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</w:pPr>
      <w:r w:rsidRPr="000D6141"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  <w:t>El horario de espera en el aeropuerto de llegada es de máximo 2 horas</w:t>
      </w:r>
    </w:p>
    <w:p w14:paraId="106BBCA9" w14:textId="4A157E25" w:rsidR="008764D3" w:rsidRPr="000D6141" w:rsidRDefault="00D65A92" w:rsidP="000D614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</w:pPr>
      <w:r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  <w:t>Este programa no es válido para pasajeros que viajen solos</w:t>
      </w:r>
    </w:p>
    <w:p w14:paraId="10315D24" w14:textId="77777777" w:rsidR="008764D3" w:rsidRPr="000D6141" w:rsidRDefault="008764D3" w:rsidP="000D614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</w:pPr>
      <w:r w:rsidRPr="000D6141"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  <w:t>El alojamiento en habitación triple consiste en una habitación con una cama matrimonial más una cama supletoria.</w:t>
      </w:r>
    </w:p>
    <w:p w14:paraId="50CED4F7" w14:textId="77777777" w:rsidR="008764D3" w:rsidRPr="00D65A92" w:rsidRDefault="008764D3" w:rsidP="000D614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2060"/>
          <w:sz w:val="20"/>
          <w:szCs w:val="28"/>
          <w:lang w:val="es-MX" w:eastAsia="es-MX" w:bidi="en-US"/>
        </w:rPr>
      </w:pPr>
      <w:r w:rsidRPr="00D65A92">
        <w:rPr>
          <w:rFonts w:asciiTheme="minorHAnsi" w:eastAsia="Arial" w:hAnsiTheme="minorHAnsi" w:cstheme="minorHAnsi"/>
          <w:b/>
          <w:color w:val="002060"/>
          <w:sz w:val="20"/>
          <w:szCs w:val="28"/>
          <w:lang w:val="es-MX" w:eastAsia="es-MX" w:bidi="en-US"/>
        </w:rPr>
        <w:t xml:space="preserve">Consultar suplementos de ferias en Dubái o Abu </w:t>
      </w:r>
      <w:proofErr w:type="spellStart"/>
      <w:r w:rsidRPr="00D65A92">
        <w:rPr>
          <w:rFonts w:asciiTheme="minorHAnsi" w:eastAsia="Arial" w:hAnsiTheme="minorHAnsi" w:cstheme="minorHAnsi"/>
          <w:b/>
          <w:color w:val="002060"/>
          <w:sz w:val="20"/>
          <w:szCs w:val="28"/>
          <w:lang w:val="es-MX" w:eastAsia="es-MX" w:bidi="en-US"/>
        </w:rPr>
        <w:t>Dhabi</w:t>
      </w:r>
      <w:proofErr w:type="spellEnd"/>
      <w:r w:rsidRPr="00D65A92">
        <w:rPr>
          <w:rFonts w:asciiTheme="minorHAnsi" w:eastAsia="Arial" w:hAnsiTheme="minorHAnsi" w:cstheme="minorHAnsi"/>
          <w:b/>
          <w:color w:val="002060"/>
          <w:sz w:val="20"/>
          <w:szCs w:val="28"/>
          <w:lang w:val="es-MX" w:eastAsia="es-MX" w:bidi="en-US"/>
        </w:rPr>
        <w:t xml:space="preserve">. </w:t>
      </w:r>
    </w:p>
    <w:p w14:paraId="29CCEBFC" w14:textId="77777777" w:rsidR="008764D3" w:rsidRPr="00D65A92" w:rsidRDefault="008764D3" w:rsidP="000D614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2060"/>
          <w:sz w:val="20"/>
          <w:szCs w:val="28"/>
          <w:lang w:val="es-MX" w:eastAsia="es-MX" w:bidi="en-US"/>
        </w:rPr>
      </w:pPr>
      <w:r w:rsidRPr="00D65A92">
        <w:rPr>
          <w:rFonts w:asciiTheme="minorHAnsi" w:eastAsia="Arial" w:hAnsiTheme="minorHAnsi" w:cstheme="minorHAnsi"/>
          <w:b/>
          <w:color w:val="002060"/>
          <w:sz w:val="20"/>
          <w:szCs w:val="28"/>
          <w:lang w:val="es-MX" w:eastAsia="es-MX" w:bidi="en-US"/>
        </w:rPr>
        <w:t>Consultar suplementos para cenas obligatorias Navidad o Fin de Año</w:t>
      </w:r>
    </w:p>
    <w:p w14:paraId="1D1EBB56" w14:textId="5AB8410F" w:rsidR="00C55253" w:rsidRPr="000D6141" w:rsidRDefault="00C55253" w:rsidP="008764D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8"/>
          <w:u w:val="single"/>
          <w:lang w:val="es-MX" w:eastAsia="es-MX" w:bidi="en-US"/>
        </w:rPr>
      </w:pPr>
      <w:r w:rsidRPr="000D6141">
        <w:rPr>
          <w:rFonts w:asciiTheme="minorHAnsi" w:eastAsia="Arial" w:hAnsiTheme="minorHAnsi" w:cstheme="minorHAnsi"/>
          <w:color w:val="002060"/>
          <w:sz w:val="20"/>
          <w:szCs w:val="28"/>
          <w:u w:val="single"/>
          <w:lang w:val="es-MX" w:eastAsia="es-MX" w:bidi="en-US"/>
        </w:rPr>
        <w:t xml:space="preserve">En caso de no encontrar al </w:t>
      </w:r>
      <w:proofErr w:type="spellStart"/>
      <w:r w:rsidRPr="000D6141">
        <w:rPr>
          <w:rFonts w:asciiTheme="minorHAnsi" w:eastAsia="Arial" w:hAnsiTheme="minorHAnsi" w:cstheme="minorHAnsi"/>
          <w:color w:val="002060"/>
          <w:sz w:val="20"/>
          <w:szCs w:val="28"/>
          <w:u w:val="single"/>
          <w:lang w:val="es-MX" w:eastAsia="es-MX" w:bidi="en-US"/>
        </w:rPr>
        <w:t>transferista</w:t>
      </w:r>
      <w:proofErr w:type="spellEnd"/>
      <w:r w:rsidRPr="000D6141">
        <w:rPr>
          <w:rFonts w:asciiTheme="minorHAnsi" w:eastAsia="Arial" w:hAnsiTheme="minorHAnsi" w:cstheme="minorHAnsi"/>
          <w:color w:val="002060"/>
          <w:sz w:val="20"/>
          <w:szCs w:val="28"/>
          <w:u w:val="single"/>
          <w:lang w:val="es-MX" w:eastAsia="es-MX" w:bidi="en-US"/>
        </w:rPr>
        <w:t xml:space="preserve">, favor de marcar al número de emergencia. Es indispensable contar con una SIM </w:t>
      </w:r>
      <w:proofErr w:type="spellStart"/>
      <w:r w:rsidRPr="000D6141">
        <w:rPr>
          <w:rFonts w:asciiTheme="minorHAnsi" w:eastAsia="Arial" w:hAnsiTheme="minorHAnsi" w:cstheme="minorHAnsi"/>
          <w:color w:val="002060"/>
          <w:sz w:val="20"/>
          <w:szCs w:val="28"/>
          <w:u w:val="single"/>
          <w:lang w:val="es-MX" w:eastAsia="es-MX" w:bidi="en-US"/>
        </w:rPr>
        <w:t>card</w:t>
      </w:r>
      <w:proofErr w:type="spellEnd"/>
      <w:r w:rsidRPr="000D6141">
        <w:rPr>
          <w:rFonts w:asciiTheme="minorHAnsi" w:eastAsia="Arial" w:hAnsiTheme="minorHAnsi" w:cstheme="minorHAnsi"/>
          <w:color w:val="002060"/>
          <w:sz w:val="20"/>
          <w:szCs w:val="28"/>
          <w:u w:val="single"/>
          <w:lang w:val="es-MX" w:eastAsia="es-MX" w:bidi="en-US"/>
        </w:rPr>
        <w:t xml:space="preserve"> o línea activa que permita realizar llamadas locales </w:t>
      </w:r>
      <w:r w:rsidR="008764D3" w:rsidRPr="000D6141">
        <w:rPr>
          <w:rFonts w:asciiTheme="minorHAnsi" w:eastAsia="Arial" w:hAnsiTheme="minorHAnsi" w:cstheme="minorHAnsi"/>
          <w:color w:val="002060"/>
          <w:sz w:val="20"/>
          <w:szCs w:val="28"/>
          <w:u w:val="single"/>
          <w:lang w:val="es-MX" w:eastAsia="es-MX" w:bidi="en-US"/>
        </w:rPr>
        <w:t>en Dubái</w:t>
      </w:r>
    </w:p>
    <w:p w14:paraId="54B51EF4" w14:textId="6534126F" w:rsidR="009F219C" w:rsidRPr="000D6141" w:rsidRDefault="009F219C" w:rsidP="000D614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</w:pPr>
    </w:p>
    <w:p w14:paraId="08706EAC" w14:textId="3DDD23BA" w:rsidR="00A51CE3" w:rsidRDefault="00A51CE3" w:rsidP="009F219C">
      <w:pPr>
        <w:pStyle w:val="Sinespaciado"/>
        <w:jc w:val="both"/>
        <w:rPr>
          <w:rFonts w:ascii="Arial" w:hAnsi="Arial" w:cs="Arial"/>
          <w:color w:val="333333"/>
          <w:sz w:val="18"/>
          <w:szCs w:val="20"/>
          <w:lang w:val="es-MX" w:eastAsia="es-MX" w:bidi="ar-SA"/>
        </w:rPr>
      </w:pPr>
    </w:p>
    <w:p w14:paraId="67B06A30" w14:textId="75E6A88C" w:rsidR="00467A72" w:rsidRDefault="00467A72" w:rsidP="009F219C">
      <w:pPr>
        <w:pStyle w:val="Sinespaciado"/>
        <w:jc w:val="both"/>
        <w:rPr>
          <w:rFonts w:ascii="Arial" w:hAnsi="Arial" w:cs="Arial"/>
          <w:color w:val="333333"/>
          <w:sz w:val="18"/>
          <w:szCs w:val="20"/>
          <w:lang w:val="es-MX" w:eastAsia="es-MX" w:bidi="ar-SA"/>
        </w:rPr>
      </w:pPr>
    </w:p>
    <w:p w14:paraId="2CDCFF64" w14:textId="77777777" w:rsidR="00467A72" w:rsidRPr="00467A72" w:rsidRDefault="00467A72" w:rsidP="009F219C">
      <w:pPr>
        <w:pStyle w:val="Sinespaciado"/>
        <w:jc w:val="both"/>
        <w:rPr>
          <w:rFonts w:ascii="Arial" w:hAnsi="Arial" w:cs="Arial"/>
          <w:color w:val="333333"/>
          <w:sz w:val="18"/>
          <w:szCs w:val="20"/>
          <w:lang w:val="es-MX" w:eastAsia="es-MX" w:bidi="ar-SA"/>
        </w:rPr>
      </w:pPr>
    </w:p>
    <w:tbl>
      <w:tblPr>
        <w:tblW w:w="600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1217"/>
        <w:gridCol w:w="3316"/>
        <w:gridCol w:w="512"/>
      </w:tblGrid>
      <w:tr w:rsidR="00A51CE3" w:rsidRPr="00A51CE3" w14:paraId="1CFFA783" w14:textId="77777777" w:rsidTr="00A51CE3">
        <w:trPr>
          <w:trHeight w:val="237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9C80A2" w14:textId="77777777" w:rsidR="00A51CE3" w:rsidRPr="00A51CE3" w:rsidRDefault="00A51CE3" w:rsidP="00A51CE3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</w:pPr>
            <w:r w:rsidRPr="00A51CE3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A51CE3" w:rsidRPr="00A51CE3" w14:paraId="55AD7D5A" w14:textId="77777777" w:rsidTr="00A51CE3">
        <w:trPr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CA0C35" w14:textId="77777777" w:rsidR="00A51CE3" w:rsidRPr="00A51CE3" w:rsidRDefault="00A51CE3" w:rsidP="00A51CE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51CE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4308E5" w14:textId="77777777" w:rsidR="00A51CE3" w:rsidRPr="00A51CE3" w:rsidRDefault="00A51CE3" w:rsidP="00A51CE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51CE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B92983" w14:textId="77777777" w:rsidR="00A51CE3" w:rsidRPr="00A51CE3" w:rsidRDefault="00A51CE3" w:rsidP="00A51CE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51CE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7A44C9" w14:textId="77777777" w:rsidR="00A51CE3" w:rsidRPr="00A51CE3" w:rsidRDefault="00A51CE3" w:rsidP="00A51CE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51CE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A51CE3" w:rsidRPr="00A51CE3" w14:paraId="34A623C1" w14:textId="77777777" w:rsidTr="00A51CE3">
        <w:trPr>
          <w:trHeight w:val="23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AED795" w14:textId="77777777" w:rsidR="00A51CE3" w:rsidRPr="00A51CE3" w:rsidRDefault="00A51CE3" w:rsidP="00A51CE3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51CE3">
              <w:rPr>
                <w:rFonts w:ascii="Calibri" w:hAnsi="Calibri" w:cs="Calibri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9172ED" w14:textId="77777777" w:rsidR="00A51CE3" w:rsidRPr="00A51CE3" w:rsidRDefault="00A51CE3" w:rsidP="00A51CE3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51CE3">
              <w:rPr>
                <w:rFonts w:ascii="Calibri" w:hAnsi="Calibri" w:cs="Calibri"/>
                <w:sz w:val="20"/>
                <w:szCs w:val="20"/>
                <w:lang w:val="es-MX" w:eastAsia="es-MX"/>
              </w:rPr>
              <w:t>DUBÁI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2DB6B" w14:textId="77777777" w:rsidR="00A51CE3" w:rsidRPr="00A51CE3" w:rsidRDefault="00A51CE3" w:rsidP="00A51CE3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51CE3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DOUBLE TREE AL BARSHA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87250" w14:textId="77777777" w:rsidR="00A51CE3" w:rsidRPr="00A51CE3" w:rsidRDefault="00A51CE3" w:rsidP="00A51CE3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51CE3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A51CE3" w:rsidRPr="00A51CE3" w14:paraId="738E0440" w14:textId="77777777" w:rsidTr="00A51CE3">
        <w:trPr>
          <w:trHeight w:val="25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681E5" w14:textId="77777777" w:rsidR="00A51CE3" w:rsidRPr="00A51CE3" w:rsidRDefault="00A51CE3" w:rsidP="00A51CE3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225C7" w14:textId="77777777" w:rsidR="00A51CE3" w:rsidRPr="00A51CE3" w:rsidRDefault="00A51CE3" w:rsidP="00A51CE3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90193D" w14:textId="77777777" w:rsidR="00A51CE3" w:rsidRPr="00A51CE3" w:rsidRDefault="00A51CE3" w:rsidP="00A51CE3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51CE3">
              <w:rPr>
                <w:rFonts w:ascii="Calibri" w:hAnsi="Calibri" w:cs="Calibri"/>
                <w:sz w:val="20"/>
                <w:szCs w:val="20"/>
                <w:lang w:val="es-MX" w:eastAsia="es-MX"/>
              </w:rPr>
              <w:t>VOCO DUBAI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24F9C0" w14:textId="77777777" w:rsidR="00A51CE3" w:rsidRPr="00A51CE3" w:rsidRDefault="00A51CE3" w:rsidP="00A51CE3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51CE3">
              <w:rPr>
                <w:rFonts w:ascii="Calibri" w:hAnsi="Calibri" w:cs="Calibri"/>
                <w:sz w:val="20"/>
                <w:szCs w:val="20"/>
                <w:lang w:val="es-MX" w:eastAsia="es-MX"/>
              </w:rPr>
              <w:t>S</w:t>
            </w:r>
          </w:p>
        </w:tc>
      </w:tr>
      <w:tr w:rsidR="00A51CE3" w:rsidRPr="00A51CE3" w14:paraId="5D90EF31" w14:textId="77777777" w:rsidTr="00A51CE3">
        <w:trPr>
          <w:trHeight w:val="26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612B9" w14:textId="77777777" w:rsidR="00A51CE3" w:rsidRPr="00A51CE3" w:rsidRDefault="00A51CE3" w:rsidP="00A51CE3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51CE3">
              <w:rPr>
                <w:rFonts w:ascii="Calibri" w:hAnsi="Calibri" w:cs="Calibri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90644" w14:textId="77777777" w:rsidR="00A51CE3" w:rsidRPr="00A51CE3" w:rsidRDefault="00A51CE3" w:rsidP="00A51CE3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51CE3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ABU DHABI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24E58" w14:textId="77777777" w:rsidR="00A51CE3" w:rsidRPr="00A51CE3" w:rsidRDefault="00A51CE3" w:rsidP="00A51CE3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51CE3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RAMADA CORNICHE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04788A" w14:textId="77777777" w:rsidR="00A51CE3" w:rsidRPr="00A51CE3" w:rsidRDefault="00A51CE3" w:rsidP="00A51CE3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51CE3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A51CE3" w:rsidRPr="00A51CE3" w14:paraId="5CE774AE" w14:textId="77777777" w:rsidTr="00A51CE3">
        <w:trPr>
          <w:trHeight w:val="23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51953" w14:textId="77777777" w:rsidR="00A51CE3" w:rsidRPr="00A51CE3" w:rsidRDefault="00A51CE3" w:rsidP="00A51CE3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94C8F" w14:textId="77777777" w:rsidR="00A51CE3" w:rsidRPr="00A51CE3" w:rsidRDefault="00A51CE3" w:rsidP="00A51CE3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9AE7C3" w14:textId="77777777" w:rsidR="00A51CE3" w:rsidRPr="00A51CE3" w:rsidRDefault="00A51CE3" w:rsidP="00A51CE3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51CE3">
              <w:rPr>
                <w:rFonts w:ascii="Calibri" w:hAnsi="Calibri" w:cs="Calibri"/>
                <w:sz w:val="20"/>
                <w:szCs w:val="20"/>
                <w:lang w:val="es-MX" w:eastAsia="es-MX"/>
              </w:rPr>
              <w:t>GRAND MILLENNIUM AL WAHDA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B9E734" w14:textId="77777777" w:rsidR="00A51CE3" w:rsidRPr="00A51CE3" w:rsidRDefault="00A51CE3" w:rsidP="00A51CE3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51CE3">
              <w:rPr>
                <w:rFonts w:ascii="Calibri" w:hAnsi="Calibri" w:cs="Calibri"/>
                <w:sz w:val="20"/>
                <w:szCs w:val="20"/>
                <w:lang w:val="es-MX" w:eastAsia="es-MX"/>
              </w:rPr>
              <w:t>S</w:t>
            </w:r>
          </w:p>
        </w:tc>
      </w:tr>
    </w:tbl>
    <w:p w14:paraId="4B237D4A" w14:textId="2B8A553A" w:rsidR="00A51CE3" w:rsidRDefault="00A51CE3" w:rsidP="009F219C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tbl>
      <w:tblPr>
        <w:tblW w:w="706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1039"/>
        <w:gridCol w:w="1135"/>
      </w:tblGrid>
      <w:tr w:rsidR="004F12CA" w:rsidRPr="004F12CA" w14:paraId="62739160" w14:textId="77777777" w:rsidTr="00467A72">
        <w:trPr>
          <w:trHeight w:val="89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0B6021" w14:textId="77777777" w:rsidR="004F12CA" w:rsidRPr="004F12CA" w:rsidRDefault="004F12CA" w:rsidP="004F12C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F12CA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4F12CA" w:rsidRPr="004F12CA" w14:paraId="5095F6EC" w14:textId="77777777" w:rsidTr="00467A72">
        <w:trPr>
          <w:trHeight w:val="89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D0358" w14:textId="77777777" w:rsidR="004F12CA" w:rsidRPr="004F12CA" w:rsidRDefault="004F12CA" w:rsidP="004F12C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F12CA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SERVICIOS TERRESTRES EXCLUSIVAMENTE (MINIMO 2 PASAJEROS) </w:t>
            </w:r>
          </w:p>
        </w:tc>
      </w:tr>
      <w:tr w:rsidR="004F12CA" w:rsidRPr="004F12CA" w14:paraId="4242196D" w14:textId="77777777" w:rsidTr="00467A72">
        <w:trPr>
          <w:trHeight w:val="8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2E9F2B" w14:textId="77777777" w:rsidR="004F12CA" w:rsidRPr="004F12CA" w:rsidRDefault="004F12CA" w:rsidP="004F12CA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4F12C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CE986" w14:textId="77777777" w:rsidR="004F12CA" w:rsidRPr="004F12CA" w:rsidRDefault="004F12CA" w:rsidP="004F1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4F12C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B7764C" w14:textId="77777777" w:rsidR="004F12CA" w:rsidRPr="004F12CA" w:rsidRDefault="004F12CA" w:rsidP="004F1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4F12C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SENCILLA </w:t>
            </w:r>
          </w:p>
        </w:tc>
      </w:tr>
      <w:tr w:rsidR="004F12CA" w:rsidRPr="004F12CA" w14:paraId="0E47055E" w14:textId="77777777" w:rsidTr="00467A72">
        <w:trPr>
          <w:trHeight w:val="9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D63FF0" w14:textId="77777777" w:rsidR="004F12CA" w:rsidRPr="004F12CA" w:rsidRDefault="004F12CA" w:rsidP="004F12C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F12C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16 MAY 2025 AL 15 SEPT 2025/ 16 MAY 2026 AL 15 SEPT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FD61E" w14:textId="77777777" w:rsidR="004F12CA" w:rsidRPr="004F12CA" w:rsidRDefault="004F12CA" w:rsidP="004F12C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F12CA">
              <w:rPr>
                <w:rFonts w:ascii="Calibri" w:hAnsi="Calibri" w:cs="Calibri"/>
                <w:sz w:val="20"/>
                <w:szCs w:val="20"/>
                <w:lang w:val="es-MX" w:eastAsia="es-MX"/>
              </w:rPr>
              <w:t>785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A62785" w14:textId="77777777" w:rsidR="004F12CA" w:rsidRPr="004F12CA" w:rsidRDefault="004F12CA" w:rsidP="004F12C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F12CA">
              <w:rPr>
                <w:rFonts w:ascii="Calibri" w:hAnsi="Calibri" w:cs="Calibri"/>
                <w:sz w:val="20"/>
                <w:szCs w:val="20"/>
                <w:lang w:val="es-MX" w:eastAsia="es-MX"/>
              </w:rPr>
              <w:t>1000</w:t>
            </w:r>
          </w:p>
        </w:tc>
      </w:tr>
      <w:tr w:rsidR="004F12CA" w:rsidRPr="004F12CA" w14:paraId="5E5AF96D" w14:textId="77777777" w:rsidTr="00467A72">
        <w:trPr>
          <w:trHeight w:val="9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597ED" w14:textId="77777777" w:rsidR="004F12CA" w:rsidRPr="004F12CA" w:rsidRDefault="004F12CA" w:rsidP="004F12C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F12C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16 SEPT 2025 AL 31 OCT 2025/ 01 NOV 2025 AL 15 MAY 2026/ 16 SEPT 2026 AL 31 OCT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24274" w14:textId="77777777" w:rsidR="004F12CA" w:rsidRPr="004F12CA" w:rsidRDefault="004F12CA" w:rsidP="004F12C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F12CA">
              <w:rPr>
                <w:rFonts w:ascii="Calibri" w:hAnsi="Calibri" w:cs="Calibri"/>
                <w:sz w:val="20"/>
                <w:szCs w:val="20"/>
                <w:lang w:val="es-MX" w:eastAsia="es-MX"/>
              </w:rPr>
              <w:t>1040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C306F" w14:textId="77777777" w:rsidR="004F12CA" w:rsidRPr="004F12CA" w:rsidRDefault="004F12CA" w:rsidP="004F12C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F12CA">
              <w:rPr>
                <w:rFonts w:ascii="Calibri" w:hAnsi="Calibri" w:cs="Calibri"/>
                <w:sz w:val="20"/>
                <w:szCs w:val="20"/>
                <w:lang w:val="es-MX" w:eastAsia="es-MX"/>
              </w:rPr>
              <w:t>1600</w:t>
            </w:r>
          </w:p>
        </w:tc>
      </w:tr>
      <w:tr w:rsidR="004F12CA" w:rsidRPr="004F12CA" w14:paraId="5D08EB4C" w14:textId="77777777" w:rsidTr="00467A72">
        <w:trPr>
          <w:trHeight w:val="8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1FA20A" w14:textId="77777777" w:rsidR="004F12CA" w:rsidRPr="004F12CA" w:rsidRDefault="004F12CA" w:rsidP="004F12CA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4F12C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98327F" w14:textId="77777777" w:rsidR="004F12CA" w:rsidRPr="004F12CA" w:rsidRDefault="004F12CA" w:rsidP="004F1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4F12C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D61C50" w14:textId="77777777" w:rsidR="004F12CA" w:rsidRPr="004F12CA" w:rsidRDefault="004F12CA" w:rsidP="004F1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4F12C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SENCILLA </w:t>
            </w:r>
          </w:p>
        </w:tc>
      </w:tr>
      <w:tr w:rsidR="004F12CA" w:rsidRPr="004F12CA" w14:paraId="05519D0F" w14:textId="77777777" w:rsidTr="00467A72">
        <w:trPr>
          <w:trHeight w:val="8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37B254" w14:textId="77777777" w:rsidR="004F12CA" w:rsidRPr="004F12CA" w:rsidRDefault="004F12CA" w:rsidP="004F12C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F12C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16 MAY 2025 AL 15 SEPT 2025/ 16 MAY 2026 AL 15 SEPT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113B1" w14:textId="77777777" w:rsidR="004F12CA" w:rsidRPr="004F12CA" w:rsidRDefault="004F12CA" w:rsidP="004F12C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F12CA">
              <w:rPr>
                <w:rFonts w:ascii="Calibri" w:hAnsi="Calibri" w:cs="Calibri"/>
                <w:sz w:val="20"/>
                <w:szCs w:val="20"/>
                <w:lang w:val="es-MX" w:eastAsia="es-MX"/>
              </w:rPr>
              <w:t>1075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D123D" w14:textId="77777777" w:rsidR="004F12CA" w:rsidRPr="004F12CA" w:rsidRDefault="004F12CA" w:rsidP="004F12C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F12CA">
              <w:rPr>
                <w:rFonts w:ascii="Calibri" w:hAnsi="Calibri" w:cs="Calibri"/>
                <w:sz w:val="20"/>
                <w:szCs w:val="20"/>
                <w:lang w:val="es-MX" w:eastAsia="es-MX"/>
              </w:rPr>
              <w:t>1520</w:t>
            </w:r>
          </w:p>
        </w:tc>
      </w:tr>
      <w:tr w:rsidR="004F12CA" w:rsidRPr="004F12CA" w14:paraId="0C28BD64" w14:textId="77777777" w:rsidTr="00467A72">
        <w:trPr>
          <w:trHeight w:val="8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2F555" w14:textId="77777777" w:rsidR="004F12CA" w:rsidRPr="004F12CA" w:rsidRDefault="004F12CA" w:rsidP="004F12C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F12C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16 SEPT 2025 AL 31 OCT 2025/ 01 NOV 2025 AL 15 MAY 2026/ 16 SEPT 2026 AL 31 OCT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8A9027" w14:textId="77777777" w:rsidR="004F12CA" w:rsidRPr="004F12CA" w:rsidRDefault="004F12CA" w:rsidP="004F12C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F12CA">
              <w:rPr>
                <w:rFonts w:ascii="Calibri" w:hAnsi="Calibri" w:cs="Calibri"/>
                <w:sz w:val="20"/>
                <w:szCs w:val="20"/>
                <w:lang w:val="es-MX" w:eastAsia="es-MX"/>
              </w:rPr>
              <w:t>1445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C8EC94" w14:textId="77777777" w:rsidR="004F12CA" w:rsidRPr="004F12CA" w:rsidRDefault="004F12CA" w:rsidP="004F12C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F12CA">
              <w:rPr>
                <w:rFonts w:ascii="Calibri" w:hAnsi="Calibri" w:cs="Calibri"/>
                <w:sz w:val="20"/>
                <w:szCs w:val="20"/>
                <w:lang w:val="es-MX" w:eastAsia="es-MX"/>
              </w:rPr>
              <w:t>2265</w:t>
            </w:r>
          </w:p>
        </w:tc>
      </w:tr>
      <w:tr w:rsidR="004F12CA" w:rsidRPr="004F12CA" w14:paraId="31103BA6" w14:textId="77777777" w:rsidTr="00467A72">
        <w:trPr>
          <w:trHeight w:val="276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F64DB8" w14:textId="77777777" w:rsidR="004F12CA" w:rsidRPr="004F12CA" w:rsidRDefault="004F12CA" w:rsidP="004F1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4F12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PRECIOS SUJETOS A DISPONIBILIDAD Y A CAMBIOS SIN PREVIO AVISO. TARIFAS NO APLICAN PARA SEMANA SANTA, NAVIDAD Y FIN DE AÑO, CONGRESOS O EVENTOS ESPECIALES. CONSULTAR SUPLEMENTO. </w:t>
            </w:r>
            <w:r w:rsidRPr="004F12C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OCTUBRE 2026</w:t>
            </w:r>
          </w:p>
        </w:tc>
      </w:tr>
      <w:tr w:rsidR="004F12CA" w:rsidRPr="004F12CA" w14:paraId="1709899E" w14:textId="77777777" w:rsidTr="00467A72">
        <w:trPr>
          <w:trHeight w:val="27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D24CC" w14:textId="77777777" w:rsidR="004F12CA" w:rsidRPr="004F12CA" w:rsidRDefault="004F12CA" w:rsidP="004F12CA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4F12CA" w:rsidRPr="004F12CA" w14:paraId="3688C590" w14:textId="77777777" w:rsidTr="00467A72">
        <w:trPr>
          <w:trHeight w:val="27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12E44" w14:textId="77777777" w:rsidR="004F12CA" w:rsidRPr="004F12CA" w:rsidRDefault="004F12CA" w:rsidP="004F12CA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4F12CA" w:rsidRPr="004F12CA" w14:paraId="587D0FAF" w14:textId="77777777" w:rsidTr="00467A72">
        <w:trPr>
          <w:trHeight w:val="27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FFD81" w14:textId="77777777" w:rsidR="004F12CA" w:rsidRPr="004F12CA" w:rsidRDefault="004F12CA" w:rsidP="004F12CA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14:paraId="74F467A3" w14:textId="5DD16C43" w:rsidR="00A51CE3" w:rsidRDefault="00A57EB7" w:rsidP="009F219C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  <w:r>
        <w:rPr>
          <w:rFonts w:ascii="Arial" w:hAnsi="Arial" w:cs="Arial"/>
          <w:noProof/>
          <w:color w:val="333333"/>
          <w:sz w:val="20"/>
          <w:szCs w:val="20"/>
          <w:lang w:val="es-MX" w:eastAsia="es-MX" w:bidi="ar-SA"/>
        </w:rPr>
        <w:drawing>
          <wp:anchor distT="0" distB="0" distL="114300" distR="114300" simplePos="0" relativeHeight="251658240" behindDoc="0" locked="0" layoutInCell="1" allowOverlap="1" wp14:anchorId="07B88855" wp14:editId="3CE52585">
            <wp:simplePos x="0" y="0"/>
            <wp:positionH relativeFrom="margin">
              <wp:posOffset>2489835</wp:posOffset>
            </wp:positionH>
            <wp:positionV relativeFrom="paragraph">
              <wp:posOffset>12700</wp:posOffset>
            </wp:positionV>
            <wp:extent cx="1352620" cy="463574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S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22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1"/>
        <w:gridCol w:w="750"/>
      </w:tblGrid>
      <w:tr w:rsidR="00A57EB7" w:rsidRPr="00A57EB7" w14:paraId="2F6307AB" w14:textId="77777777" w:rsidTr="00595781">
        <w:trPr>
          <w:trHeight w:val="221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C2C096" w14:textId="77777777" w:rsidR="00A57EB7" w:rsidRPr="00A57EB7" w:rsidRDefault="00A57EB7" w:rsidP="00A57EB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57EB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POR PERSONA EN USD, MÍNIMO 2 PAX</w:t>
            </w:r>
          </w:p>
        </w:tc>
      </w:tr>
      <w:tr w:rsidR="00A57EB7" w:rsidRPr="00A57EB7" w14:paraId="3BAD16FE" w14:textId="77777777" w:rsidTr="00595781">
        <w:trPr>
          <w:trHeight w:val="221"/>
          <w:tblCellSpacing w:w="0" w:type="dxa"/>
          <w:jc w:val="center"/>
        </w:trPr>
        <w:tc>
          <w:tcPr>
            <w:tcW w:w="7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2A0869" w14:textId="77777777" w:rsidR="00A57EB7" w:rsidRPr="00A57EB7" w:rsidRDefault="00A57EB7" w:rsidP="00A57EB7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extra (pre o post) en HAB. DBL/TPL cat. primera, temporada alta 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915D17" w14:textId="77777777" w:rsidR="00A57EB7" w:rsidRPr="00A57EB7" w:rsidRDefault="00A57EB7" w:rsidP="00A57EB7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90</w:t>
            </w:r>
          </w:p>
        </w:tc>
      </w:tr>
      <w:tr w:rsidR="00A57EB7" w:rsidRPr="00A57EB7" w14:paraId="587B3A84" w14:textId="77777777" w:rsidTr="00595781">
        <w:trPr>
          <w:trHeight w:val="221"/>
          <w:tblCellSpacing w:w="0" w:type="dxa"/>
          <w:jc w:val="center"/>
        </w:trPr>
        <w:tc>
          <w:tcPr>
            <w:tcW w:w="7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57EDBB" w14:textId="77777777" w:rsidR="00A57EB7" w:rsidRPr="00A57EB7" w:rsidRDefault="00A57EB7" w:rsidP="00A57EB7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extra (pre o post) en HAB. SGL cat. primera, temporada alta 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480883" w14:textId="77777777" w:rsidR="00A57EB7" w:rsidRPr="00A57EB7" w:rsidRDefault="00A57EB7" w:rsidP="00A57EB7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170</w:t>
            </w:r>
          </w:p>
        </w:tc>
      </w:tr>
      <w:tr w:rsidR="00A57EB7" w:rsidRPr="00A57EB7" w14:paraId="092B0E0B" w14:textId="77777777" w:rsidTr="00595781">
        <w:trPr>
          <w:trHeight w:val="221"/>
          <w:tblCellSpacing w:w="0" w:type="dxa"/>
          <w:jc w:val="center"/>
        </w:trPr>
        <w:tc>
          <w:tcPr>
            <w:tcW w:w="7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0CB40" w14:textId="77777777" w:rsidR="00A57EB7" w:rsidRPr="00A57EB7" w:rsidRDefault="00A57EB7" w:rsidP="00A57EB7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Noche extra (pre o post) en HAB. DBL/TPL cat. primera, temporada baja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01FBF1" w14:textId="77777777" w:rsidR="00A57EB7" w:rsidRPr="00A57EB7" w:rsidRDefault="00A57EB7" w:rsidP="00A57EB7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50</w:t>
            </w:r>
          </w:p>
        </w:tc>
      </w:tr>
      <w:tr w:rsidR="00A57EB7" w:rsidRPr="00A57EB7" w14:paraId="5E8D49A7" w14:textId="77777777" w:rsidTr="00595781">
        <w:trPr>
          <w:trHeight w:val="221"/>
          <w:tblCellSpacing w:w="0" w:type="dxa"/>
          <w:jc w:val="center"/>
        </w:trPr>
        <w:tc>
          <w:tcPr>
            <w:tcW w:w="7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C66608" w14:textId="77777777" w:rsidR="00A57EB7" w:rsidRPr="00A57EB7" w:rsidRDefault="00A57EB7" w:rsidP="00A57EB7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Noche extra (pre o post) en HAB. SGL cat. primera, temporada baja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4516EC" w14:textId="77777777" w:rsidR="00A57EB7" w:rsidRPr="00A57EB7" w:rsidRDefault="00A57EB7" w:rsidP="00A57EB7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90</w:t>
            </w:r>
          </w:p>
        </w:tc>
      </w:tr>
      <w:tr w:rsidR="00A57EB7" w:rsidRPr="00A57EB7" w14:paraId="6F1D7FDA" w14:textId="77777777" w:rsidTr="00595781">
        <w:trPr>
          <w:trHeight w:val="221"/>
          <w:tblCellSpacing w:w="0" w:type="dxa"/>
          <w:jc w:val="center"/>
        </w:trPr>
        <w:tc>
          <w:tcPr>
            <w:tcW w:w="7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F777D" w14:textId="77777777" w:rsidR="00A57EB7" w:rsidRPr="00A57EB7" w:rsidRDefault="00A57EB7" w:rsidP="00A57EB7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extra (pre o post) en HAB. DBL/TPL cat. superior, temporada alta 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7DEDD" w14:textId="77777777" w:rsidR="00A57EB7" w:rsidRPr="00A57EB7" w:rsidRDefault="00A57EB7" w:rsidP="00A57EB7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110</w:t>
            </w:r>
          </w:p>
        </w:tc>
      </w:tr>
      <w:tr w:rsidR="00A57EB7" w:rsidRPr="00A57EB7" w14:paraId="4541800D" w14:textId="77777777" w:rsidTr="00595781">
        <w:trPr>
          <w:trHeight w:val="221"/>
          <w:tblCellSpacing w:w="0" w:type="dxa"/>
          <w:jc w:val="center"/>
        </w:trPr>
        <w:tc>
          <w:tcPr>
            <w:tcW w:w="7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BEB78B" w14:textId="77777777" w:rsidR="00A57EB7" w:rsidRPr="00A57EB7" w:rsidRDefault="00A57EB7" w:rsidP="00A57EB7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extra (pre o post) en HAB. SGL cat. superior, temporada alta 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943853" w14:textId="77777777" w:rsidR="00A57EB7" w:rsidRPr="00A57EB7" w:rsidRDefault="00A57EB7" w:rsidP="00A57EB7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230</w:t>
            </w:r>
          </w:p>
        </w:tc>
      </w:tr>
      <w:tr w:rsidR="00A57EB7" w:rsidRPr="00A57EB7" w14:paraId="0D53E9B6" w14:textId="77777777" w:rsidTr="00595781">
        <w:trPr>
          <w:trHeight w:val="244"/>
          <w:tblCellSpacing w:w="0" w:type="dxa"/>
          <w:jc w:val="center"/>
        </w:trPr>
        <w:tc>
          <w:tcPr>
            <w:tcW w:w="7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A3987" w14:textId="77777777" w:rsidR="00A57EB7" w:rsidRPr="00A57EB7" w:rsidRDefault="00A57EB7" w:rsidP="00A57EB7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Noche extra (pre o post) en HAB. DBL/TPL cat. superior, temporada baja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DDE2D5" w14:textId="77777777" w:rsidR="00A57EB7" w:rsidRPr="00A57EB7" w:rsidRDefault="00A57EB7" w:rsidP="00A57EB7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60</w:t>
            </w:r>
          </w:p>
        </w:tc>
      </w:tr>
      <w:tr w:rsidR="00A57EB7" w:rsidRPr="00A57EB7" w14:paraId="08183416" w14:textId="77777777" w:rsidTr="00595781">
        <w:trPr>
          <w:trHeight w:val="233"/>
          <w:tblCellSpacing w:w="0" w:type="dxa"/>
          <w:jc w:val="center"/>
        </w:trPr>
        <w:tc>
          <w:tcPr>
            <w:tcW w:w="7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39A6E8" w14:textId="77777777" w:rsidR="00A57EB7" w:rsidRPr="00A57EB7" w:rsidRDefault="00A57EB7" w:rsidP="00A57EB7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Noche extra (pre o post) en HAB. SGL cat. superior, temporada baja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C51089" w14:textId="77777777" w:rsidR="00A57EB7" w:rsidRPr="00A57EB7" w:rsidRDefault="00A57EB7" w:rsidP="00A57EB7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120</w:t>
            </w:r>
          </w:p>
        </w:tc>
      </w:tr>
      <w:tr w:rsidR="00A57EB7" w:rsidRPr="00A57EB7" w14:paraId="05D26A58" w14:textId="77777777" w:rsidTr="00595781">
        <w:trPr>
          <w:trHeight w:val="221"/>
          <w:tblCellSpacing w:w="0" w:type="dxa"/>
          <w:jc w:val="center"/>
        </w:trPr>
        <w:tc>
          <w:tcPr>
            <w:tcW w:w="7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2DB14" w14:textId="15BBF787" w:rsidR="00A57EB7" w:rsidRPr="00A57EB7" w:rsidRDefault="00A57EB7" w:rsidP="00A57EB7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Ski</w:t>
            </w:r>
            <w:proofErr w:type="spellEnd"/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Dubai</w:t>
            </w:r>
            <w:proofErr w:type="spellEnd"/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Snow </w:t>
            </w:r>
            <w:proofErr w:type="spellStart"/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Classic</w:t>
            </w:r>
            <w:proofErr w:type="spellEnd"/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sin traslados. 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B52C0" w14:textId="77777777" w:rsidR="00A57EB7" w:rsidRPr="00A57EB7" w:rsidRDefault="00A57EB7" w:rsidP="00A57EB7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80</w:t>
            </w:r>
          </w:p>
        </w:tc>
      </w:tr>
      <w:tr w:rsidR="00A57EB7" w:rsidRPr="00A57EB7" w14:paraId="123765A8" w14:textId="77777777" w:rsidTr="00595781">
        <w:trPr>
          <w:trHeight w:val="221"/>
          <w:tblCellSpacing w:w="0" w:type="dxa"/>
          <w:jc w:val="center"/>
        </w:trPr>
        <w:tc>
          <w:tcPr>
            <w:tcW w:w="7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46563B" w14:textId="537F58C9" w:rsidR="00A57EB7" w:rsidRPr="00A57EB7" w:rsidRDefault="00A57EB7" w:rsidP="00A57EB7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Entrada </w:t>
            </w:r>
            <w:proofErr w:type="spellStart"/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Dubai</w:t>
            </w:r>
            <w:proofErr w:type="spellEnd"/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Frame</w:t>
            </w:r>
            <w:proofErr w:type="spellEnd"/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con traslados de ida y vuelta 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71257" w14:textId="77777777" w:rsidR="00A57EB7" w:rsidRPr="00A57EB7" w:rsidRDefault="00A57EB7" w:rsidP="00A57EB7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90</w:t>
            </w:r>
          </w:p>
        </w:tc>
      </w:tr>
      <w:tr w:rsidR="00A57EB7" w:rsidRPr="00A57EB7" w14:paraId="34B8D9D1" w14:textId="77777777" w:rsidTr="00595781">
        <w:trPr>
          <w:trHeight w:val="221"/>
          <w:tblCellSpacing w:w="0" w:type="dxa"/>
          <w:jc w:val="center"/>
        </w:trPr>
        <w:tc>
          <w:tcPr>
            <w:tcW w:w="7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38D88" w14:textId="1706ED16" w:rsidR="00A57EB7" w:rsidRPr="00A57EB7" w:rsidRDefault="00A57EB7" w:rsidP="00A57EB7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Entrada al Museo del Futuro sin traslados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9A0C1" w14:textId="77777777" w:rsidR="00A57EB7" w:rsidRPr="00A57EB7" w:rsidRDefault="00A57EB7" w:rsidP="00A57EB7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50</w:t>
            </w:r>
          </w:p>
        </w:tc>
      </w:tr>
      <w:tr w:rsidR="00A57EB7" w:rsidRPr="00A57EB7" w14:paraId="33419885" w14:textId="77777777" w:rsidTr="00595781">
        <w:trPr>
          <w:trHeight w:val="221"/>
          <w:tblCellSpacing w:w="0" w:type="dxa"/>
          <w:jc w:val="center"/>
        </w:trPr>
        <w:tc>
          <w:tcPr>
            <w:tcW w:w="7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88E844" w14:textId="160CB902" w:rsidR="00A57EB7" w:rsidRPr="00A57EB7" w:rsidRDefault="00A57EB7" w:rsidP="00A57EB7">
            <w:pPr>
              <w:spacing w:after="240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Globo en </w:t>
            </w:r>
            <w:r w:rsidRPr="0059578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Dubái</w:t>
            </w: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con traslados y desayuno (no disponible de mayo a septiembre). Sujeta a condiciones climáticas</w:t>
            </w: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br/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433B2A" w14:textId="77777777" w:rsidR="00A57EB7" w:rsidRPr="00A57EB7" w:rsidRDefault="00A57EB7" w:rsidP="00A57EB7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440</w:t>
            </w:r>
          </w:p>
        </w:tc>
      </w:tr>
      <w:tr w:rsidR="00A57EB7" w:rsidRPr="00A57EB7" w14:paraId="115A240E" w14:textId="77777777" w:rsidTr="00595781">
        <w:trPr>
          <w:trHeight w:val="221"/>
          <w:tblCellSpacing w:w="0" w:type="dxa"/>
          <w:jc w:val="center"/>
        </w:trPr>
        <w:tc>
          <w:tcPr>
            <w:tcW w:w="7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84ED1F" w14:textId="63166546" w:rsidR="00A57EB7" w:rsidRPr="00A57EB7" w:rsidRDefault="00A57EB7" w:rsidP="00A57EB7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Sky</w:t>
            </w:r>
            <w:proofErr w:type="spellEnd"/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view</w:t>
            </w:r>
            <w:proofErr w:type="spellEnd"/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Edge </w:t>
            </w:r>
            <w:proofErr w:type="spellStart"/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Walk</w:t>
            </w:r>
            <w:proofErr w:type="spellEnd"/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sin traslados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89B10D" w14:textId="77777777" w:rsidR="00A57EB7" w:rsidRPr="00A57EB7" w:rsidRDefault="00A57EB7" w:rsidP="00A57EB7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260</w:t>
            </w:r>
          </w:p>
        </w:tc>
      </w:tr>
      <w:tr w:rsidR="00A57EB7" w:rsidRPr="00A57EB7" w14:paraId="305417CD" w14:textId="77777777" w:rsidTr="00595781">
        <w:trPr>
          <w:trHeight w:val="244"/>
          <w:tblCellSpacing w:w="0" w:type="dxa"/>
          <w:jc w:val="center"/>
        </w:trPr>
        <w:tc>
          <w:tcPr>
            <w:tcW w:w="7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25E8E1" w14:textId="3E4DC5FF" w:rsidR="00A57EB7" w:rsidRPr="00A57EB7" w:rsidRDefault="00A57EB7" w:rsidP="00A57EB7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Entrada de </w:t>
            </w:r>
            <w:r w:rsidRPr="0059578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día</w:t>
            </w: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completo al Parque </w:t>
            </w:r>
            <w:r w:rsidRPr="0059578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Acuático</w:t>
            </w: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de Isla </w:t>
            </w:r>
            <w:proofErr w:type="spellStart"/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Yas</w:t>
            </w:r>
            <w:proofErr w:type="spellEnd"/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(entrada general)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63D7A1" w14:textId="77777777" w:rsidR="00A57EB7" w:rsidRPr="00A57EB7" w:rsidRDefault="00A57EB7" w:rsidP="00A57EB7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90</w:t>
            </w:r>
          </w:p>
        </w:tc>
      </w:tr>
      <w:tr w:rsidR="00A57EB7" w:rsidRPr="00A57EB7" w14:paraId="698D9CEE" w14:textId="77777777" w:rsidTr="00595781">
        <w:trPr>
          <w:trHeight w:val="221"/>
          <w:tblCellSpacing w:w="0" w:type="dxa"/>
          <w:jc w:val="center"/>
        </w:trPr>
        <w:tc>
          <w:tcPr>
            <w:tcW w:w="7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21E4EC" w14:textId="564005A2" w:rsidR="00A57EB7" w:rsidRPr="00A57EB7" w:rsidRDefault="00A57EB7" w:rsidP="00A57EB7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Cena Buffet en crucero por </w:t>
            </w:r>
            <w:proofErr w:type="spellStart"/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Dhow</w:t>
            </w:r>
            <w:proofErr w:type="spellEnd"/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Marina con asistencia de habla hispana.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57F639" w14:textId="77777777" w:rsidR="00A57EB7" w:rsidRPr="00A57EB7" w:rsidRDefault="00A57EB7" w:rsidP="00A57EB7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110</w:t>
            </w:r>
          </w:p>
        </w:tc>
      </w:tr>
      <w:tr w:rsidR="00A57EB7" w:rsidRPr="00A57EB7" w14:paraId="17AE22A0" w14:textId="77777777" w:rsidTr="00595781">
        <w:trPr>
          <w:trHeight w:val="221"/>
          <w:tblCellSpacing w:w="0" w:type="dxa"/>
          <w:jc w:val="center"/>
        </w:trPr>
        <w:tc>
          <w:tcPr>
            <w:tcW w:w="7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CA4773" w14:textId="21FD3447" w:rsidR="00A57EB7" w:rsidRPr="00A57EB7" w:rsidRDefault="00A57EB7" w:rsidP="00A57EB7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Cena </w:t>
            </w:r>
            <w:r w:rsidRPr="0059578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menú</w:t>
            </w: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servido en restaurante c/vista a las fuentes musicales sin traslados 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403B0" w14:textId="77777777" w:rsidR="00A57EB7" w:rsidRPr="00A57EB7" w:rsidRDefault="00A57EB7" w:rsidP="00A57EB7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110</w:t>
            </w:r>
          </w:p>
        </w:tc>
      </w:tr>
      <w:tr w:rsidR="00A57EB7" w:rsidRPr="00A57EB7" w14:paraId="7786C2E0" w14:textId="77777777" w:rsidTr="00595781">
        <w:trPr>
          <w:trHeight w:val="221"/>
          <w:tblCellSpacing w:w="0" w:type="dxa"/>
          <w:jc w:val="center"/>
        </w:trPr>
        <w:tc>
          <w:tcPr>
            <w:tcW w:w="7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303A3" w14:textId="44D50F2C" w:rsidR="00A57EB7" w:rsidRPr="00A57EB7" w:rsidRDefault="00A57EB7" w:rsidP="00A57EB7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Subida General al Burj Khalifa planta 124 y 125, fuera de horas pico, sin traslados 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F2E79" w14:textId="77777777" w:rsidR="00A57EB7" w:rsidRPr="00A57EB7" w:rsidRDefault="00A57EB7" w:rsidP="00A57EB7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70</w:t>
            </w:r>
          </w:p>
        </w:tc>
      </w:tr>
      <w:tr w:rsidR="00A57EB7" w:rsidRPr="00A57EB7" w14:paraId="601ACC93" w14:textId="77777777" w:rsidTr="00595781">
        <w:trPr>
          <w:trHeight w:val="221"/>
          <w:tblCellSpacing w:w="0" w:type="dxa"/>
          <w:jc w:val="center"/>
        </w:trPr>
        <w:tc>
          <w:tcPr>
            <w:tcW w:w="7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EF1360" w14:textId="1120D0E3" w:rsidR="00A57EB7" w:rsidRPr="00A57EB7" w:rsidRDefault="00A57EB7" w:rsidP="00A57EB7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lastRenderedPageBreak/>
              <w:t xml:space="preserve">Subida At </w:t>
            </w:r>
            <w:proofErr w:type="spellStart"/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The</w:t>
            </w:r>
            <w:proofErr w:type="spellEnd"/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Top </w:t>
            </w:r>
            <w:proofErr w:type="spellStart"/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Sky</w:t>
            </w:r>
            <w:proofErr w:type="spellEnd"/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Experience</w:t>
            </w:r>
            <w:proofErr w:type="spellEnd"/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Burj Khalifa Planta 148, 124 y 125, desde las 19:00hrs hasta las 21:00hrs sin traslados 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6F10F" w14:textId="77777777" w:rsidR="00A57EB7" w:rsidRPr="00A57EB7" w:rsidRDefault="00A57EB7" w:rsidP="00A57EB7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150</w:t>
            </w:r>
          </w:p>
        </w:tc>
      </w:tr>
      <w:tr w:rsidR="00A57EB7" w:rsidRPr="00A57EB7" w14:paraId="017B3698" w14:textId="77777777" w:rsidTr="00595781">
        <w:trPr>
          <w:trHeight w:val="221"/>
          <w:tblCellSpacing w:w="0" w:type="dxa"/>
          <w:jc w:val="center"/>
        </w:trPr>
        <w:tc>
          <w:tcPr>
            <w:tcW w:w="7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27149E" w14:textId="21391EB7" w:rsidR="00A57EB7" w:rsidRPr="00A57EB7" w:rsidRDefault="00A57EB7" w:rsidP="00A57EB7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Navegación por el Golfo de Omán con almuerzo incluido en idioma inglés con traslados desde Dubái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4EDCD9" w14:textId="77777777" w:rsidR="00A57EB7" w:rsidRPr="00A57EB7" w:rsidRDefault="00A57EB7" w:rsidP="00A57EB7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A57EB7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200</w:t>
            </w:r>
          </w:p>
        </w:tc>
      </w:tr>
    </w:tbl>
    <w:p w14:paraId="6CF0EE53" w14:textId="77777777" w:rsidR="00A57EB7" w:rsidRDefault="00A57EB7" w:rsidP="009F219C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p w14:paraId="320D4315" w14:textId="52967491" w:rsidR="00A57EB7" w:rsidRDefault="00A57EB7" w:rsidP="009F219C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tbl>
      <w:tblPr>
        <w:tblW w:w="83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9"/>
        <w:gridCol w:w="851"/>
      </w:tblGrid>
      <w:tr w:rsidR="00595781" w:rsidRPr="00595781" w14:paraId="7D4597D8" w14:textId="77777777" w:rsidTr="00467A72">
        <w:trPr>
          <w:trHeight w:val="259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B2B138" w14:textId="77777777" w:rsidR="00595781" w:rsidRPr="00595781" w:rsidRDefault="00595781" w:rsidP="005957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bookmarkStart w:id="2" w:name="_GoBack"/>
            <w:bookmarkEnd w:id="2"/>
            <w:r w:rsidRPr="0059578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 POR HABITACIÓN POR NOCHE EN USD, MÍNIMO 2 PERSONAS </w:t>
            </w:r>
          </w:p>
        </w:tc>
      </w:tr>
      <w:tr w:rsidR="00595781" w:rsidRPr="00595781" w14:paraId="36667DBB" w14:textId="77777777" w:rsidTr="00467A72">
        <w:trPr>
          <w:trHeight w:val="259"/>
          <w:tblCellSpacing w:w="0" w:type="dxa"/>
          <w:jc w:val="center"/>
        </w:trPr>
        <w:tc>
          <w:tcPr>
            <w:tcW w:w="7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DF25E3" w14:textId="0DAADC9A" w:rsidR="00595781" w:rsidRPr="00595781" w:rsidRDefault="00595781" w:rsidP="0059578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59578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59578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 Fechas feriales en Dubái: 27 DIC 2025 AL 03 ENE 2026 (Fin de Año)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r w:rsidRPr="0059578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/ 25 ENE 2026 AL 30 ENE 2026/ 08 FEB AL 12 FEB 2026 en cat. primera 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BD6F60" w14:textId="77777777" w:rsidR="00595781" w:rsidRPr="00595781" w:rsidRDefault="00595781" w:rsidP="00595781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59578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250</w:t>
            </w:r>
          </w:p>
        </w:tc>
      </w:tr>
      <w:tr w:rsidR="00595781" w:rsidRPr="00595781" w14:paraId="76BED182" w14:textId="77777777" w:rsidTr="00467A72">
        <w:trPr>
          <w:trHeight w:val="259"/>
          <w:tblCellSpacing w:w="0" w:type="dxa"/>
          <w:jc w:val="center"/>
        </w:trPr>
        <w:tc>
          <w:tcPr>
            <w:tcW w:w="7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25032" w14:textId="6EDDC421" w:rsidR="00595781" w:rsidRPr="00595781" w:rsidRDefault="00595781" w:rsidP="0059578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59578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59578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 Fechas feriales en Dubái: 27 DIC 2025 AL 03 ENE 2026 (Fin de Año)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r w:rsidRPr="0059578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/ 25 ENE 2026 AL 30 ENE 2026/ 08 FEB AL 12 FEB 2026 en cat. superior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FB38CD" w14:textId="77777777" w:rsidR="00595781" w:rsidRPr="00595781" w:rsidRDefault="00595781" w:rsidP="00595781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59578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350</w:t>
            </w:r>
          </w:p>
        </w:tc>
      </w:tr>
    </w:tbl>
    <w:p w14:paraId="45591277" w14:textId="36650DDB" w:rsidR="00A51CE3" w:rsidRDefault="00A51CE3" w:rsidP="009F219C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sectPr w:rsidR="00A51CE3" w:rsidSect="00D8037B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95567" w14:textId="77777777" w:rsidR="00AC600F" w:rsidRDefault="00AC600F" w:rsidP="000D4B74">
      <w:r>
        <w:separator/>
      </w:r>
    </w:p>
  </w:endnote>
  <w:endnote w:type="continuationSeparator" w:id="0">
    <w:p w14:paraId="039F2E6E" w14:textId="77777777" w:rsidR="00AC600F" w:rsidRDefault="00AC600F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8AC3D" w14:textId="77777777" w:rsidR="00932A7B" w:rsidRDefault="00593044" w:rsidP="00932A7B">
    <w:pPr>
      <w:pStyle w:val="Piedepgina"/>
      <w:jc w:val="center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F4E1283" wp14:editId="4128D686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<w:pict>
            <v:rect w14:anchorId="0DB9891F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12572" w14:textId="77777777" w:rsidR="00AC600F" w:rsidRDefault="00AC600F" w:rsidP="000D4B74">
      <w:r>
        <w:separator/>
      </w:r>
    </w:p>
  </w:footnote>
  <w:footnote w:type="continuationSeparator" w:id="0">
    <w:p w14:paraId="49BC197D" w14:textId="77777777" w:rsidR="00AC600F" w:rsidRDefault="00AC600F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CBC9E" w14:textId="611BD18A" w:rsidR="0056707E" w:rsidRDefault="0056707E" w:rsidP="005670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hidden="0" allowOverlap="1" wp14:anchorId="092E03B2" wp14:editId="70D95E03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15A4497" w14:textId="16C4A0FD" w:rsidR="0056707E" w:rsidRDefault="003A195F" w:rsidP="0056707E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MARAVILLAS DE DUBÁI Y ABU DHABI </w:t>
                          </w:r>
                        </w:p>
                        <w:p w14:paraId="4F061B83" w14:textId="100702A6" w:rsidR="0056707E" w:rsidRPr="00F8405F" w:rsidRDefault="00333E61" w:rsidP="0056707E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</w:t>
                          </w:r>
                          <w:r w:rsidR="003A195F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60 -C</w:t>
                          </w:r>
                          <w:r w:rsidR="0056707E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</w:t>
                          </w:r>
                          <w:r w:rsidR="0056707E"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5/2026</w:t>
                          </w:r>
                        </w:p>
                        <w:p w14:paraId="385A5572" w14:textId="77777777" w:rsidR="0056707E" w:rsidRPr="0002598A" w:rsidRDefault="0056707E" w:rsidP="0056707E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2E03B2" id="Rectángulo 817596098" o:spid="_x0000_s1026" style="position:absolute;left:0;text-align:left;margin-left:-41.05pt;margin-top:-9.1pt;width:422.5pt;height:56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115A4497" w14:textId="16C4A0FD" w:rsidR="0056707E" w:rsidRDefault="003A195F" w:rsidP="0056707E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MARAVILLAS DE DUBÁI Y ABU DHABI </w:t>
                    </w:r>
                  </w:p>
                  <w:p w14:paraId="4F061B83" w14:textId="100702A6" w:rsidR="0056707E" w:rsidRPr="00F8405F" w:rsidRDefault="00333E61" w:rsidP="0056707E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</w:t>
                    </w:r>
                    <w:r w:rsidR="003A195F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60 -C</w:t>
                    </w:r>
                    <w:r w:rsidR="0056707E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</w:t>
                    </w:r>
                    <w:r w:rsidR="0056707E"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5/2026</w:t>
                    </w:r>
                  </w:p>
                  <w:p w14:paraId="385A5572" w14:textId="77777777" w:rsidR="0056707E" w:rsidRPr="0002598A" w:rsidRDefault="0056707E" w:rsidP="0056707E">
                    <w:pPr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872" behindDoc="1" locked="0" layoutInCell="1" allowOverlap="1" wp14:anchorId="3D3657E3" wp14:editId="68D66645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hidden="0" allowOverlap="1" wp14:anchorId="041E57DC" wp14:editId="1B1D50E4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2D012B" w14:textId="259C3B41" w:rsidR="0056707E" w:rsidRDefault="003A195F" w:rsidP="005670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4896" behindDoc="0" locked="0" layoutInCell="1" allowOverlap="1" wp14:anchorId="7599EEB2" wp14:editId="1168E96F">
          <wp:simplePos x="0" y="0"/>
          <wp:positionH relativeFrom="column">
            <wp:posOffset>3972560</wp:posOffset>
          </wp:positionH>
          <wp:positionV relativeFrom="paragraph">
            <wp:posOffset>62865</wp:posOffset>
          </wp:positionV>
          <wp:extent cx="830048" cy="552450"/>
          <wp:effectExtent l="0" t="0" r="825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otipov1 - clásicos -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048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92AD8E" w14:textId="3A2357BA" w:rsidR="0056707E" w:rsidRDefault="0056707E" w:rsidP="005670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6636549D" w14:textId="6EE99086" w:rsidR="00386E61" w:rsidRPr="0056707E" w:rsidRDefault="00386E61" w:rsidP="005670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8"/>
      </v:shape>
    </w:pict>
  </w:numPicBullet>
  <w:numPicBullet w:numPicBulletId="1">
    <w:pict>
      <v:shape id="_x0000_i1029" type="#_x0000_t75" style="width:927.7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21681"/>
    <w:multiLevelType w:val="hybridMultilevel"/>
    <w:tmpl w:val="FB6C21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183C7376"/>
    <w:multiLevelType w:val="hybridMultilevel"/>
    <w:tmpl w:val="82487F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6092B"/>
    <w:multiLevelType w:val="hybridMultilevel"/>
    <w:tmpl w:val="B002D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76492"/>
    <w:multiLevelType w:val="hybridMultilevel"/>
    <w:tmpl w:val="20B2C7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A5937"/>
    <w:multiLevelType w:val="multilevel"/>
    <w:tmpl w:val="CE5EA1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C76D8"/>
    <w:multiLevelType w:val="hybridMultilevel"/>
    <w:tmpl w:val="4D286CD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A68BE"/>
    <w:multiLevelType w:val="hybridMultilevel"/>
    <w:tmpl w:val="30B2855C"/>
    <w:lvl w:ilvl="0" w:tplc="711EE8A4">
      <w:numFmt w:val="bullet"/>
      <w:lvlText w:val="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67FD9"/>
    <w:multiLevelType w:val="hybridMultilevel"/>
    <w:tmpl w:val="3702B5BE"/>
    <w:lvl w:ilvl="0" w:tplc="F82AE61A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84D0B"/>
    <w:multiLevelType w:val="hybridMultilevel"/>
    <w:tmpl w:val="D3BEBB5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C411B"/>
    <w:multiLevelType w:val="hybridMultilevel"/>
    <w:tmpl w:val="B0202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D0CE9"/>
    <w:multiLevelType w:val="hybridMultilevel"/>
    <w:tmpl w:val="7718649E"/>
    <w:lvl w:ilvl="0" w:tplc="711EE8A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0"/>
  </w:num>
  <w:num w:numId="5">
    <w:abstractNumId w:val="4"/>
  </w:num>
  <w:num w:numId="6">
    <w:abstractNumId w:val="18"/>
  </w:num>
  <w:num w:numId="7">
    <w:abstractNumId w:val="0"/>
  </w:num>
  <w:num w:numId="8">
    <w:abstractNumId w:val="14"/>
  </w:num>
  <w:num w:numId="9">
    <w:abstractNumId w:val="15"/>
  </w:num>
  <w:num w:numId="10">
    <w:abstractNumId w:val="2"/>
  </w:num>
  <w:num w:numId="11">
    <w:abstractNumId w:val="8"/>
  </w:num>
  <w:num w:numId="12">
    <w:abstractNumId w:val="6"/>
  </w:num>
  <w:num w:numId="13">
    <w:abstractNumId w:val="17"/>
  </w:num>
  <w:num w:numId="14">
    <w:abstractNumId w:val="5"/>
  </w:num>
  <w:num w:numId="15">
    <w:abstractNumId w:val="3"/>
  </w:num>
  <w:num w:numId="16">
    <w:abstractNumId w:val="21"/>
  </w:num>
  <w:num w:numId="17">
    <w:abstractNumId w:val="20"/>
  </w:num>
  <w:num w:numId="18">
    <w:abstractNumId w:val="11"/>
  </w:num>
  <w:num w:numId="19">
    <w:abstractNumId w:val="9"/>
  </w:num>
  <w:num w:numId="20">
    <w:abstractNumId w:val="22"/>
  </w:num>
  <w:num w:numId="21">
    <w:abstractNumId w:val="16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2D50"/>
    <w:rsid w:val="00011A41"/>
    <w:rsid w:val="00031F04"/>
    <w:rsid w:val="00041BB5"/>
    <w:rsid w:val="000713A4"/>
    <w:rsid w:val="000720F8"/>
    <w:rsid w:val="00077E3F"/>
    <w:rsid w:val="00081A37"/>
    <w:rsid w:val="00085B35"/>
    <w:rsid w:val="000A713A"/>
    <w:rsid w:val="000B0A1E"/>
    <w:rsid w:val="000B5481"/>
    <w:rsid w:val="000B78A5"/>
    <w:rsid w:val="000C007A"/>
    <w:rsid w:val="000C7794"/>
    <w:rsid w:val="000D1AE9"/>
    <w:rsid w:val="000D4B74"/>
    <w:rsid w:val="000D60EE"/>
    <w:rsid w:val="000D6141"/>
    <w:rsid w:val="000E0E14"/>
    <w:rsid w:val="000F5784"/>
    <w:rsid w:val="000F7FC2"/>
    <w:rsid w:val="00102409"/>
    <w:rsid w:val="001202C0"/>
    <w:rsid w:val="00121C99"/>
    <w:rsid w:val="00124CF4"/>
    <w:rsid w:val="00132C2E"/>
    <w:rsid w:val="00151503"/>
    <w:rsid w:val="00155EA3"/>
    <w:rsid w:val="00182C6E"/>
    <w:rsid w:val="00195CC4"/>
    <w:rsid w:val="001B0E1B"/>
    <w:rsid w:val="001B4B19"/>
    <w:rsid w:val="001E4DE8"/>
    <w:rsid w:val="001F2928"/>
    <w:rsid w:val="0020722E"/>
    <w:rsid w:val="002077A6"/>
    <w:rsid w:val="002078FA"/>
    <w:rsid w:val="00210321"/>
    <w:rsid w:val="00213249"/>
    <w:rsid w:val="0022746B"/>
    <w:rsid w:val="00235A97"/>
    <w:rsid w:val="00235B77"/>
    <w:rsid w:val="00243515"/>
    <w:rsid w:val="00252DA6"/>
    <w:rsid w:val="00254BD3"/>
    <w:rsid w:val="00255C27"/>
    <w:rsid w:val="00266C66"/>
    <w:rsid w:val="0028148C"/>
    <w:rsid w:val="002978AA"/>
    <w:rsid w:val="002B541C"/>
    <w:rsid w:val="002C3DC3"/>
    <w:rsid w:val="002C5E19"/>
    <w:rsid w:val="002E057E"/>
    <w:rsid w:val="002F42AE"/>
    <w:rsid w:val="003057B1"/>
    <w:rsid w:val="00321A55"/>
    <w:rsid w:val="00324962"/>
    <w:rsid w:val="0032537C"/>
    <w:rsid w:val="003312B9"/>
    <w:rsid w:val="00333E61"/>
    <w:rsid w:val="00335B93"/>
    <w:rsid w:val="003542B8"/>
    <w:rsid w:val="003620E0"/>
    <w:rsid w:val="00362545"/>
    <w:rsid w:val="00365535"/>
    <w:rsid w:val="00375A07"/>
    <w:rsid w:val="00382337"/>
    <w:rsid w:val="00386E61"/>
    <w:rsid w:val="003906DB"/>
    <w:rsid w:val="00391009"/>
    <w:rsid w:val="00394B52"/>
    <w:rsid w:val="003A195F"/>
    <w:rsid w:val="003A6C05"/>
    <w:rsid w:val="003B0250"/>
    <w:rsid w:val="003E1BF0"/>
    <w:rsid w:val="003E5DCB"/>
    <w:rsid w:val="003E6F0A"/>
    <w:rsid w:val="004070A7"/>
    <w:rsid w:val="00424E33"/>
    <w:rsid w:val="00425F2C"/>
    <w:rsid w:val="00426A86"/>
    <w:rsid w:val="004323EE"/>
    <w:rsid w:val="0043304F"/>
    <w:rsid w:val="004336DB"/>
    <w:rsid w:val="00442B49"/>
    <w:rsid w:val="00467A72"/>
    <w:rsid w:val="00472CC9"/>
    <w:rsid w:val="00481E45"/>
    <w:rsid w:val="00487BBC"/>
    <w:rsid w:val="00487C7E"/>
    <w:rsid w:val="00490CE1"/>
    <w:rsid w:val="004A181D"/>
    <w:rsid w:val="004A188B"/>
    <w:rsid w:val="004A6FB5"/>
    <w:rsid w:val="004B0F54"/>
    <w:rsid w:val="004B1D3E"/>
    <w:rsid w:val="004B3600"/>
    <w:rsid w:val="004B7F63"/>
    <w:rsid w:val="004D1494"/>
    <w:rsid w:val="004F12CA"/>
    <w:rsid w:val="004F4A31"/>
    <w:rsid w:val="005079AD"/>
    <w:rsid w:val="005104F9"/>
    <w:rsid w:val="00511124"/>
    <w:rsid w:val="00513305"/>
    <w:rsid w:val="00520D08"/>
    <w:rsid w:val="00521688"/>
    <w:rsid w:val="0053256F"/>
    <w:rsid w:val="005366D9"/>
    <w:rsid w:val="00545CA5"/>
    <w:rsid w:val="00546CAA"/>
    <w:rsid w:val="00546CE0"/>
    <w:rsid w:val="00551A63"/>
    <w:rsid w:val="00552FE2"/>
    <w:rsid w:val="0056707E"/>
    <w:rsid w:val="00576949"/>
    <w:rsid w:val="00584E25"/>
    <w:rsid w:val="00593044"/>
    <w:rsid w:val="0059305F"/>
    <w:rsid w:val="00595781"/>
    <w:rsid w:val="005A4824"/>
    <w:rsid w:val="005C18CD"/>
    <w:rsid w:val="005C6821"/>
    <w:rsid w:val="005C7419"/>
    <w:rsid w:val="00613605"/>
    <w:rsid w:val="006163AC"/>
    <w:rsid w:val="006165ED"/>
    <w:rsid w:val="00625307"/>
    <w:rsid w:val="00626503"/>
    <w:rsid w:val="0065253E"/>
    <w:rsid w:val="00653DC0"/>
    <w:rsid w:val="006641FF"/>
    <w:rsid w:val="00666BF5"/>
    <w:rsid w:val="00671FF6"/>
    <w:rsid w:val="00682009"/>
    <w:rsid w:val="0068358B"/>
    <w:rsid w:val="00691FD3"/>
    <w:rsid w:val="006924DE"/>
    <w:rsid w:val="006A1F7F"/>
    <w:rsid w:val="006A6E70"/>
    <w:rsid w:val="006B1234"/>
    <w:rsid w:val="006B5A51"/>
    <w:rsid w:val="006B7539"/>
    <w:rsid w:val="006D6372"/>
    <w:rsid w:val="006D65E5"/>
    <w:rsid w:val="00700BB7"/>
    <w:rsid w:val="00701FFB"/>
    <w:rsid w:val="00717D3F"/>
    <w:rsid w:val="00720155"/>
    <w:rsid w:val="007213F1"/>
    <w:rsid w:val="0074061B"/>
    <w:rsid w:val="00742620"/>
    <w:rsid w:val="0074476C"/>
    <w:rsid w:val="00744ED9"/>
    <w:rsid w:val="00744FFC"/>
    <w:rsid w:val="00746FE5"/>
    <w:rsid w:val="007566A7"/>
    <w:rsid w:val="00761926"/>
    <w:rsid w:val="00765ECF"/>
    <w:rsid w:val="00772E37"/>
    <w:rsid w:val="007753CB"/>
    <w:rsid w:val="00787154"/>
    <w:rsid w:val="00791D9F"/>
    <w:rsid w:val="007940A2"/>
    <w:rsid w:val="007A741D"/>
    <w:rsid w:val="007B1BA6"/>
    <w:rsid w:val="007C72B9"/>
    <w:rsid w:val="007F267C"/>
    <w:rsid w:val="007F325C"/>
    <w:rsid w:val="007F35DF"/>
    <w:rsid w:val="007F57C0"/>
    <w:rsid w:val="00811EE5"/>
    <w:rsid w:val="00815EE3"/>
    <w:rsid w:val="0083663A"/>
    <w:rsid w:val="008459CB"/>
    <w:rsid w:val="00851DB8"/>
    <w:rsid w:val="00851FF4"/>
    <w:rsid w:val="008616A7"/>
    <w:rsid w:val="008671AD"/>
    <w:rsid w:val="008717CB"/>
    <w:rsid w:val="008764D3"/>
    <w:rsid w:val="008B1270"/>
    <w:rsid w:val="008B32AC"/>
    <w:rsid w:val="008C16B3"/>
    <w:rsid w:val="008C5EAB"/>
    <w:rsid w:val="008D7D36"/>
    <w:rsid w:val="008F6F65"/>
    <w:rsid w:val="00903CC1"/>
    <w:rsid w:val="009139D6"/>
    <w:rsid w:val="00914E7F"/>
    <w:rsid w:val="0092085C"/>
    <w:rsid w:val="009271F2"/>
    <w:rsid w:val="0093233B"/>
    <w:rsid w:val="00932A7B"/>
    <w:rsid w:val="00936452"/>
    <w:rsid w:val="009414D8"/>
    <w:rsid w:val="00945570"/>
    <w:rsid w:val="00950514"/>
    <w:rsid w:val="00961A34"/>
    <w:rsid w:val="009633E9"/>
    <w:rsid w:val="00963F1D"/>
    <w:rsid w:val="00972428"/>
    <w:rsid w:val="009758DA"/>
    <w:rsid w:val="00975D37"/>
    <w:rsid w:val="009918FD"/>
    <w:rsid w:val="009A38C0"/>
    <w:rsid w:val="009A7D14"/>
    <w:rsid w:val="009B4E8D"/>
    <w:rsid w:val="009E3254"/>
    <w:rsid w:val="009F219C"/>
    <w:rsid w:val="009F29F2"/>
    <w:rsid w:val="009F4DB4"/>
    <w:rsid w:val="009F5717"/>
    <w:rsid w:val="00A042B5"/>
    <w:rsid w:val="00A07537"/>
    <w:rsid w:val="00A231F7"/>
    <w:rsid w:val="00A2466F"/>
    <w:rsid w:val="00A3422D"/>
    <w:rsid w:val="00A4361C"/>
    <w:rsid w:val="00A45D38"/>
    <w:rsid w:val="00A466AC"/>
    <w:rsid w:val="00A516D6"/>
    <w:rsid w:val="00A51CE3"/>
    <w:rsid w:val="00A57DA9"/>
    <w:rsid w:val="00A57EB7"/>
    <w:rsid w:val="00A63963"/>
    <w:rsid w:val="00A666DC"/>
    <w:rsid w:val="00A80B5F"/>
    <w:rsid w:val="00A9358C"/>
    <w:rsid w:val="00AA28FE"/>
    <w:rsid w:val="00AB4683"/>
    <w:rsid w:val="00AB6835"/>
    <w:rsid w:val="00AB707F"/>
    <w:rsid w:val="00AC59A0"/>
    <w:rsid w:val="00AC600F"/>
    <w:rsid w:val="00AE1788"/>
    <w:rsid w:val="00AE7771"/>
    <w:rsid w:val="00B040DA"/>
    <w:rsid w:val="00B109F5"/>
    <w:rsid w:val="00B1776F"/>
    <w:rsid w:val="00B325C4"/>
    <w:rsid w:val="00B466CF"/>
    <w:rsid w:val="00B56319"/>
    <w:rsid w:val="00B607B2"/>
    <w:rsid w:val="00B63216"/>
    <w:rsid w:val="00B63F69"/>
    <w:rsid w:val="00B65885"/>
    <w:rsid w:val="00B8551E"/>
    <w:rsid w:val="00BA4423"/>
    <w:rsid w:val="00BA4942"/>
    <w:rsid w:val="00BA7EE7"/>
    <w:rsid w:val="00BB0A74"/>
    <w:rsid w:val="00BB6223"/>
    <w:rsid w:val="00BC1D67"/>
    <w:rsid w:val="00BC41B2"/>
    <w:rsid w:val="00BD16B0"/>
    <w:rsid w:val="00BD3E12"/>
    <w:rsid w:val="00BE2332"/>
    <w:rsid w:val="00BE5DDC"/>
    <w:rsid w:val="00C15619"/>
    <w:rsid w:val="00C17BCB"/>
    <w:rsid w:val="00C21EF5"/>
    <w:rsid w:val="00C319E9"/>
    <w:rsid w:val="00C34454"/>
    <w:rsid w:val="00C45DA0"/>
    <w:rsid w:val="00C55253"/>
    <w:rsid w:val="00C574A5"/>
    <w:rsid w:val="00C57955"/>
    <w:rsid w:val="00C65ECC"/>
    <w:rsid w:val="00CB5927"/>
    <w:rsid w:val="00CB7952"/>
    <w:rsid w:val="00CE7DD4"/>
    <w:rsid w:val="00CF0D55"/>
    <w:rsid w:val="00D02A01"/>
    <w:rsid w:val="00D1271C"/>
    <w:rsid w:val="00D176E0"/>
    <w:rsid w:val="00D21D57"/>
    <w:rsid w:val="00D220D8"/>
    <w:rsid w:val="00D2489F"/>
    <w:rsid w:val="00D25DB5"/>
    <w:rsid w:val="00D35BBE"/>
    <w:rsid w:val="00D376BF"/>
    <w:rsid w:val="00D51952"/>
    <w:rsid w:val="00D52FD6"/>
    <w:rsid w:val="00D55BF5"/>
    <w:rsid w:val="00D55FB0"/>
    <w:rsid w:val="00D65A92"/>
    <w:rsid w:val="00D76DEC"/>
    <w:rsid w:val="00D8037B"/>
    <w:rsid w:val="00D921A1"/>
    <w:rsid w:val="00DA5DEE"/>
    <w:rsid w:val="00DA6D44"/>
    <w:rsid w:val="00DD2C14"/>
    <w:rsid w:val="00DD2FA9"/>
    <w:rsid w:val="00DE04BE"/>
    <w:rsid w:val="00DE17E2"/>
    <w:rsid w:val="00DF200E"/>
    <w:rsid w:val="00DF41FC"/>
    <w:rsid w:val="00E133EA"/>
    <w:rsid w:val="00E31FC6"/>
    <w:rsid w:val="00E3474E"/>
    <w:rsid w:val="00E47FBA"/>
    <w:rsid w:val="00E5672F"/>
    <w:rsid w:val="00E62E1B"/>
    <w:rsid w:val="00E634F1"/>
    <w:rsid w:val="00E63A7A"/>
    <w:rsid w:val="00E659AE"/>
    <w:rsid w:val="00E82E1B"/>
    <w:rsid w:val="00E90844"/>
    <w:rsid w:val="00E91EFB"/>
    <w:rsid w:val="00E91F6D"/>
    <w:rsid w:val="00EA6763"/>
    <w:rsid w:val="00EC0310"/>
    <w:rsid w:val="00EC3F09"/>
    <w:rsid w:val="00ED7C08"/>
    <w:rsid w:val="00F029A7"/>
    <w:rsid w:val="00F1356C"/>
    <w:rsid w:val="00F252D8"/>
    <w:rsid w:val="00F25F3D"/>
    <w:rsid w:val="00F610FC"/>
    <w:rsid w:val="00F735EB"/>
    <w:rsid w:val="00F86B72"/>
    <w:rsid w:val="00F876C3"/>
    <w:rsid w:val="00F93071"/>
    <w:rsid w:val="00FB3294"/>
    <w:rsid w:val="00FC2C51"/>
    <w:rsid w:val="00FD2E31"/>
    <w:rsid w:val="00FD3380"/>
    <w:rsid w:val="00FD3695"/>
    <w:rsid w:val="00FD51E3"/>
    <w:rsid w:val="00FE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5B792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33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9271F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85B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5B3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5B35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5B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5B35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633E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DanmeroCar">
    <w:name w:val="Día número Car"/>
    <w:basedOn w:val="Fuentedeprrafopredeter"/>
    <w:link w:val="Danmero"/>
    <w:rsid w:val="009633E9"/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anmero">
    <w:name w:val="Día número"/>
    <w:link w:val="DanmeroCar"/>
    <w:rsid w:val="009633E9"/>
    <w:pPr>
      <w:spacing w:line="252" w:lineRule="auto"/>
    </w:pPr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estinos">
    <w:name w:val="Destinos"/>
    <w:link w:val="DestinosCar"/>
    <w:rsid w:val="009633E9"/>
    <w:pPr>
      <w:spacing w:line="252" w:lineRule="auto"/>
    </w:pPr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character" w:customStyle="1" w:styleId="DestinosCar">
    <w:name w:val="Destinos Car"/>
    <w:basedOn w:val="Fuentedeprrafopredeter"/>
    <w:link w:val="Destinos"/>
    <w:rsid w:val="009633E9"/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paragraph" w:styleId="Prrafodelista">
    <w:name w:val="List Paragraph"/>
    <w:basedOn w:val="Normal"/>
    <w:uiPriority w:val="34"/>
    <w:qFormat/>
    <w:rsid w:val="00C5525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070A7"/>
    <w:rPr>
      <w:b/>
      <w:bCs/>
    </w:rPr>
  </w:style>
  <w:style w:type="character" w:customStyle="1" w:styleId="whitespace-nowrap">
    <w:name w:val="whitespace-nowrap!"/>
    <w:basedOn w:val="Fuentedeprrafopredeter"/>
    <w:rsid w:val="00DE1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1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5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8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6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5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43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92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F59CC-9014-4EFC-B4E3-030C4A07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1377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PSOLIS</cp:lastModifiedBy>
  <cp:revision>37</cp:revision>
  <dcterms:created xsi:type="dcterms:W3CDTF">2025-08-08T22:50:00Z</dcterms:created>
  <dcterms:modified xsi:type="dcterms:W3CDTF">2025-08-11T19:12:00Z</dcterms:modified>
</cp:coreProperties>
</file>