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848A3" w14:textId="77777777" w:rsidR="00386E61" w:rsidRPr="00A8037B" w:rsidRDefault="00A06CEA" w:rsidP="00386E61">
      <w:pPr>
        <w:jc w:val="center"/>
        <w:outlineLvl w:val="1"/>
        <w:rPr>
          <w:rFonts w:ascii="Arial" w:hAnsi="Arial" w:cs="Arial"/>
          <w:b/>
          <w:lang w:val="es-MX"/>
        </w:rPr>
      </w:pPr>
      <w:r w:rsidRPr="00A8037B">
        <w:rPr>
          <w:rFonts w:ascii="Arial" w:eastAsia="Arial Unicode MS" w:hAnsi="Arial" w:cs="Arial"/>
          <w:b/>
          <w:color w:val="000000"/>
          <w:lang w:val="es-MX"/>
        </w:rPr>
        <w:t>Atenas,</w:t>
      </w:r>
      <w:r w:rsidR="002E096E" w:rsidRPr="00A8037B">
        <w:rPr>
          <w:rFonts w:ascii="Arial" w:eastAsia="Arial Unicode MS" w:hAnsi="Arial" w:cs="Arial"/>
          <w:b/>
          <w:color w:val="000000"/>
          <w:lang w:val="es-MX"/>
        </w:rPr>
        <w:t xml:space="preserve"> Olimpia</w:t>
      </w:r>
      <w:r w:rsidR="00C416FF">
        <w:rPr>
          <w:rFonts w:ascii="Arial" w:eastAsia="Arial Unicode MS" w:hAnsi="Arial" w:cs="Arial"/>
          <w:b/>
          <w:color w:val="000000"/>
          <w:lang w:val="es-MX"/>
        </w:rPr>
        <w:t xml:space="preserve"> y</w:t>
      </w:r>
      <w:r w:rsidR="002E096E" w:rsidRPr="00A8037B">
        <w:rPr>
          <w:rFonts w:ascii="Arial" w:eastAsia="Arial Unicode MS" w:hAnsi="Arial" w:cs="Arial"/>
          <w:b/>
          <w:color w:val="000000"/>
          <w:lang w:val="es-MX"/>
        </w:rPr>
        <w:t xml:space="preserve"> </w:t>
      </w:r>
      <w:r w:rsidRPr="00A8037B">
        <w:rPr>
          <w:rFonts w:ascii="Arial" w:eastAsia="Arial Unicode MS" w:hAnsi="Arial" w:cs="Arial"/>
          <w:b/>
          <w:color w:val="000000"/>
          <w:lang w:val="es-MX"/>
        </w:rPr>
        <w:t xml:space="preserve">Delfos </w:t>
      </w:r>
    </w:p>
    <w:p w14:paraId="0E008600" w14:textId="77777777" w:rsidR="00AE747E" w:rsidRDefault="00AE747E" w:rsidP="00D30FF5">
      <w:pPr>
        <w:pStyle w:val="Sinespaciado"/>
        <w:rPr>
          <w:rFonts w:ascii="Arial" w:hAnsi="Arial" w:cs="Arial"/>
          <w:b/>
          <w:sz w:val="20"/>
          <w:szCs w:val="20"/>
          <w:lang w:val="es-CR"/>
        </w:rPr>
      </w:pPr>
    </w:p>
    <w:p w14:paraId="756D25F5" w14:textId="2E1C47F0" w:rsidR="00D30FF5" w:rsidRPr="00CD1546" w:rsidRDefault="00AE747E" w:rsidP="00D30FF5">
      <w:pPr>
        <w:pStyle w:val="Sinespaciado"/>
        <w:rPr>
          <w:rFonts w:ascii="Arial" w:hAnsi="Arial" w:cs="Arial"/>
          <w:b/>
          <w:sz w:val="20"/>
          <w:szCs w:val="20"/>
          <w:lang w:val="es-CR"/>
        </w:rPr>
      </w:pPr>
      <w:r w:rsidRPr="00CD1546">
        <w:rPr>
          <w:rFonts w:ascii="Arial" w:hAnsi="Arial" w:cs="Arial"/>
          <w:b/>
          <w:noProof/>
          <w:sz w:val="20"/>
          <w:szCs w:val="20"/>
          <w:lang w:val="es-MX" w:eastAsia="es-MX" w:bidi="ar-SA"/>
        </w:rPr>
        <w:drawing>
          <wp:anchor distT="0" distB="0" distL="114300" distR="114300" simplePos="0" relativeHeight="251659264" behindDoc="0" locked="0" layoutInCell="1" allowOverlap="1" wp14:anchorId="7AA29553" wp14:editId="551B1B1F">
            <wp:simplePos x="0" y="0"/>
            <wp:positionH relativeFrom="margin">
              <wp:posOffset>4364355</wp:posOffset>
            </wp:positionH>
            <wp:positionV relativeFrom="paragraph">
              <wp:posOffset>132080</wp:posOffset>
            </wp:positionV>
            <wp:extent cx="2013585" cy="457200"/>
            <wp:effectExtent l="0" t="0" r="5715" b="0"/>
            <wp:wrapSquare wrapText="bothSides"/>
            <wp:docPr id="2" name="Imagen 1"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3585" cy="457200"/>
                    </a:xfrm>
                    <a:prstGeom prst="rect">
                      <a:avLst/>
                    </a:prstGeom>
                  </pic:spPr>
                </pic:pic>
              </a:graphicData>
            </a:graphic>
            <wp14:sizeRelH relativeFrom="margin">
              <wp14:pctWidth>0</wp14:pctWidth>
            </wp14:sizeRelH>
            <wp14:sizeRelV relativeFrom="margin">
              <wp14:pctHeight>0</wp14:pctHeight>
            </wp14:sizeRelV>
          </wp:anchor>
        </w:drawing>
      </w:r>
      <w:r w:rsidR="00701D68" w:rsidRPr="00CD1546">
        <w:rPr>
          <w:rFonts w:ascii="Arial" w:hAnsi="Arial" w:cs="Arial"/>
          <w:b/>
          <w:sz w:val="20"/>
          <w:szCs w:val="20"/>
          <w:lang w:val="es-CR"/>
        </w:rPr>
        <w:t xml:space="preserve">Duración: </w:t>
      </w:r>
      <w:r w:rsidR="00C416FF">
        <w:rPr>
          <w:rFonts w:ascii="Arial" w:hAnsi="Arial" w:cs="Arial"/>
          <w:b/>
          <w:sz w:val="20"/>
          <w:szCs w:val="20"/>
          <w:lang w:val="es-CR"/>
        </w:rPr>
        <w:t>6</w:t>
      </w:r>
      <w:r w:rsidR="00D30FF5" w:rsidRPr="00CD1546">
        <w:rPr>
          <w:rFonts w:ascii="Arial" w:hAnsi="Arial" w:cs="Arial"/>
          <w:b/>
          <w:sz w:val="20"/>
          <w:szCs w:val="20"/>
          <w:lang w:val="es-CR"/>
        </w:rPr>
        <w:t xml:space="preserve"> días</w:t>
      </w:r>
    </w:p>
    <w:p w14:paraId="775630BF" w14:textId="6F3BC5F4" w:rsidR="008B1270" w:rsidRDefault="00D30FF5" w:rsidP="00126AD4">
      <w:pPr>
        <w:pStyle w:val="Sinespaciado"/>
        <w:rPr>
          <w:rFonts w:ascii="Arial" w:hAnsi="Arial" w:cs="Arial"/>
          <w:b/>
          <w:sz w:val="20"/>
          <w:szCs w:val="20"/>
          <w:lang w:val="es-CR"/>
        </w:rPr>
      </w:pPr>
      <w:r w:rsidRPr="00CD1546">
        <w:rPr>
          <w:rFonts w:ascii="Arial" w:hAnsi="Arial" w:cs="Arial"/>
          <w:b/>
          <w:sz w:val="20"/>
          <w:szCs w:val="20"/>
          <w:lang w:val="es-CR"/>
        </w:rPr>
        <w:t>Llegadas:</w:t>
      </w:r>
      <w:r w:rsidR="00431235" w:rsidRPr="00CD1546">
        <w:rPr>
          <w:rFonts w:ascii="Arial" w:hAnsi="Arial" w:cs="Arial"/>
          <w:b/>
          <w:sz w:val="20"/>
          <w:szCs w:val="20"/>
          <w:lang w:val="es-CR"/>
        </w:rPr>
        <w:t xml:space="preserve"> </w:t>
      </w:r>
      <w:r w:rsidR="002F132F">
        <w:rPr>
          <w:rFonts w:ascii="Arial" w:hAnsi="Arial" w:cs="Arial"/>
          <w:b/>
          <w:sz w:val="20"/>
          <w:szCs w:val="20"/>
          <w:lang w:val="es-CR"/>
        </w:rPr>
        <w:t>lunes</w:t>
      </w:r>
      <w:r w:rsidR="0036127B">
        <w:rPr>
          <w:rFonts w:ascii="Arial" w:hAnsi="Arial" w:cs="Arial"/>
          <w:b/>
          <w:sz w:val="20"/>
          <w:szCs w:val="20"/>
          <w:lang w:val="es-CR"/>
        </w:rPr>
        <w:t xml:space="preserve"> y jueves, </w:t>
      </w:r>
      <w:r w:rsidR="006A2ABD">
        <w:rPr>
          <w:rFonts w:ascii="Arial" w:hAnsi="Arial" w:cs="Arial"/>
          <w:b/>
          <w:sz w:val="20"/>
          <w:szCs w:val="20"/>
          <w:lang w:val="es-CR"/>
        </w:rPr>
        <w:t>del 01 abril 202</w:t>
      </w:r>
      <w:r w:rsidR="00035C28">
        <w:rPr>
          <w:rFonts w:ascii="Arial" w:hAnsi="Arial" w:cs="Arial"/>
          <w:b/>
          <w:sz w:val="20"/>
          <w:szCs w:val="20"/>
          <w:lang w:val="es-CR"/>
        </w:rPr>
        <w:t>5</w:t>
      </w:r>
      <w:r w:rsidR="006A2ABD">
        <w:rPr>
          <w:rFonts w:ascii="Arial" w:hAnsi="Arial" w:cs="Arial"/>
          <w:b/>
          <w:sz w:val="20"/>
          <w:szCs w:val="20"/>
          <w:lang w:val="es-CR"/>
        </w:rPr>
        <w:t xml:space="preserve"> al 31</w:t>
      </w:r>
      <w:r w:rsidR="0036127B">
        <w:rPr>
          <w:rFonts w:ascii="Arial" w:hAnsi="Arial" w:cs="Arial"/>
          <w:b/>
          <w:sz w:val="20"/>
          <w:szCs w:val="20"/>
          <w:lang w:val="es-CR"/>
        </w:rPr>
        <w:t xml:space="preserve"> octubre 2025</w:t>
      </w:r>
    </w:p>
    <w:p w14:paraId="4098FC42" w14:textId="69425327" w:rsidR="00A8037B" w:rsidRDefault="00A8037B" w:rsidP="00126AD4">
      <w:pPr>
        <w:pStyle w:val="Sinespaciado"/>
        <w:rPr>
          <w:rFonts w:ascii="Arial" w:hAnsi="Arial" w:cs="Arial"/>
          <w:b/>
          <w:sz w:val="20"/>
          <w:szCs w:val="20"/>
          <w:lang w:val="es-CR"/>
        </w:rPr>
      </w:pPr>
      <w:r>
        <w:rPr>
          <w:rFonts w:ascii="Arial" w:hAnsi="Arial" w:cs="Arial"/>
          <w:b/>
          <w:sz w:val="20"/>
          <w:szCs w:val="20"/>
          <w:lang w:val="es-CR"/>
        </w:rPr>
        <w:t>Servicios compartidos</w:t>
      </w:r>
    </w:p>
    <w:p w14:paraId="307CFAE0" w14:textId="4F518EC7" w:rsidR="006A2ABD" w:rsidRPr="00CD1546" w:rsidRDefault="006A2ABD" w:rsidP="00126AD4">
      <w:pPr>
        <w:pStyle w:val="Sinespaciado"/>
        <w:rPr>
          <w:rFonts w:ascii="Arial" w:hAnsi="Arial" w:cs="Arial"/>
          <w:b/>
          <w:sz w:val="20"/>
          <w:szCs w:val="20"/>
          <w:lang w:val="es-CR"/>
        </w:rPr>
      </w:pPr>
      <w:r>
        <w:rPr>
          <w:rFonts w:ascii="Arial" w:hAnsi="Arial" w:cs="Arial"/>
          <w:b/>
          <w:sz w:val="20"/>
          <w:szCs w:val="20"/>
          <w:lang w:val="es-CR"/>
        </w:rPr>
        <w:t>Mínimo 2 personas</w:t>
      </w:r>
    </w:p>
    <w:p w14:paraId="481246F8" w14:textId="0BEC5B5E" w:rsidR="00D30FF5" w:rsidRDefault="00A06CEA" w:rsidP="00D30FF5">
      <w:pPr>
        <w:pStyle w:val="Sinespaciado"/>
        <w:rPr>
          <w:rFonts w:ascii="Arial" w:hAnsi="Arial" w:cs="Arial"/>
          <w:b/>
          <w:sz w:val="20"/>
          <w:szCs w:val="20"/>
          <w:lang w:val="es-CR"/>
        </w:rPr>
      </w:pPr>
      <w:r w:rsidRPr="00CD1546">
        <w:rPr>
          <w:rFonts w:ascii="Arial" w:hAnsi="Arial" w:cs="Arial"/>
          <w:b/>
          <w:sz w:val="20"/>
          <w:szCs w:val="20"/>
          <w:lang w:val="es-CR"/>
        </w:rPr>
        <w:tab/>
      </w:r>
    </w:p>
    <w:p w14:paraId="362B1721"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 xml:space="preserve">Día 1. Atenas </w:t>
      </w:r>
    </w:p>
    <w:p w14:paraId="2E230CFB" w14:textId="25EB6FF2" w:rsidR="00C416FF" w:rsidRPr="00C416FF" w:rsidRDefault="00C416FF" w:rsidP="00C416FF">
      <w:pPr>
        <w:pStyle w:val="Default"/>
        <w:jc w:val="both"/>
        <w:rPr>
          <w:rFonts w:ascii="Arial" w:hAnsi="Arial" w:cs="Arial"/>
          <w:color w:val="auto"/>
          <w:sz w:val="20"/>
          <w:szCs w:val="20"/>
        </w:rPr>
      </w:pPr>
      <w:r w:rsidRPr="00C416FF">
        <w:rPr>
          <w:rFonts w:ascii="Arial" w:hAnsi="Arial" w:cs="Arial"/>
          <w:color w:val="auto"/>
          <w:sz w:val="20"/>
          <w:szCs w:val="20"/>
        </w:rPr>
        <w:t>Llegada al Aeropuerto de Atenas</w:t>
      </w:r>
      <w:r w:rsidR="0036127B">
        <w:rPr>
          <w:rFonts w:ascii="Arial" w:hAnsi="Arial" w:cs="Arial"/>
          <w:color w:val="auto"/>
          <w:sz w:val="20"/>
          <w:szCs w:val="20"/>
        </w:rPr>
        <w:t xml:space="preserve">, serás recibido por nuestro corresponsal en destino para trasladarte </w:t>
      </w:r>
      <w:r w:rsidRPr="00C416FF">
        <w:rPr>
          <w:rFonts w:ascii="Arial" w:hAnsi="Arial" w:cs="Arial"/>
          <w:color w:val="auto"/>
          <w:sz w:val="20"/>
          <w:szCs w:val="20"/>
        </w:rPr>
        <w:t xml:space="preserve">al hotel.  Resto del día libre. </w:t>
      </w:r>
      <w:r w:rsidRPr="00C416FF">
        <w:rPr>
          <w:rFonts w:ascii="Arial" w:hAnsi="Arial" w:cs="Arial"/>
          <w:b/>
          <w:bCs/>
          <w:color w:val="auto"/>
          <w:sz w:val="20"/>
          <w:szCs w:val="20"/>
        </w:rPr>
        <w:t>Alojamiento</w:t>
      </w:r>
      <w:r w:rsidR="0036127B">
        <w:rPr>
          <w:rFonts w:ascii="Arial" w:hAnsi="Arial" w:cs="Arial"/>
          <w:b/>
          <w:bCs/>
          <w:color w:val="auto"/>
          <w:sz w:val="20"/>
          <w:szCs w:val="20"/>
        </w:rPr>
        <w:t xml:space="preserve">. </w:t>
      </w:r>
    </w:p>
    <w:p w14:paraId="11B5BFB2" w14:textId="77777777" w:rsidR="00C416FF" w:rsidRPr="00C416FF" w:rsidRDefault="00C416FF" w:rsidP="00C416FF">
      <w:pPr>
        <w:pStyle w:val="Default"/>
        <w:jc w:val="both"/>
        <w:rPr>
          <w:rFonts w:ascii="Arial" w:hAnsi="Arial" w:cs="Arial"/>
          <w:color w:val="auto"/>
          <w:sz w:val="20"/>
          <w:szCs w:val="20"/>
        </w:rPr>
      </w:pPr>
    </w:p>
    <w:p w14:paraId="0487C039" w14:textId="53282BF9"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2. Atenas</w:t>
      </w:r>
      <w:r w:rsidR="0036127B">
        <w:rPr>
          <w:rFonts w:ascii="Arial" w:hAnsi="Arial" w:cs="Arial"/>
          <w:b/>
          <w:bCs/>
          <w:caps/>
          <w:color w:val="auto"/>
          <w:sz w:val="20"/>
          <w:szCs w:val="20"/>
        </w:rPr>
        <w:t xml:space="preserve"> (</w:t>
      </w:r>
      <w:r w:rsidRPr="007A3DC0">
        <w:rPr>
          <w:rFonts w:ascii="Arial" w:hAnsi="Arial" w:cs="Arial"/>
          <w:b/>
          <w:bCs/>
          <w:caps/>
          <w:color w:val="auto"/>
          <w:sz w:val="20"/>
          <w:szCs w:val="20"/>
        </w:rPr>
        <w:t>Visita</w:t>
      </w:r>
      <w:r w:rsidR="0036127B">
        <w:rPr>
          <w:rFonts w:ascii="Arial" w:hAnsi="Arial" w:cs="Arial"/>
          <w:b/>
          <w:bCs/>
          <w:caps/>
          <w:color w:val="auto"/>
          <w:sz w:val="20"/>
          <w:szCs w:val="20"/>
        </w:rPr>
        <w:t xml:space="preserve"> de ciudad en </w:t>
      </w:r>
      <w:r w:rsidRPr="007A3DC0">
        <w:rPr>
          <w:rFonts w:ascii="Arial" w:hAnsi="Arial" w:cs="Arial"/>
          <w:b/>
          <w:bCs/>
          <w:caps/>
          <w:color w:val="auto"/>
          <w:sz w:val="20"/>
          <w:szCs w:val="20"/>
        </w:rPr>
        <w:t>medio día</w:t>
      </w:r>
      <w:r w:rsidR="0036127B">
        <w:rPr>
          <w:rFonts w:ascii="Arial" w:hAnsi="Arial" w:cs="Arial"/>
          <w:b/>
          <w:bCs/>
          <w:caps/>
          <w:color w:val="auto"/>
          <w:sz w:val="20"/>
          <w:szCs w:val="20"/>
        </w:rPr>
        <w:t>)</w:t>
      </w:r>
    </w:p>
    <w:p w14:paraId="1EA03668" w14:textId="3B9D3D5F" w:rsidR="00C416FF" w:rsidRPr="003A51D5" w:rsidRDefault="003A51D5" w:rsidP="00C416FF">
      <w:pPr>
        <w:pStyle w:val="Default"/>
        <w:jc w:val="both"/>
        <w:rPr>
          <w:rStyle w:val="Textoennegrita"/>
          <w:rFonts w:ascii="Arial" w:hAnsi="Arial" w:cs="Arial"/>
          <w:color w:val="333333"/>
          <w:sz w:val="20"/>
          <w:szCs w:val="20"/>
          <w:shd w:val="clear" w:color="auto" w:fill="FFFFFF"/>
        </w:rPr>
      </w:pPr>
      <w:r w:rsidRPr="003A51D5">
        <w:rPr>
          <w:rStyle w:val="Textoennegrita"/>
          <w:rFonts w:ascii="Arial" w:hAnsi="Arial" w:cs="Arial"/>
          <w:color w:val="333333"/>
          <w:sz w:val="20"/>
          <w:szCs w:val="20"/>
          <w:shd w:val="clear" w:color="auto" w:fill="FFFFFF"/>
        </w:rPr>
        <w:t>Desayuno en el hotel</w:t>
      </w:r>
      <w:r w:rsidRPr="003A51D5">
        <w:rPr>
          <w:rFonts w:ascii="Arial" w:hAnsi="Arial" w:cs="Arial"/>
          <w:color w:val="333333"/>
          <w:sz w:val="20"/>
          <w:szCs w:val="20"/>
          <w:shd w:val="clear" w:color="auto" w:fill="FFFFFF"/>
        </w:rPr>
        <w:t xml:space="preserve"> y a la hora indicada, salida para la visita de la ciudad. El recorrido empieza con una breve parada en el estadio </w:t>
      </w:r>
      <w:proofErr w:type="spellStart"/>
      <w:r w:rsidRPr="003A51D5">
        <w:rPr>
          <w:rFonts w:ascii="Arial" w:hAnsi="Arial" w:cs="Arial"/>
          <w:color w:val="333333"/>
          <w:sz w:val="20"/>
          <w:szCs w:val="20"/>
          <w:shd w:val="clear" w:color="auto" w:fill="FFFFFF"/>
        </w:rPr>
        <w:t>Panatenaico</w:t>
      </w:r>
      <w:proofErr w:type="spellEnd"/>
      <w:r w:rsidRPr="003A51D5">
        <w:rPr>
          <w:rFonts w:ascii="Arial" w:hAnsi="Arial" w:cs="Arial"/>
          <w:color w:val="333333"/>
          <w:sz w:val="20"/>
          <w:szCs w:val="20"/>
          <w:shd w:val="clear" w:color="auto" w:fill="FFFFFF"/>
        </w:rPr>
        <w:t>, donde se realizó la primera olimpiada de la era moderna en 1896. Continúa con una visita panorámica por el parlamento, el memorial del soldado desconocido y la </w:t>
      </w:r>
      <w:r w:rsidRPr="003A51D5">
        <w:rPr>
          <w:rStyle w:val="Textoennegrita"/>
          <w:rFonts w:ascii="Arial" w:hAnsi="Arial" w:cs="Arial"/>
          <w:color w:val="333333"/>
          <w:sz w:val="20"/>
          <w:szCs w:val="20"/>
          <w:shd w:val="clear" w:color="auto" w:fill="FFFFFF"/>
        </w:rPr>
        <w:t xml:space="preserve">avenida </w:t>
      </w:r>
      <w:proofErr w:type="spellStart"/>
      <w:r w:rsidRPr="003A51D5">
        <w:rPr>
          <w:rStyle w:val="Textoennegrita"/>
          <w:rFonts w:ascii="Arial" w:hAnsi="Arial" w:cs="Arial"/>
          <w:color w:val="333333"/>
          <w:sz w:val="20"/>
          <w:szCs w:val="20"/>
          <w:shd w:val="clear" w:color="auto" w:fill="FFFFFF"/>
        </w:rPr>
        <w:t>Panepistimiou</w:t>
      </w:r>
      <w:proofErr w:type="spellEnd"/>
      <w:r w:rsidRPr="003A51D5">
        <w:rPr>
          <w:rFonts w:ascii="Arial" w:hAnsi="Arial" w:cs="Arial"/>
          <w:color w:val="333333"/>
          <w:sz w:val="20"/>
          <w:szCs w:val="20"/>
          <w:shd w:val="clear" w:color="auto" w:fill="FFFFFF"/>
        </w:rPr>
        <w:t xml:space="preserve"> para apreciar la casa de </w:t>
      </w:r>
      <w:proofErr w:type="spellStart"/>
      <w:r w:rsidRPr="003A51D5">
        <w:rPr>
          <w:rFonts w:ascii="Arial" w:hAnsi="Arial" w:cs="Arial"/>
          <w:color w:val="333333"/>
          <w:sz w:val="20"/>
          <w:szCs w:val="20"/>
          <w:shd w:val="clear" w:color="auto" w:fill="FFFFFF"/>
        </w:rPr>
        <w:t>Schliemman</w:t>
      </w:r>
      <w:proofErr w:type="spellEnd"/>
      <w:r w:rsidRPr="003A51D5">
        <w:rPr>
          <w:rFonts w:ascii="Arial" w:hAnsi="Arial" w:cs="Arial"/>
          <w:color w:val="333333"/>
          <w:sz w:val="20"/>
          <w:szCs w:val="20"/>
          <w:shd w:val="clear" w:color="auto" w:fill="FFFFFF"/>
        </w:rPr>
        <w:t>, la universidad de Atenas, la </w:t>
      </w:r>
      <w:r w:rsidRPr="003A51D5">
        <w:rPr>
          <w:rStyle w:val="Textoennegrita"/>
          <w:rFonts w:ascii="Arial" w:hAnsi="Arial" w:cs="Arial"/>
          <w:color w:val="333333"/>
          <w:sz w:val="20"/>
          <w:szCs w:val="20"/>
          <w:shd w:val="clear" w:color="auto" w:fill="FFFFFF"/>
        </w:rPr>
        <w:t>biblioteca nacional y la Academia</w:t>
      </w:r>
      <w:r w:rsidRPr="003A51D5">
        <w:rPr>
          <w:rFonts w:ascii="Arial" w:hAnsi="Arial" w:cs="Arial"/>
          <w:color w:val="333333"/>
          <w:sz w:val="20"/>
          <w:szCs w:val="20"/>
          <w:shd w:val="clear" w:color="auto" w:fill="FFFFFF"/>
        </w:rPr>
        <w:t>. Dejando atrás el templo de Zeus olímpico y el arco de Adriano, se llega a la colina sagrada de los griegos: la Acrópolis y sus monumentos: los imponentes Propileos, el </w:t>
      </w:r>
      <w:r w:rsidRPr="003A51D5">
        <w:rPr>
          <w:rStyle w:val="Textoennegrita"/>
          <w:rFonts w:ascii="Arial" w:hAnsi="Arial" w:cs="Arial"/>
          <w:color w:val="333333"/>
          <w:sz w:val="20"/>
          <w:szCs w:val="20"/>
          <w:shd w:val="clear" w:color="auto" w:fill="FFFFFF"/>
        </w:rPr>
        <w:t>Partenón</w:t>
      </w:r>
      <w:r w:rsidRPr="003A51D5">
        <w:rPr>
          <w:rFonts w:ascii="Arial" w:hAnsi="Arial" w:cs="Arial"/>
          <w:color w:val="333333"/>
          <w:sz w:val="20"/>
          <w:szCs w:val="20"/>
          <w:shd w:val="clear" w:color="auto" w:fill="FFFFFF"/>
        </w:rPr>
        <w:t xml:space="preserve">, el </w:t>
      </w:r>
      <w:proofErr w:type="spellStart"/>
      <w:r w:rsidRPr="003A51D5">
        <w:rPr>
          <w:rFonts w:ascii="Arial" w:hAnsi="Arial" w:cs="Arial"/>
          <w:color w:val="333333"/>
          <w:sz w:val="20"/>
          <w:szCs w:val="20"/>
          <w:shd w:val="clear" w:color="auto" w:fill="FFFFFF"/>
        </w:rPr>
        <w:t>Erecteión</w:t>
      </w:r>
      <w:proofErr w:type="spellEnd"/>
      <w:r w:rsidRPr="003A51D5">
        <w:rPr>
          <w:rFonts w:ascii="Arial" w:hAnsi="Arial" w:cs="Arial"/>
          <w:color w:val="333333"/>
          <w:sz w:val="20"/>
          <w:szCs w:val="20"/>
          <w:shd w:val="clear" w:color="auto" w:fill="FFFFFF"/>
        </w:rPr>
        <w:t xml:space="preserve"> con su famoso pórtico de las cariátides y el recién restaurado templo de Atenea Niké. Fin de la visita y regreso al hotel. Resto del día libre. </w:t>
      </w:r>
      <w:r w:rsidRPr="003A51D5">
        <w:rPr>
          <w:rStyle w:val="Textoennegrita"/>
          <w:rFonts w:ascii="Arial" w:hAnsi="Arial" w:cs="Arial"/>
          <w:color w:val="333333"/>
          <w:sz w:val="20"/>
          <w:szCs w:val="20"/>
          <w:shd w:val="clear" w:color="auto" w:fill="FFFFFF"/>
        </w:rPr>
        <w:t>Alojamiento en hotel.</w:t>
      </w:r>
    </w:p>
    <w:p w14:paraId="1A482C19" w14:textId="77777777" w:rsidR="003A51D5" w:rsidRDefault="003A51D5" w:rsidP="00C416FF">
      <w:pPr>
        <w:pStyle w:val="Default"/>
        <w:jc w:val="both"/>
        <w:rPr>
          <w:rFonts w:ascii="Arial" w:hAnsi="Arial" w:cs="Arial"/>
          <w:color w:val="auto"/>
          <w:sz w:val="20"/>
          <w:szCs w:val="20"/>
        </w:rPr>
      </w:pPr>
    </w:p>
    <w:p w14:paraId="0353F366"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3. Atenas</w:t>
      </w:r>
      <w:r w:rsidR="007A3DC0">
        <w:rPr>
          <w:rFonts w:ascii="Arial" w:hAnsi="Arial" w:cs="Arial"/>
          <w:b/>
          <w:bCs/>
          <w:caps/>
          <w:color w:val="auto"/>
          <w:sz w:val="20"/>
          <w:szCs w:val="20"/>
        </w:rPr>
        <w:t xml:space="preserve"> - </w:t>
      </w:r>
      <w:r w:rsidRPr="007A3DC0">
        <w:rPr>
          <w:rFonts w:ascii="Arial" w:hAnsi="Arial" w:cs="Arial"/>
          <w:b/>
          <w:bCs/>
          <w:caps/>
          <w:color w:val="auto"/>
          <w:sz w:val="20"/>
          <w:szCs w:val="20"/>
        </w:rPr>
        <w:t xml:space="preserve">Olimpia </w:t>
      </w:r>
    </w:p>
    <w:p w14:paraId="27AEA911" w14:textId="77777777" w:rsidR="003A51D5" w:rsidRPr="003A51D5" w:rsidRDefault="003A51D5" w:rsidP="00C416FF">
      <w:pPr>
        <w:pStyle w:val="Default"/>
        <w:jc w:val="both"/>
        <w:rPr>
          <w:rStyle w:val="Textoennegrita"/>
          <w:rFonts w:ascii="Arial" w:hAnsi="Arial" w:cs="Arial"/>
          <w:color w:val="333333"/>
          <w:sz w:val="20"/>
          <w:szCs w:val="20"/>
          <w:shd w:val="clear" w:color="auto" w:fill="FFFFFF"/>
        </w:rPr>
      </w:pPr>
      <w:r w:rsidRPr="003A51D5">
        <w:rPr>
          <w:rStyle w:val="Textoennegrita"/>
          <w:rFonts w:ascii="Arial" w:hAnsi="Arial" w:cs="Arial"/>
          <w:color w:val="333333"/>
          <w:sz w:val="20"/>
          <w:szCs w:val="20"/>
          <w:shd w:val="clear" w:color="auto" w:fill="FFFFFF"/>
        </w:rPr>
        <w:t>Desayuno en el hotel</w:t>
      </w:r>
      <w:r w:rsidRPr="003A51D5">
        <w:rPr>
          <w:rFonts w:ascii="Arial" w:hAnsi="Arial" w:cs="Arial"/>
          <w:color w:val="333333"/>
          <w:sz w:val="20"/>
          <w:szCs w:val="20"/>
          <w:shd w:val="clear" w:color="auto" w:fill="FFFFFF"/>
        </w:rPr>
        <w:t>, hoy se irá hacia el canal de Corinto, para realizar una breve parada. A continuación, iremos hacia </w:t>
      </w:r>
      <w:r w:rsidRPr="003A51D5">
        <w:rPr>
          <w:rStyle w:val="Textoennegrita"/>
          <w:rFonts w:ascii="Arial" w:hAnsi="Arial" w:cs="Arial"/>
          <w:color w:val="333333"/>
          <w:sz w:val="20"/>
          <w:szCs w:val="20"/>
          <w:shd w:val="clear" w:color="auto" w:fill="FFFFFF"/>
        </w:rPr>
        <w:t>Micenas</w:t>
      </w:r>
      <w:r w:rsidRPr="003A51D5">
        <w:rPr>
          <w:rFonts w:ascii="Arial" w:hAnsi="Arial" w:cs="Arial"/>
          <w:color w:val="333333"/>
          <w:sz w:val="20"/>
          <w:szCs w:val="20"/>
          <w:shd w:val="clear" w:color="auto" w:fill="FFFFFF"/>
        </w:rPr>
        <w:t xml:space="preserve">. La civilización micénica comenzó a desarrollarse en el 1600 a. C. En la zona arqueológica se pueden contemplar las murallas ciclópeas, la puerta de los leones, diversas tumbas de sus antiguos reyes, el Palacio, la Cisterna con sus 99 escalones bajo tierra, la tumba de Egisto, la tumba de Clitemnestra. Próxima a la Acrópolis de Micenas se encuentra uno de los mayores testimonios arquitectónicos de esta civilización, la tumba de Agamenón o de los </w:t>
      </w:r>
      <w:proofErr w:type="spellStart"/>
      <w:r w:rsidRPr="003A51D5">
        <w:rPr>
          <w:rFonts w:ascii="Arial" w:hAnsi="Arial" w:cs="Arial"/>
          <w:color w:val="333333"/>
          <w:sz w:val="20"/>
          <w:szCs w:val="20"/>
          <w:shd w:val="clear" w:color="auto" w:fill="FFFFFF"/>
        </w:rPr>
        <w:t>Atreides</w:t>
      </w:r>
      <w:proofErr w:type="spellEnd"/>
      <w:r w:rsidRPr="003A51D5">
        <w:rPr>
          <w:rFonts w:ascii="Arial" w:hAnsi="Arial" w:cs="Arial"/>
          <w:color w:val="333333"/>
          <w:sz w:val="20"/>
          <w:szCs w:val="20"/>
          <w:shd w:val="clear" w:color="auto" w:fill="FFFFFF"/>
        </w:rPr>
        <w:t>. Después del almuerzo </w:t>
      </w:r>
      <w:r w:rsidRPr="003A51D5">
        <w:rPr>
          <w:rStyle w:val="Textoennegrita"/>
          <w:rFonts w:ascii="Arial" w:hAnsi="Arial" w:cs="Arial"/>
          <w:color w:val="FF0000"/>
          <w:sz w:val="20"/>
          <w:szCs w:val="20"/>
          <w:shd w:val="clear" w:color="auto" w:fill="FFFFFF"/>
        </w:rPr>
        <w:t>(no incluido)</w:t>
      </w:r>
      <w:r w:rsidRPr="003A51D5">
        <w:rPr>
          <w:rFonts w:ascii="Arial" w:hAnsi="Arial" w:cs="Arial"/>
          <w:color w:val="333333"/>
          <w:sz w:val="20"/>
          <w:szCs w:val="20"/>
          <w:shd w:val="clear" w:color="auto" w:fill="FFFFFF"/>
        </w:rPr>
        <w:t> nos dirigiremos hacia el teatro de Epidauro famoso por su perfecta e inimitable acústica. Diseñado por Policleto en el siglo IV a. C., con una capacidad para 14,000 espectadores. En la misma zona, se visita el Santuario de Asclepios, hijo de Apolo y dios de la medicina, cuyo símbolo era la serpiente. En el museo, entre otras maravillas, destacan por su curiosidad las estelas con recetas curativas y los instrumentos de quirófano. Por la tarde, atravesando el Peloponeso Central, saldremos hacia el pintoresco pueblo de Olimpia. Llegada. </w:t>
      </w:r>
      <w:r w:rsidRPr="003A51D5">
        <w:rPr>
          <w:rStyle w:val="Textoennegrita"/>
          <w:rFonts w:ascii="Arial" w:hAnsi="Arial" w:cs="Arial"/>
          <w:color w:val="333333"/>
          <w:sz w:val="20"/>
          <w:szCs w:val="20"/>
          <w:shd w:val="clear" w:color="auto" w:fill="FFFFFF"/>
        </w:rPr>
        <w:t>Cena y alojamiento en hotel.</w:t>
      </w:r>
    </w:p>
    <w:p w14:paraId="013DDBFD" w14:textId="71D8DD4C" w:rsidR="00C416FF" w:rsidRPr="00C416FF" w:rsidRDefault="00C416FF" w:rsidP="00C416FF">
      <w:pPr>
        <w:pStyle w:val="Default"/>
        <w:jc w:val="both"/>
        <w:rPr>
          <w:rFonts w:ascii="Arial" w:hAnsi="Arial" w:cs="Arial"/>
          <w:color w:val="auto"/>
          <w:sz w:val="20"/>
          <w:szCs w:val="20"/>
        </w:rPr>
      </w:pPr>
      <w:r w:rsidRPr="00C416FF">
        <w:rPr>
          <w:rFonts w:ascii="Arial" w:hAnsi="Arial" w:cs="Arial"/>
          <w:color w:val="auto"/>
          <w:sz w:val="20"/>
          <w:szCs w:val="20"/>
        </w:rPr>
        <w:t xml:space="preserve"> </w:t>
      </w:r>
    </w:p>
    <w:p w14:paraId="3D2D27BE"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4. Olimpia</w:t>
      </w:r>
      <w:r w:rsidR="007A3DC0">
        <w:rPr>
          <w:rFonts w:ascii="Arial" w:hAnsi="Arial" w:cs="Arial"/>
          <w:b/>
          <w:bCs/>
          <w:caps/>
          <w:color w:val="auto"/>
          <w:sz w:val="20"/>
          <w:szCs w:val="20"/>
        </w:rPr>
        <w:t xml:space="preserve"> - </w:t>
      </w:r>
      <w:r w:rsidRPr="007A3DC0">
        <w:rPr>
          <w:rFonts w:ascii="Arial" w:hAnsi="Arial" w:cs="Arial"/>
          <w:b/>
          <w:bCs/>
          <w:caps/>
          <w:color w:val="auto"/>
          <w:sz w:val="20"/>
          <w:szCs w:val="20"/>
        </w:rPr>
        <w:t xml:space="preserve">Delfos </w:t>
      </w:r>
    </w:p>
    <w:p w14:paraId="0FE0E3DA" w14:textId="0F4E502C" w:rsidR="00C416FF" w:rsidRDefault="003A51D5" w:rsidP="00C416FF">
      <w:pPr>
        <w:pStyle w:val="Default"/>
        <w:jc w:val="both"/>
        <w:rPr>
          <w:rStyle w:val="Textoennegrita"/>
          <w:rFonts w:ascii="Arial" w:hAnsi="Arial" w:cs="Arial"/>
          <w:color w:val="333333"/>
          <w:sz w:val="20"/>
          <w:szCs w:val="20"/>
          <w:shd w:val="clear" w:color="auto" w:fill="FFFFFF"/>
        </w:rPr>
      </w:pPr>
      <w:r w:rsidRPr="003A51D5">
        <w:rPr>
          <w:rStyle w:val="Textoennegrita"/>
          <w:rFonts w:ascii="Arial" w:hAnsi="Arial" w:cs="Arial"/>
          <w:color w:val="333333"/>
          <w:sz w:val="20"/>
          <w:szCs w:val="20"/>
          <w:shd w:val="clear" w:color="auto" w:fill="FFFFFF"/>
        </w:rPr>
        <w:t>Desayuno en el hotel.</w:t>
      </w:r>
      <w:r w:rsidRPr="003A51D5">
        <w:rPr>
          <w:rFonts w:ascii="Arial" w:hAnsi="Arial" w:cs="Arial"/>
          <w:color w:val="333333"/>
          <w:sz w:val="20"/>
          <w:szCs w:val="20"/>
          <w:shd w:val="clear" w:color="auto" w:fill="FFFFFF"/>
        </w:rPr>
        <w:t> Visitaremos el recinto arqueológico de </w:t>
      </w:r>
      <w:r w:rsidRPr="003A51D5">
        <w:rPr>
          <w:rStyle w:val="Textoennegrita"/>
          <w:rFonts w:ascii="Arial" w:hAnsi="Arial" w:cs="Arial"/>
          <w:color w:val="333333"/>
          <w:sz w:val="20"/>
          <w:szCs w:val="20"/>
          <w:shd w:val="clear" w:color="auto" w:fill="FFFFFF"/>
        </w:rPr>
        <w:t>Olimpia</w:t>
      </w:r>
      <w:r w:rsidRPr="003A51D5">
        <w:rPr>
          <w:rFonts w:ascii="Arial" w:hAnsi="Arial" w:cs="Arial"/>
          <w:color w:val="333333"/>
          <w:sz w:val="20"/>
          <w:szCs w:val="20"/>
          <w:shd w:val="clear" w:color="auto" w:fill="FFFFFF"/>
        </w:rPr>
        <w:t xml:space="preserve">, que fue uno de los santuarios más importantes de la antigüedad, donde se celebraban las Olimpiadas que perduran hasta nuestros días. En un entorno idílico, rodeado de un gran bosque de pinos, se visita la Palestra, el gimnasio, el taller de Fidias, el </w:t>
      </w:r>
      <w:proofErr w:type="spellStart"/>
      <w:r w:rsidRPr="003A51D5">
        <w:rPr>
          <w:rFonts w:ascii="Arial" w:hAnsi="Arial" w:cs="Arial"/>
          <w:color w:val="333333"/>
          <w:sz w:val="20"/>
          <w:szCs w:val="20"/>
          <w:shd w:val="clear" w:color="auto" w:fill="FFFFFF"/>
        </w:rPr>
        <w:t>Leonideo</w:t>
      </w:r>
      <w:proofErr w:type="spellEnd"/>
      <w:r w:rsidRPr="003A51D5">
        <w:rPr>
          <w:rFonts w:ascii="Arial" w:hAnsi="Arial" w:cs="Arial"/>
          <w:color w:val="333333"/>
          <w:sz w:val="20"/>
          <w:szCs w:val="20"/>
          <w:shd w:val="clear" w:color="auto" w:fill="FFFFFF"/>
        </w:rPr>
        <w:t xml:space="preserve">, el Santuario, el templo de Zeus, el </w:t>
      </w:r>
      <w:proofErr w:type="spellStart"/>
      <w:r w:rsidRPr="003A51D5">
        <w:rPr>
          <w:rFonts w:ascii="Arial" w:hAnsi="Arial" w:cs="Arial"/>
          <w:color w:val="333333"/>
          <w:sz w:val="20"/>
          <w:szCs w:val="20"/>
          <w:shd w:val="clear" w:color="auto" w:fill="FFFFFF"/>
        </w:rPr>
        <w:t>Filipeo</w:t>
      </w:r>
      <w:proofErr w:type="spellEnd"/>
      <w:r w:rsidRPr="003A51D5">
        <w:rPr>
          <w:rFonts w:ascii="Arial" w:hAnsi="Arial" w:cs="Arial"/>
          <w:color w:val="333333"/>
          <w:sz w:val="20"/>
          <w:szCs w:val="20"/>
          <w:shd w:val="clear" w:color="auto" w:fill="FFFFFF"/>
        </w:rPr>
        <w:t xml:space="preserve">, etc. Además del estadio olímpico y las tribunas, donde se celebraban las diferentes competencias, tales como las carreras de cuadrigas y el pentatlón, que luego se convirtió en el decatlón. Finalizada la visita, en Patras, cruzando desde el Peloponeso hacia la Grecia Central, a través del majestuoso puente Río </w:t>
      </w:r>
      <w:proofErr w:type="spellStart"/>
      <w:r w:rsidRPr="003A51D5">
        <w:rPr>
          <w:rFonts w:ascii="Arial" w:hAnsi="Arial" w:cs="Arial"/>
          <w:color w:val="333333"/>
          <w:sz w:val="20"/>
          <w:szCs w:val="20"/>
          <w:shd w:val="clear" w:color="auto" w:fill="FFFFFF"/>
        </w:rPr>
        <w:t>Antirio</w:t>
      </w:r>
      <w:proofErr w:type="spellEnd"/>
      <w:r w:rsidRPr="003A51D5">
        <w:rPr>
          <w:rFonts w:ascii="Arial" w:hAnsi="Arial" w:cs="Arial"/>
          <w:color w:val="333333"/>
          <w:sz w:val="20"/>
          <w:szCs w:val="20"/>
          <w:shd w:val="clear" w:color="auto" w:fill="FFFFFF"/>
        </w:rPr>
        <w:t xml:space="preserve"> para dirigirnos hacia la ciudad de Delfos en el monte Parnaso, donde se encuentra el más sagrado de los oráculos. Llegada. </w:t>
      </w:r>
      <w:r w:rsidRPr="003A51D5">
        <w:rPr>
          <w:rStyle w:val="Textoennegrita"/>
          <w:rFonts w:ascii="Arial" w:hAnsi="Arial" w:cs="Arial"/>
          <w:color w:val="333333"/>
          <w:sz w:val="20"/>
          <w:szCs w:val="20"/>
          <w:shd w:val="clear" w:color="auto" w:fill="FFFFFF"/>
        </w:rPr>
        <w:t>Cena y alojamiento en hotel.</w:t>
      </w:r>
    </w:p>
    <w:p w14:paraId="4A665BAF" w14:textId="77777777" w:rsidR="003A51D5" w:rsidRPr="003A51D5" w:rsidRDefault="003A51D5" w:rsidP="00C416FF">
      <w:pPr>
        <w:pStyle w:val="Default"/>
        <w:jc w:val="both"/>
        <w:rPr>
          <w:rFonts w:ascii="Arial" w:hAnsi="Arial" w:cs="Arial"/>
          <w:color w:val="auto"/>
          <w:sz w:val="16"/>
          <w:szCs w:val="16"/>
        </w:rPr>
      </w:pPr>
    </w:p>
    <w:p w14:paraId="4191D12D"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5. Delfos</w:t>
      </w:r>
      <w:r w:rsidR="007A3DC0">
        <w:rPr>
          <w:rFonts w:ascii="Arial" w:hAnsi="Arial" w:cs="Arial"/>
          <w:b/>
          <w:bCs/>
          <w:caps/>
          <w:color w:val="auto"/>
          <w:sz w:val="20"/>
          <w:szCs w:val="20"/>
        </w:rPr>
        <w:t xml:space="preserve"> - </w:t>
      </w:r>
      <w:r w:rsidRPr="007A3DC0">
        <w:rPr>
          <w:rFonts w:ascii="Arial" w:hAnsi="Arial" w:cs="Arial"/>
          <w:b/>
          <w:bCs/>
          <w:caps/>
          <w:color w:val="auto"/>
          <w:sz w:val="20"/>
          <w:szCs w:val="20"/>
        </w:rPr>
        <w:t xml:space="preserve">Atenas </w:t>
      </w:r>
    </w:p>
    <w:p w14:paraId="4339F896" w14:textId="0CBE1EDC" w:rsidR="007D459B" w:rsidRPr="003A51D5" w:rsidRDefault="003A51D5" w:rsidP="00C416FF">
      <w:pPr>
        <w:pStyle w:val="Default"/>
        <w:jc w:val="both"/>
        <w:rPr>
          <w:rFonts w:ascii="Arial" w:hAnsi="Arial" w:cs="Arial"/>
          <w:color w:val="auto"/>
          <w:sz w:val="4"/>
          <w:szCs w:val="4"/>
        </w:rPr>
      </w:pPr>
      <w:r w:rsidRPr="003A51D5">
        <w:rPr>
          <w:rStyle w:val="Textoennegrita"/>
          <w:rFonts w:ascii="Arial" w:hAnsi="Arial" w:cs="Arial"/>
          <w:color w:val="333333"/>
          <w:sz w:val="20"/>
          <w:szCs w:val="20"/>
          <w:shd w:val="clear" w:color="auto" w:fill="FFFFFF"/>
        </w:rPr>
        <w:t>Desayuno en el hotel</w:t>
      </w:r>
      <w:r w:rsidRPr="003A51D5">
        <w:rPr>
          <w:rFonts w:ascii="Arial" w:hAnsi="Arial" w:cs="Arial"/>
          <w:color w:val="333333"/>
          <w:sz w:val="20"/>
          <w:szCs w:val="20"/>
          <w:shd w:val="clear" w:color="auto" w:fill="FFFFFF"/>
        </w:rPr>
        <w:t> y salida con su equipaje para visitar el museo y el sitio arqueológico de </w:t>
      </w:r>
      <w:r w:rsidRPr="003A51D5">
        <w:rPr>
          <w:rStyle w:val="Textoennegrita"/>
          <w:rFonts w:ascii="Arial" w:hAnsi="Arial" w:cs="Arial"/>
          <w:color w:val="333333"/>
          <w:sz w:val="20"/>
          <w:szCs w:val="20"/>
          <w:shd w:val="clear" w:color="auto" w:fill="FFFFFF"/>
        </w:rPr>
        <w:t>Delfos,</w:t>
      </w:r>
      <w:r w:rsidRPr="003A51D5">
        <w:rPr>
          <w:rFonts w:ascii="Arial" w:hAnsi="Arial" w:cs="Arial"/>
          <w:color w:val="333333"/>
          <w:sz w:val="20"/>
          <w:szCs w:val="20"/>
          <w:shd w:val="clear" w:color="auto" w:fill="FFFFFF"/>
        </w:rPr>
        <w:t> ubicado en una alfombra de olivos que llegan hasta el mar. Lugar de enorme importancia en la historia de Grecia y considerado el ombligo del mundo al coincidir las dos águilas que soltó Zeus desde los dos extremos del mundo. Por un lado, famoso por su oráculo y las profecías de las Pitonisas y por el otro, por sus juegos panhelénicos. En el recinto arqueológico visitaremos los templos, los </w:t>
      </w:r>
      <w:r w:rsidRPr="003A51D5">
        <w:rPr>
          <w:rStyle w:val="Textoennegrita"/>
          <w:rFonts w:ascii="Arial" w:hAnsi="Arial" w:cs="Arial"/>
          <w:color w:val="333333"/>
          <w:sz w:val="20"/>
          <w:szCs w:val="20"/>
          <w:shd w:val="clear" w:color="auto" w:fill="FFFFFF"/>
        </w:rPr>
        <w:t>Tesoros de las Polis</w:t>
      </w:r>
      <w:r w:rsidRPr="003A51D5">
        <w:rPr>
          <w:rFonts w:ascii="Arial" w:hAnsi="Arial" w:cs="Arial"/>
          <w:color w:val="333333"/>
          <w:sz w:val="20"/>
          <w:szCs w:val="20"/>
          <w:shd w:val="clear" w:color="auto" w:fill="FFFFFF"/>
        </w:rPr>
        <w:t xml:space="preserve"> o ciudades de la antigüedad, donde se mostraban las mejores obras de arte de cada una de ellas. En el museo contemplaremos la Esfinge de los </w:t>
      </w:r>
      <w:proofErr w:type="spellStart"/>
      <w:r w:rsidRPr="003A51D5">
        <w:rPr>
          <w:rFonts w:ascii="Arial" w:hAnsi="Arial" w:cs="Arial"/>
          <w:color w:val="333333"/>
          <w:sz w:val="20"/>
          <w:szCs w:val="20"/>
          <w:shd w:val="clear" w:color="auto" w:fill="FFFFFF"/>
        </w:rPr>
        <w:t>Naxios</w:t>
      </w:r>
      <w:proofErr w:type="spellEnd"/>
      <w:r w:rsidRPr="003A51D5">
        <w:rPr>
          <w:rFonts w:ascii="Arial" w:hAnsi="Arial" w:cs="Arial"/>
          <w:color w:val="333333"/>
          <w:sz w:val="20"/>
          <w:szCs w:val="20"/>
          <w:shd w:val="clear" w:color="auto" w:fill="FFFFFF"/>
        </w:rPr>
        <w:t>, los frontones del templo de Apolo, los numerosos hallazgos como frisos y metopas, así como las más bellas esculturas, la de Antínoo y la del Auriga de Delfos. Finalizada la visita, regreso a Atenas. Llegada aproximadamente al hotel a las 19.30hrs.</w:t>
      </w:r>
      <w:r w:rsidRPr="003A51D5">
        <w:rPr>
          <w:rStyle w:val="Textoennegrita"/>
          <w:rFonts w:ascii="Arial" w:hAnsi="Arial" w:cs="Arial"/>
          <w:color w:val="333333"/>
          <w:sz w:val="20"/>
          <w:szCs w:val="20"/>
          <w:shd w:val="clear" w:color="auto" w:fill="FFFFFF"/>
        </w:rPr>
        <w:t> Alojamiento en hotel.</w:t>
      </w:r>
    </w:p>
    <w:p w14:paraId="768063E8" w14:textId="77777777" w:rsidR="007D459B" w:rsidRPr="007D459B" w:rsidRDefault="007D459B" w:rsidP="00C416FF">
      <w:pPr>
        <w:pStyle w:val="Default"/>
        <w:jc w:val="both"/>
        <w:rPr>
          <w:rFonts w:ascii="Arial" w:hAnsi="Arial" w:cs="Arial"/>
          <w:b/>
          <w:bCs/>
          <w:caps/>
          <w:color w:val="auto"/>
          <w:sz w:val="2"/>
          <w:szCs w:val="2"/>
        </w:rPr>
      </w:pPr>
    </w:p>
    <w:p w14:paraId="732979FA" w14:textId="4FC1048B" w:rsidR="00C416FF" w:rsidRDefault="00C416FF" w:rsidP="00C416FF">
      <w:pPr>
        <w:pStyle w:val="Default"/>
        <w:jc w:val="both"/>
        <w:rPr>
          <w:rFonts w:ascii="Arial" w:hAnsi="Arial" w:cs="Arial"/>
          <w:color w:val="auto"/>
          <w:sz w:val="20"/>
          <w:szCs w:val="20"/>
        </w:rPr>
      </w:pPr>
      <w:r w:rsidRPr="007A3DC0">
        <w:rPr>
          <w:rFonts w:ascii="Arial" w:hAnsi="Arial" w:cs="Arial"/>
          <w:b/>
          <w:bCs/>
          <w:caps/>
          <w:color w:val="auto"/>
          <w:sz w:val="20"/>
          <w:szCs w:val="20"/>
        </w:rPr>
        <w:lastRenderedPageBreak/>
        <w:t>Día 6. Atenas</w:t>
      </w:r>
      <w:r w:rsidR="007D459B">
        <w:rPr>
          <w:rFonts w:ascii="Arial" w:hAnsi="Arial" w:cs="Arial"/>
          <w:b/>
          <w:bCs/>
          <w:caps/>
          <w:color w:val="auto"/>
          <w:sz w:val="20"/>
          <w:szCs w:val="20"/>
        </w:rPr>
        <w:t xml:space="preserve"> </w:t>
      </w:r>
      <w:r w:rsidRPr="00C416FF">
        <w:rPr>
          <w:rFonts w:ascii="Arial" w:hAnsi="Arial" w:cs="Arial"/>
          <w:b/>
          <w:bCs/>
          <w:color w:val="auto"/>
          <w:sz w:val="20"/>
          <w:szCs w:val="20"/>
        </w:rPr>
        <w:t>Desayuno</w:t>
      </w:r>
      <w:r w:rsidRPr="00C416FF">
        <w:rPr>
          <w:rFonts w:ascii="Arial" w:hAnsi="Arial" w:cs="Arial"/>
          <w:color w:val="auto"/>
          <w:sz w:val="20"/>
          <w:szCs w:val="20"/>
        </w:rPr>
        <w:t xml:space="preserve"> en el hotel y dependiendo de la hora de salida de su vuelo internacional, traslado al aeropuerto. </w:t>
      </w:r>
      <w:r w:rsidR="00E563F9" w:rsidRPr="00E563F9">
        <w:rPr>
          <w:rFonts w:ascii="Arial" w:hAnsi="Arial" w:cs="Arial"/>
          <w:b/>
          <w:bCs/>
          <w:color w:val="auto"/>
          <w:sz w:val="20"/>
          <w:szCs w:val="20"/>
        </w:rPr>
        <w:t>Fin de los servicios</w:t>
      </w:r>
      <w:r w:rsidR="00E563F9">
        <w:rPr>
          <w:rFonts w:ascii="Arial" w:hAnsi="Arial" w:cs="Arial"/>
          <w:color w:val="auto"/>
          <w:sz w:val="20"/>
          <w:szCs w:val="20"/>
        </w:rPr>
        <w:t>.</w:t>
      </w:r>
    </w:p>
    <w:p w14:paraId="5F9E8727" w14:textId="77777777" w:rsidR="00E563F9" w:rsidRPr="00CD1546" w:rsidRDefault="00E563F9" w:rsidP="007772DE">
      <w:pPr>
        <w:tabs>
          <w:tab w:val="left" w:pos="1418"/>
        </w:tabs>
        <w:rPr>
          <w:rFonts w:ascii="Arial" w:hAnsi="Arial" w:cs="Arial"/>
          <w:b/>
          <w:bCs/>
          <w:sz w:val="20"/>
          <w:szCs w:val="20"/>
          <w:lang w:val="es-MX"/>
        </w:rPr>
      </w:pPr>
    </w:p>
    <w:p w14:paraId="0FA423D3" w14:textId="77777777" w:rsidR="00386E61" w:rsidRPr="00CD1546" w:rsidRDefault="00386E61" w:rsidP="00386E61">
      <w:pPr>
        <w:pStyle w:val="Sinespaciado"/>
        <w:jc w:val="both"/>
        <w:rPr>
          <w:rFonts w:ascii="Arial" w:hAnsi="Arial" w:cs="Arial"/>
          <w:b/>
          <w:sz w:val="20"/>
          <w:szCs w:val="20"/>
          <w:lang w:val="es-MX"/>
        </w:rPr>
      </w:pPr>
      <w:r w:rsidRPr="00CD1546">
        <w:rPr>
          <w:rFonts w:ascii="Arial" w:hAnsi="Arial" w:cs="Arial"/>
          <w:b/>
          <w:sz w:val="20"/>
          <w:szCs w:val="20"/>
          <w:lang w:val="es-MX"/>
        </w:rPr>
        <w:t xml:space="preserve">INCLUYE: </w:t>
      </w:r>
    </w:p>
    <w:p w14:paraId="26FF04C9" w14:textId="77777777" w:rsidR="009E3B59" w:rsidRDefault="00A06CEA" w:rsidP="00A06CEA">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r w:rsidRPr="00CD1546">
        <w:rPr>
          <w:rFonts w:ascii="Arial" w:eastAsia="Calibri" w:hAnsi="Arial" w:cs="Arial"/>
          <w:sz w:val="20"/>
          <w:szCs w:val="20"/>
          <w:lang w:val="es-MX" w:eastAsia="es-MX"/>
        </w:rPr>
        <w:t>Traslado de llegada y de salida en servicio compartido.</w:t>
      </w:r>
      <w:r w:rsidR="009E3B59">
        <w:rPr>
          <w:rFonts w:ascii="Arial" w:eastAsia="Calibri" w:hAnsi="Arial" w:cs="Arial"/>
          <w:sz w:val="20"/>
          <w:szCs w:val="20"/>
          <w:lang w:val="es-MX" w:eastAsia="es-MX"/>
        </w:rPr>
        <w:t xml:space="preserve"> (sin asistencia en español)</w:t>
      </w:r>
    </w:p>
    <w:p w14:paraId="2067502A" w14:textId="77777777" w:rsidR="009E3B59"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3 noches en Atenas con desayuno</w:t>
      </w:r>
    </w:p>
    <w:p w14:paraId="367B1720" w14:textId="77777777" w:rsidR="009E3B59"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Visita de ciudad en Atenas con entradas en servicio compartido</w:t>
      </w:r>
    </w:p>
    <w:p w14:paraId="2B33057C" w14:textId="77777777" w:rsidR="009E3B59"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1 noche en Olimpia con desayuno y cena</w:t>
      </w:r>
    </w:p>
    <w:p w14:paraId="5F663E3C" w14:textId="77777777" w:rsidR="00A06CEA" w:rsidRPr="00CD1546"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1 noche en Delfos con desayuno y cena</w:t>
      </w:r>
      <w:r w:rsidR="00A06CEA" w:rsidRPr="00CD1546">
        <w:rPr>
          <w:rFonts w:ascii="Arial" w:eastAsia="Calibri" w:hAnsi="Arial" w:cs="Arial"/>
          <w:sz w:val="20"/>
          <w:szCs w:val="20"/>
          <w:lang w:val="es-MX" w:eastAsia="es-MX"/>
        </w:rPr>
        <w:t xml:space="preserve"> </w:t>
      </w:r>
    </w:p>
    <w:bookmarkEnd w:id="0"/>
    <w:p w14:paraId="59973382" w14:textId="77777777" w:rsidR="004B5918" w:rsidRPr="00D679F9" w:rsidRDefault="004B5918" w:rsidP="00386E61">
      <w:pPr>
        <w:pStyle w:val="Sinespaciado"/>
        <w:jc w:val="both"/>
        <w:rPr>
          <w:rFonts w:ascii="Arial" w:hAnsi="Arial" w:cs="Arial"/>
          <w:b/>
          <w:sz w:val="10"/>
          <w:szCs w:val="10"/>
          <w:lang w:val="es-MX"/>
        </w:rPr>
      </w:pPr>
    </w:p>
    <w:p w14:paraId="189FEEA7" w14:textId="320AD124" w:rsidR="00D30FF5" w:rsidRPr="00CD1546" w:rsidRDefault="00E563F9" w:rsidP="00386E61">
      <w:pPr>
        <w:pStyle w:val="Sinespaciado"/>
        <w:jc w:val="both"/>
        <w:rPr>
          <w:rFonts w:ascii="Arial" w:hAnsi="Arial" w:cs="Arial"/>
          <w:b/>
          <w:sz w:val="20"/>
          <w:szCs w:val="20"/>
          <w:lang w:val="es-MX"/>
        </w:rPr>
      </w:pPr>
      <w:r>
        <w:rPr>
          <w:rFonts w:ascii="Arial" w:hAnsi="Arial" w:cs="Arial"/>
          <w:b/>
          <w:sz w:val="20"/>
          <w:szCs w:val="20"/>
          <w:lang w:val="es-MX"/>
        </w:rPr>
        <w:t>NO INCLUYE</w:t>
      </w:r>
      <w:r w:rsidR="00386E61" w:rsidRPr="00CD1546">
        <w:rPr>
          <w:rFonts w:ascii="Arial" w:hAnsi="Arial" w:cs="Arial"/>
          <w:b/>
          <w:sz w:val="20"/>
          <w:szCs w:val="20"/>
          <w:lang w:val="es-MX"/>
        </w:rPr>
        <w:t>:</w:t>
      </w:r>
    </w:p>
    <w:p w14:paraId="4A9329C6" w14:textId="77777777" w:rsidR="00386E61" w:rsidRPr="00CD1546" w:rsidRDefault="00D30FF5"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CD1546">
        <w:rPr>
          <w:rFonts w:ascii="Arial" w:hAnsi="Arial" w:cs="Arial"/>
          <w:bCs/>
          <w:color w:val="000000"/>
          <w:kern w:val="36"/>
          <w:sz w:val="20"/>
          <w:szCs w:val="20"/>
          <w:lang w:val="es-MX" w:eastAsia="pt-PT"/>
        </w:rPr>
        <w:t xml:space="preserve">Boleto de avión México – </w:t>
      </w:r>
      <w:r w:rsidR="00A06CEA" w:rsidRPr="00CD1546">
        <w:rPr>
          <w:rFonts w:ascii="Arial" w:hAnsi="Arial" w:cs="Arial"/>
          <w:bCs/>
          <w:color w:val="000000"/>
          <w:kern w:val="36"/>
          <w:sz w:val="20"/>
          <w:szCs w:val="20"/>
          <w:lang w:val="es-MX" w:eastAsia="pt-PT"/>
        </w:rPr>
        <w:t>Atenas</w:t>
      </w:r>
      <w:r w:rsidRPr="00CD1546">
        <w:rPr>
          <w:rFonts w:ascii="Arial" w:hAnsi="Arial" w:cs="Arial"/>
          <w:bCs/>
          <w:color w:val="000000"/>
          <w:kern w:val="36"/>
          <w:sz w:val="20"/>
          <w:szCs w:val="20"/>
          <w:lang w:val="es-MX" w:eastAsia="pt-PT"/>
        </w:rPr>
        <w:t xml:space="preserve"> – México </w:t>
      </w:r>
    </w:p>
    <w:p w14:paraId="0AB6781C" w14:textId="77777777" w:rsidR="00386E61" w:rsidRPr="00CD1546"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Bebidas </w:t>
      </w:r>
      <w:r w:rsidR="008D0DD9" w:rsidRPr="00CD1546">
        <w:rPr>
          <w:rFonts w:ascii="Arial" w:eastAsia="Calibri" w:hAnsi="Arial" w:cs="Arial"/>
          <w:sz w:val="20"/>
          <w:szCs w:val="20"/>
          <w:lang w:val="es-MX" w:eastAsia="es-MX"/>
        </w:rPr>
        <w:t xml:space="preserve">en las comidas indicadas </w:t>
      </w:r>
    </w:p>
    <w:p w14:paraId="152A8239" w14:textId="77777777" w:rsidR="00A06CEA" w:rsidRPr="00CD1546" w:rsidRDefault="00A06CEA"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Alimentos </w:t>
      </w:r>
      <w:r w:rsidR="009E3B59">
        <w:rPr>
          <w:rFonts w:ascii="Arial" w:eastAsia="Calibri" w:hAnsi="Arial" w:cs="Arial"/>
          <w:sz w:val="20"/>
          <w:szCs w:val="20"/>
          <w:lang w:val="es-MX" w:eastAsia="es-MX"/>
        </w:rPr>
        <w:t>no indicados</w:t>
      </w:r>
    </w:p>
    <w:p w14:paraId="1AD27317" w14:textId="77777777" w:rsidR="00A06CEA" w:rsidRPr="00CD1546" w:rsidRDefault="00A06CEA"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Entradas a los recintos arqueológicos y museos para servicios privados </w:t>
      </w:r>
    </w:p>
    <w:p w14:paraId="1695FD8B" w14:textId="77777777" w:rsidR="00386E61" w:rsidRPr="00CD1546"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Extras y cualquier gasto personal</w:t>
      </w:r>
    </w:p>
    <w:p w14:paraId="132C7C37" w14:textId="7284DAAC" w:rsidR="00D30FF5" w:rsidRPr="007A3DC0" w:rsidRDefault="00D30FF5" w:rsidP="00D30FF5">
      <w:pPr>
        <w:numPr>
          <w:ilvl w:val="0"/>
          <w:numId w:val="9"/>
        </w:numPr>
        <w:autoSpaceDE w:val="0"/>
        <w:autoSpaceDN w:val="0"/>
        <w:adjustRightInd w:val="0"/>
        <w:jc w:val="both"/>
        <w:rPr>
          <w:rFonts w:ascii="Arial" w:eastAsia="Calibri" w:hAnsi="Arial" w:cs="Arial"/>
          <w:b/>
          <w:bCs/>
          <w:sz w:val="20"/>
          <w:szCs w:val="20"/>
          <w:lang w:val="es-MX" w:eastAsia="es-MX"/>
        </w:rPr>
      </w:pPr>
      <w:r w:rsidRPr="007A3DC0">
        <w:rPr>
          <w:rFonts w:ascii="Arial" w:eastAsia="Calibri" w:hAnsi="Arial" w:cs="Arial"/>
          <w:b/>
          <w:bCs/>
          <w:sz w:val="20"/>
          <w:szCs w:val="20"/>
          <w:lang w:val="es-MX" w:eastAsia="es-MX"/>
        </w:rPr>
        <w:t>Tasas de alojamiento p</w:t>
      </w:r>
      <w:r w:rsidR="00E563F9">
        <w:rPr>
          <w:rFonts w:ascii="Arial" w:eastAsia="Calibri" w:hAnsi="Arial" w:cs="Arial"/>
          <w:b/>
          <w:bCs/>
          <w:sz w:val="20"/>
          <w:szCs w:val="20"/>
          <w:lang w:val="es-MX" w:eastAsia="es-MX"/>
        </w:rPr>
        <w:t>ago</w:t>
      </w:r>
      <w:r w:rsidRPr="007A3DC0">
        <w:rPr>
          <w:rFonts w:ascii="Arial" w:eastAsia="Calibri" w:hAnsi="Arial" w:cs="Arial"/>
          <w:b/>
          <w:bCs/>
          <w:sz w:val="20"/>
          <w:szCs w:val="20"/>
          <w:lang w:val="es-MX" w:eastAsia="es-MX"/>
        </w:rPr>
        <w:t xml:space="preserve"> directamente a cada hotel </w:t>
      </w:r>
      <w:r w:rsidR="009E3B59" w:rsidRPr="007A3DC0">
        <w:rPr>
          <w:rFonts w:ascii="Arial" w:eastAsia="Calibri" w:hAnsi="Arial" w:cs="Arial"/>
          <w:b/>
          <w:bCs/>
          <w:sz w:val="20"/>
          <w:szCs w:val="20"/>
          <w:lang w:val="es-MX" w:eastAsia="es-MX"/>
        </w:rPr>
        <w:t>(</w:t>
      </w:r>
      <w:r w:rsidR="00E6471C">
        <w:rPr>
          <w:rFonts w:ascii="Arial" w:eastAsia="Calibri" w:hAnsi="Arial" w:cs="Arial"/>
          <w:b/>
          <w:bCs/>
          <w:sz w:val="20"/>
          <w:szCs w:val="20"/>
          <w:lang w:val="es-MX" w:eastAsia="es-MX"/>
        </w:rPr>
        <w:t>de 7 a 10</w:t>
      </w:r>
      <w:r w:rsidR="009E3B59" w:rsidRPr="007A3DC0">
        <w:rPr>
          <w:rFonts w:ascii="Arial" w:eastAsia="Calibri" w:hAnsi="Arial" w:cs="Arial"/>
          <w:b/>
          <w:bCs/>
          <w:sz w:val="20"/>
          <w:szCs w:val="20"/>
          <w:lang w:val="es-MX" w:eastAsia="es-MX"/>
        </w:rPr>
        <w:t xml:space="preserve"> euros por noche por habitación)</w:t>
      </w:r>
      <w:r w:rsidRPr="007A3DC0">
        <w:rPr>
          <w:rFonts w:ascii="Arial" w:eastAsia="Calibri" w:hAnsi="Arial" w:cs="Arial"/>
          <w:b/>
          <w:bCs/>
          <w:sz w:val="20"/>
          <w:szCs w:val="20"/>
          <w:lang w:val="es-MX" w:eastAsia="es-MX"/>
        </w:rPr>
        <w:t xml:space="preserve"> </w:t>
      </w:r>
    </w:p>
    <w:p w14:paraId="2CA5FEBB" w14:textId="5A983256" w:rsidR="008D0DD9" w:rsidRPr="00CD1546" w:rsidRDefault="008D0DD9" w:rsidP="00D30FF5">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Propinas </w:t>
      </w:r>
      <w:r w:rsidR="00AE3888" w:rsidRPr="00CD1546">
        <w:rPr>
          <w:rFonts w:ascii="Arial" w:eastAsia="Calibri" w:hAnsi="Arial" w:cs="Arial"/>
          <w:sz w:val="20"/>
          <w:szCs w:val="20"/>
          <w:lang w:val="es-MX" w:eastAsia="es-MX"/>
        </w:rPr>
        <w:t xml:space="preserve">para </w:t>
      </w:r>
      <w:r w:rsidR="00E563F9">
        <w:rPr>
          <w:rFonts w:ascii="Arial" w:eastAsia="Calibri" w:hAnsi="Arial" w:cs="Arial"/>
          <w:sz w:val="20"/>
          <w:szCs w:val="20"/>
          <w:lang w:val="es-MX" w:eastAsia="es-MX"/>
        </w:rPr>
        <w:t>c</w:t>
      </w:r>
      <w:r w:rsidR="00A06CEA" w:rsidRPr="00CD1546">
        <w:rPr>
          <w:rFonts w:ascii="Arial" w:eastAsia="Calibri" w:hAnsi="Arial" w:cs="Arial"/>
          <w:sz w:val="20"/>
          <w:szCs w:val="20"/>
          <w:lang w:val="es-MX" w:eastAsia="es-MX"/>
        </w:rPr>
        <w:t>hofer y guía</w:t>
      </w:r>
      <w:r w:rsidRPr="00CD1546">
        <w:rPr>
          <w:rFonts w:ascii="Arial" w:eastAsia="Calibri" w:hAnsi="Arial" w:cs="Arial"/>
          <w:sz w:val="20"/>
          <w:szCs w:val="20"/>
          <w:lang w:val="es-MX" w:eastAsia="es-MX"/>
        </w:rPr>
        <w:t xml:space="preserve">.  </w:t>
      </w:r>
    </w:p>
    <w:p w14:paraId="772A20F9" w14:textId="77777777" w:rsidR="002F131B" w:rsidRPr="00D679F9" w:rsidRDefault="002F131B" w:rsidP="00386E61">
      <w:pPr>
        <w:ind w:left="181"/>
        <w:jc w:val="both"/>
        <w:rPr>
          <w:rFonts w:ascii="Arial" w:eastAsia="Calibri" w:hAnsi="Arial" w:cs="Arial"/>
          <w:b/>
          <w:bCs/>
          <w:sz w:val="4"/>
          <w:szCs w:val="4"/>
          <w:lang w:val="es-MX" w:eastAsia="es-MX"/>
        </w:rPr>
      </w:pPr>
    </w:p>
    <w:p w14:paraId="2EA65B3C" w14:textId="4ADBFF26" w:rsidR="00DF3D2A" w:rsidRPr="00CD1546" w:rsidRDefault="00DF3D2A" w:rsidP="0002051D">
      <w:pPr>
        <w:pStyle w:val="Sinespaciado"/>
        <w:jc w:val="both"/>
        <w:rPr>
          <w:rFonts w:ascii="Arial" w:hAnsi="Arial" w:cs="Arial"/>
          <w:b/>
          <w:bCs/>
          <w:color w:val="FF0000"/>
          <w:sz w:val="20"/>
          <w:szCs w:val="20"/>
          <w:shd w:val="clear" w:color="auto" w:fill="FFFFFF"/>
        </w:rPr>
      </w:pPr>
      <w:bookmarkStart w:id="1" w:name="_Hlk41913674"/>
      <w:r w:rsidRPr="00CD1546">
        <w:rPr>
          <w:rFonts w:ascii="Arial" w:hAnsi="Arial" w:cs="Arial"/>
          <w:b/>
          <w:sz w:val="20"/>
          <w:szCs w:val="20"/>
          <w:lang w:val="es-MX"/>
        </w:rPr>
        <w:t>Notas</w:t>
      </w:r>
      <w:r w:rsidR="00EE4633" w:rsidRPr="00CD1546">
        <w:rPr>
          <w:rFonts w:ascii="Arial" w:hAnsi="Arial" w:cs="Arial"/>
          <w:b/>
          <w:sz w:val="20"/>
          <w:szCs w:val="20"/>
          <w:lang w:val="es-MX"/>
        </w:rPr>
        <w:t xml:space="preserve"> </w:t>
      </w:r>
      <w:r w:rsidRPr="00CD1546">
        <w:rPr>
          <w:rFonts w:ascii="Arial" w:hAnsi="Arial" w:cs="Arial"/>
          <w:b/>
          <w:sz w:val="20"/>
          <w:szCs w:val="20"/>
          <w:lang w:val="es-MX"/>
        </w:rPr>
        <w:t>Importantes:</w:t>
      </w:r>
    </w:p>
    <w:p w14:paraId="3F06CBA9" w14:textId="542205BC" w:rsidR="00E80251" w:rsidRPr="00E563F9" w:rsidRDefault="00AE3888" w:rsidP="004B5918">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E563F9">
        <w:rPr>
          <w:rFonts w:ascii="Arial" w:hAnsi="Arial" w:cs="Arial"/>
          <w:color w:val="000000" w:themeColor="text1"/>
          <w:sz w:val="20"/>
          <w:szCs w:val="20"/>
          <w:lang w:val="es-MX" w:eastAsia="es-MX"/>
        </w:rPr>
        <w:t xml:space="preserve">El orden de las visitas puede variar </w:t>
      </w:r>
      <w:r w:rsidR="00E563F9" w:rsidRPr="00E563F9">
        <w:rPr>
          <w:rFonts w:ascii="Arial" w:hAnsi="Arial" w:cs="Arial"/>
          <w:color w:val="000000" w:themeColor="text1"/>
          <w:sz w:val="20"/>
          <w:szCs w:val="20"/>
          <w:lang w:val="es-MX" w:eastAsia="es-MX"/>
        </w:rPr>
        <w:t>de acuerdo con</w:t>
      </w:r>
      <w:r w:rsidRPr="00E563F9">
        <w:rPr>
          <w:rFonts w:ascii="Arial" w:hAnsi="Arial" w:cs="Arial"/>
          <w:color w:val="000000" w:themeColor="text1"/>
          <w:sz w:val="20"/>
          <w:szCs w:val="20"/>
          <w:lang w:val="es-MX" w:eastAsia="es-MX"/>
        </w:rPr>
        <w:t xml:space="preserve"> ciertas circunstancias</w:t>
      </w:r>
      <w:r w:rsidR="00A06CEA" w:rsidRPr="00E563F9">
        <w:rPr>
          <w:rFonts w:ascii="Arial" w:hAnsi="Arial" w:cs="Arial"/>
          <w:color w:val="000000" w:themeColor="text1"/>
          <w:sz w:val="20"/>
          <w:szCs w:val="20"/>
          <w:lang w:val="es-MX" w:eastAsia="es-MX"/>
        </w:rPr>
        <w:t xml:space="preserve"> y logística</w:t>
      </w:r>
      <w:r w:rsidRPr="00E563F9">
        <w:rPr>
          <w:rFonts w:ascii="Arial" w:hAnsi="Arial" w:cs="Arial"/>
          <w:color w:val="000000" w:themeColor="text1"/>
          <w:sz w:val="20"/>
          <w:szCs w:val="20"/>
          <w:lang w:val="es-MX" w:eastAsia="es-MX"/>
        </w:rPr>
        <w:t xml:space="preserve"> en el destino.</w:t>
      </w:r>
      <w:bookmarkEnd w:id="1"/>
    </w:p>
    <w:p w14:paraId="02BFFB73" w14:textId="77777777" w:rsidR="009E3B59" w:rsidRPr="00E563F9" w:rsidRDefault="009E3B59" w:rsidP="004B5918">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E563F9">
        <w:rPr>
          <w:rFonts w:ascii="Arial" w:hAnsi="Arial" w:cs="Arial"/>
          <w:color w:val="000000" w:themeColor="text1"/>
          <w:sz w:val="20"/>
          <w:szCs w:val="20"/>
          <w:lang w:val="es-MX" w:eastAsia="es-MX"/>
        </w:rPr>
        <w:t>Habitaciones incluidas son de categoría Estándar</w:t>
      </w:r>
    </w:p>
    <w:p w14:paraId="1A1E1138" w14:textId="4B868FB8" w:rsidR="009E3B59" w:rsidRPr="00E563F9" w:rsidRDefault="009E3B59" w:rsidP="004B5918">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E563F9">
        <w:rPr>
          <w:rFonts w:ascii="Arial" w:hAnsi="Arial" w:cs="Arial"/>
          <w:color w:val="000000" w:themeColor="text1"/>
          <w:sz w:val="20"/>
          <w:szCs w:val="20"/>
          <w:lang w:val="es-MX" w:eastAsia="es-MX"/>
        </w:rPr>
        <w:t>Traslados nocturnos entre las 22:00</w:t>
      </w:r>
      <w:r w:rsidR="00D679F9">
        <w:rPr>
          <w:rFonts w:ascii="Arial" w:hAnsi="Arial" w:cs="Arial"/>
          <w:color w:val="000000" w:themeColor="text1"/>
          <w:sz w:val="20"/>
          <w:szCs w:val="20"/>
          <w:lang w:val="es-MX" w:eastAsia="es-MX"/>
        </w:rPr>
        <w:t>hrs</w:t>
      </w:r>
      <w:r w:rsidRPr="00E563F9">
        <w:rPr>
          <w:rFonts w:ascii="Arial" w:hAnsi="Arial" w:cs="Arial"/>
          <w:color w:val="000000" w:themeColor="text1"/>
          <w:sz w:val="20"/>
          <w:szCs w:val="20"/>
          <w:lang w:val="es-MX" w:eastAsia="es-MX"/>
        </w:rPr>
        <w:t xml:space="preserve"> y 06:00hrs tienen un costo adicional </w:t>
      </w:r>
      <w:r w:rsidR="00D679F9">
        <w:rPr>
          <w:rFonts w:ascii="Arial" w:hAnsi="Arial" w:cs="Arial"/>
          <w:color w:val="000000" w:themeColor="text1"/>
          <w:sz w:val="20"/>
          <w:szCs w:val="20"/>
          <w:lang w:val="es-MX" w:eastAsia="es-MX"/>
        </w:rPr>
        <w:t>por traslado es de 25 USD.</w:t>
      </w:r>
    </w:p>
    <w:p w14:paraId="65E76A22" w14:textId="4A682F83" w:rsidR="00D679F9" w:rsidRPr="00E563F9" w:rsidRDefault="007A3DC0" w:rsidP="00D679F9">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D679F9">
        <w:rPr>
          <w:rFonts w:ascii="Arial" w:eastAsia="Calibri" w:hAnsi="Arial" w:cs="Arial"/>
          <w:b/>
          <w:bCs/>
          <w:sz w:val="20"/>
          <w:szCs w:val="20"/>
          <w:lang w:val="es-MX" w:eastAsia="es-MX"/>
        </w:rPr>
        <w:t xml:space="preserve">Asistente en español durante los traslados, el costo adicional </w:t>
      </w:r>
      <w:r w:rsidR="00D679F9">
        <w:rPr>
          <w:rFonts w:ascii="Arial" w:hAnsi="Arial" w:cs="Arial"/>
          <w:b/>
          <w:bCs/>
          <w:color w:val="000000" w:themeColor="text1"/>
          <w:sz w:val="20"/>
          <w:szCs w:val="20"/>
          <w:lang w:val="es-MX" w:eastAsia="es-MX"/>
        </w:rPr>
        <w:t>es de 60 USD.</w:t>
      </w:r>
      <w:r w:rsidR="00D679F9">
        <w:rPr>
          <w:rFonts w:ascii="Arial" w:hAnsi="Arial" w:cs="Arial"/>
          <w:color w:val="000000" w:themeColor="text1"/>
          <w:sz w:val="20"/>
          <w:szCs w:val="20"/>
          <w:lang w:val="es-MX" w:eastAsia="es-MX"/>
        </w:rPr>
        <w:t xml:space="preserve"> </w:t>
      </w:r>
    </w:p>
    <w:p w14:paraId="14EB2F3B" w14:textId="51A93799" w:rsidR="00D679F9" w:rsidRDefault="008628AA" w:rsidP="00666B71">
      <w:pPr>
        <w:pStyle w:val="Prrafodelista"/>
        <w:numPr>
          <w:ilvl w:val="0"/>
          <w:numId w:val="13"/>
        </w:numPr>
        <w:spacing w:line="252" w:lineRule="auto"/>
        <w:jc w:val="both"/>
        <w:rPr>
          <w:rFonts w:ascii="Arial" w:eastAsia="Calibri" w:hAnsi="Arial" w:cs="Arial"/>
          <w:b/>
          <w:bCs/>
          <w:sz w:val="20"/>
          <w:szCs w:val="20"/>
          <w:lang w:val="es-MX" w:eastAsia="es-MX"/>
        </w:rPr>
      </w:pPr>
      <w:r w:rsidRPr="00D679F9">
        <w:rPr>
          <w:rFonts w:ascii="Arial" w:eastAsia="Calibri" w:hAnsi="Arial" w:cs="Arial"/>
          <w:b/>
          <w:bCs/>
          <w:sz w:val="20"/>
          <w:szCs w:val="20"/>
          <w:lang w:val="es-MX" w:eastAsia="es-MX"/>
        </w:rPr>
        <w:t xml:space="preserve">El programa ofrece traslado de una maleta grande por pasajero y una maleta de cabina. Si se supera el número de equipaje y las maletas no caben en el vehículo, habrá un costo adicional para el traslado de las maletas extras de </w:t>
      </w:r>
      <w:r w:rsidR="00D679F9" w:rsidRPr="00D679F9">
        <w:rPr>
          <w:rFonts w:ascii="Arial" w:eastAsia="Calibri" w:hAnsi="Arial" w:cs="Arial"/>
          <w:b/>
          <w:bCs/>
          <w:sz w:val="20"/>
          <w:szCs w:val="20"/>
          <w:lang w:val="es-MX" w:eastAsia="es-MX"/>
        </w:rPr>
        <w:t>75 USD</w:t>
      </w:r>
    </w:p>
    <w:p w14:paraId="63C6CE42" w14:textId="711E5D32" w:rsidR="00272629" w:rsidRDefault="00272629" w:rsidP="00272629">
      <w:pPr>
        <w:spacing w:line="252" w:lineRule="auto"/>
        <w:jc w:val="both"/>
        <w:rPr>
          <w:rFonts w:ascii="Arial" w:eastAsia="Calibri" w:hAnsi="Arial" w:cs="Arial"/>
          <w:b/>
          <w:bCs/>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842"/>
        <w:gridCol w:w="813"/>
        <w:gridCol w:w="2293"/>
        <w:gridCol w:w="447"/>
      </w:tblGrid>
      <w:tr w:rsidR="00272629" w14:paraId="4D76438A" w14:textId="77777777" w:rsidTr="00272629">
        <w:trPr>
          <w:trHeight w:val="360"/>
          <w:tblCellSpacing w:w="0" w:type="dxa"/>
          <w:jc w:val="center"/>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000000"/>
            <w:tcMar>
              <w:top w:w="0" w:type="dxa"/>
              <w:left w:w="45" w:type="dxa"/>
              <w:bottom w:w="0" w:type="dxa"/>
              <w:right w:w="45" w:type="dxa"/>
            </w:tcMar>
            <w:vAlign w:val="center"/>
            <w:hideMark/>
          </w:tcPr>
          <w:p w14:paraId="777E9064" w14:textId="77777777" w:rsidR="00272629" w:rsidRDefault="00272629">
            <w:pPr>
              <w:jc w:val="center"/>
              <w:rPr>
                <w:rFonts w:ascii="Calibri" w:hAnsi="Calibri" w:cs="Calibri"/>
                <w:b/>
                <w:bCs/>
                <w:color w:val="FFFFFF"/>
                <w:sz w:val="20"/>
                <w:szCs w:val="20"/>
              </w:rPr>
            </w:pPr>
            <w:r>
              <w:rPr>
                <w:rFonts w:ascii="Calibri" w:hAnsi="Calibri" w:cs="Calibri"/>
                <w:b/>
                <w:bCs/>
                <w:color w:val="FFFFFF"/>
                <w:sz w:val="20"/>
                <w:szCs w:val="20"/>
              </w:rPr>
              <w:t>HOTELES PREVISTOS O SIMILARES</w:t>
            </w:r>
          </w:p>
        </w:tc>
      </w:tr>
      <w:tr w:rsidR="00272629" w14:paraId="17362983" w14:textId="77777777" w:rsidTr="00272629">
        <w:trPr>
          <w:trHeight w:val="300"/>
          <w:tblCellSpacing w:w="0" w:type="dxa"/>
          <w:jc w:val="center"/>
        </w:trPr>
        <w:tc>
          <w:tcPr>
            <w:tcW w:w="0" w:type="auto"/>
            <w:tcBorders>
              <w:left w:val="single" w:sz="12" w:space="0" w:color="000000"/>
              <w:bottom w:val="single" w:sz="6" w:space="0" w:color="000000"/>
              <w:right w:val="single" w:sz="12" w:space="0" w:color="000000"/>
            </w:tcBorders>
            <w:shd w:val="clear" w:color="auto" w:fill="000000"/>
            <w:tcMar>
              <w:top w:w="0" w:type="dxa"/>
              <w:left w:w="45" w:type="dxa"/>
              <w:bottom w:w="0" w:type="dxa"/>
              <w:right w:w="45" w:type="dxa"/>
            </w:tcMar>
            <w:vAlign w:val="center"/>
            <w:hideMark/>
          </w:tcPr>
          <w:p w14:paraId="4D09DEAC" w14:textId="77777777" w:rsidR="00272629" w:rsidRDefault="00272629">
            <w:pPr>
              <w:jc w:val="center"/>
              <w:rPr>
                <w:rFonts w:ascii="Calibri" w:hAnsi="Calibri" w:cs="Calibri"/>
                <w:b/>
                <w:bCs/>
                <w:color w:val="FFFFFF"/>
                <w:sz w:val="20"/>
                <w:szCs w:val="20"/>
              </w:rPr>
            </w:pPr>
            <w:r>
              <w:rPr>
                <w:rFonts w:ascii="Calibri" w:hAnsi="Calibri" w:cs="Calibri"/>
                <w:b/>
                <w:bCs/>
                <w:color w:val="FFFFFF"/>
                <w:sz w:val="20"/>
                <w:szCs w:val="20"/>
              </w:rPr>
              <w:t>NOCHES</w:t>
            </w:r>
          </w:p>
        </w:tc>
        <w:tc>
          <w:tcPr>
            <w:tcW w:w="0" w:type="auto"/>
            <w:tcBorders>
              <w:bottom w:val="single" w:sz="6" w:space="0" w:color="000000"/>
              <w:right w:val="single" w:sz="12" w:space="0" w:color="000000"/>
            </w:tcBorders>
            <w:shd w:val="clear" w:color="auto" w:fill="000000"/>
            <w:tcMar>
              <w:top w:w="0" w:type="dxa"/>
              <w:left w:w="45" w:type="dxa"/>
              <w:bottom w:w="0" w:type="dxa"/>
              <w:right w:w="45" w:type="dxa"/>
            </w:tcMar>
            <w:vAlign w:val="center"/>
            <w:hideMark/>
          </w:tcPr>
          <w:p w14:paraId="0EB048A6" w14:textId="77777777" w:rsidR="00272629" w:rsidRDefault="00272629">
            <w:pPr>
              <w:jc w:val="center"/>
              <w:rPr>
                <w:rFonts w:ascii="Calibri" w:hAnsi="Calibri" w:cs="Calibri"/>
                <w:b/>
                <w:bCs/>
                <w:color w:val="FFFFFF"/>
                <w:sz w:val="20"/>
                <w:szCs w:val="20"/>
              </w:rPr>
            </w:pPr>
            <w:r>
              <w:rPr>
                <w:rFonts w:ascii="Calibri" w:hAnsi="Calibri" w:cs="Calibri"/>
                <w:b/>
                <w:bCs/>
                <w:color w:val="FFFFFF"/>
                <w:sz w:val="20"/>
                <w:szCs w:val="20"/>
              </w:rPr>
              <w:t>CIUDAD</w:t>
            </w:r>
          </w:p>
        </w:tc>
        <w:tc>
          <w:tcPr>
            <w:tcW w:w="0" w:type="auto"/>
            <w:tcBorders>
              <w:bottom w:val="single" w:sz="6" w:space="0" w:color="000000"/>
              <w:right w:val="single" w:sz="12" w:space="0" w:color="000000"/>
            </w:tcBorders>
            <w:shd w:val="clear" w:color="auto" w:fill="000000"/>
            <w:tcMar>
              <w:top w:w="0" w:type="dxa"/>
              <w:left w:w="45" w:type="dxa"/>
              <w:bottom w:w="0" w:type="dxa"/>
              <w:right w:w="45" w:type="dxa"/>
            </w:tcMar>
            <w:vAlign w:val="center"/>
            <w:hideMark/>
          </w:tcPr>
          <w:p w14:paraId="1BDFCBD1" w14:textId="77777777" w:rsidR="00272629" w:rsidRDefault="00272629">
            <w:pPr>
              <w:jc w:val="center"/>
              <w:rPr>
                <w:rFonts w:ascii="Calibri" w:hAnsi="Calibri" w:cs="Calibri"/>
                <w:b/>
                <w:bCs/>
                <w:color w:val="FFFFFF"/>
                <w:sz w:val="20"/>
                <w:szCs w:val="20"/>
              </w:rPr>
            </w:pPr>
            <w:r>
              <w:rPr>
                <w:rFonts w:ascii="Calibri" w:hAnsi="Calibri" w:cs="Calibri"/>
                <w:b/>
                <w:bCs/>
                <w:color w:val="FFFFFF"/>
                <w:sz w:val="20"/>
                <w:szCs w:val="20"/>
              </w:rPr>
              <w:t>HOTEL</w:t>
            </w:r>
          </w:p>
        </w:tc>
        <w:tc>
          <w:tcPr>
            <w:tcW w:w="0" w:type="auto"/>
            <w:tcBorders>
              <w:bottom w:val="single" w:sz="6" w:space="0" w:color="000000"/>
              <w:right w:val="single" w:sz="12" w:space="0" w:color="000000"/>
            </w:tcBorders>
            <w:shd w:val="clear" w:color="auto" w:fill="000000"/>
            <w:tcMar>
              <w:top w:w="0" w:type="dxa"/>
              <w:left w:w="45" w:type="dxa"/>
              <w:bottom w:w="0" w:type="dxa"/>
              <w:right w:w="45" w:type="dxa"/>
            </w:tcMar>
            <w:vAlign w:val="center"/>
            <w:hideMark/>
          </w:tcPr>
          <w:p w14:paraId="739ADDA6" w14:textId="77777777" w:rsidR="00272629" w:rsidRDefault="00272629">
            <w:pPr>
              <w:jc w:val="center"/>
              <w:rPr>
                <w:rFonts w:ascii="Calibri" w:hAnsi="Calibri" w:cs="Calibri"/>
                <w:b/>
                <w:bCs/>
                <w:color w:val="FFFFFF"/>
                <w:sz w:val="20"/>
                <w:szCs w:val="20"/>
              </w:rPr>
            </w:pPr>
            <w:r>
              <w:rPr>
                <w:rFonts w:ascii="Calibri" w:hAnsi="Calibri" w:cs="Calibri"/>
                <w:b/>
                <w:bCs/>
                <w:color w:val="FFFFFF"/>
                <w:sz w:val="20"/>
                <w:szCs w:val="20"/>
              </w:rPr>
              <w:t>CAT</w:t>
            </w:r>
          </w:p>
        </w:tc>
      </w:tr>
      <w:tr w:rsidR="00272629" w14:paraId="5FF8B1B9" w14:textId="77777777" w:rsidTr="00272629">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E331FA" w14:textId="77777777" w:rsidR="00272629" w:rsidRDefault="00272629" w:rsidP="00272629">
            <w:pPr>
              <w:jc w:val="center"/>
              <w:rPr>
                <w:rFonts w:ascii="Calibri" w:hAnsi="Calibri" w:cs="Calibri"/>
                <w:sz w:val="20"/>
                <w:szCs w:val="20"/>
              </w:rPr>
            </w:pPr>
            <w:r>
              <w:rPr>
                <w:rFonts w:ascii="Calibri" w:hAnsi="Calibri" w:cs="Calibri"/>
                <w:sz w:val="20"/>
                <w:szCs w:val="20"/>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00FDD1" w14:textId="77777777" w:rsidR="00272629" w:rsidRDefault="00272629" w:rsidP="00272629">
            <w:pPr>
              <w:jc w:val="center"/>
              <w:rPr>
                <w:rFonts w:ascii="Calibri" w:hAnsi="Calibri" w:cs="Calibri"/>
                <w:sz w:val="20"/>
                <w:szCs w:val="20"/>
              </w:rPr>
            </w:pPr>
            <w:r>
              <w:rPr>
                <w:rFonts w:ascii="Calibri" w:hAnsi="Calibri" w:cs="Calibri"/>
                <w:sz w:val="20"/>
                <w:szCs w:val="20"/>
              </w:rPr>
              <w:t>ATENAS</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7160507" w14:textId="77777777" w:rsidR="00272629" w:rsidRDefault="00272629">
            <w:pPr>
              <w:jc w:val="center"/>
              <w:rPr>
                <w:rFonts w:ascii="Calibri" w:hAnsi="Calibri" w:cs="Calibri"/>
                <w:sz w:val="20"/>
                <w:szCs w:val="20"/>
              </w:rPr>
            </w:pPr>
            <w:r>
              <w:rPr>
                <w:rFonts w:ascii="Calibri" w:hAnsi="Calibri" w:cs="Calibri"/>
                <w:sz w:val="20"/>
                <w:szCs w:val="20"/>
              </w:rPr>
              <w:t xml:space="preserve">STANLEY/ NOVUS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2CBD00A" w14:textId="77777777" w:rsidR="00272629" w:rsidRDefault="00272629">
            <w:pPr>
              <w:jc w:val="center"/>
              <w:rPr>
                <w:rFonts w:ascii="Calibri" w:hAnsi="Calibri" w:cs="Calibri"/>
                <w:sz w:val="20"/>
                <w:szCs w:val="20"/>
              </w:rPr>
            </w:pPr>
            <w:r>
              <w:rPr>
                <w:rFonts w:ascii="Calibri" w:hAnsi="Calibri" w:cs="Calibri"/>
                <w:sz w:val="20"/>
                <w:szCs w:val="20"/>
              </w:rPr>
              <w:t>P</w:t>
            </w:r>
          </w:p>
        </w:tc>
      </w:tr>
      <w:tr w:rsidR="00272629" w14:paraId="76D0B1E1" w14:textId="77777777" w:rsidTr="00272629">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2C6F8D9" w14:textId="77777777" w:rsidR="00272629" w:rsidRDefault="00272629">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6458A3B" w14:textId="77777777" w:rsidR="00272629" w:rsidRDefault="00272629">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D4B467" w14:textId="77777777" w:rsidR="00272629" w:rsidRDefault="00272629">
            <w:pPr>
              <w:jc w:val="center"/>
              <w:rPr>
                <w:rFonts w:ascii="Calibri" w:hAnsi="Calibri" w:cs="Calibri"/>
                <w:sz w:val="20"/>
                <w:szCs w:val="20"/>
              </w:rPr>
            </w:pPr>
            <w:r>
              <w:rPr>
                <w:rFonts w:ascii="Calibri" w:hAnsi="Calibri" w:cs="Calibri"/>
                <w:sz w:val="20"/>
                <w:szCs w:val="20"/>
              </w:rPr>
              <w:t>ROYAL OLYMPIC</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19AB62" w14:textId="77777777" w:rsidR="00272629" w:rsidRDefault="00272629">
            <w:pPr>
              <w:jc w:val="center"/>
              <w:rPr>
                <w:rFonts w:ascii="Calibri" w:hAnsi="Calibri" w:cs="Calibri"/>
                <w:sz w:val="20"/>
                <w:szCs w:val="20"/>
              </w:rPr>
            </w:pPr>
            <w:r>
              <w:rPr>
                <w:rFonts w:ascii="Calibri" w:hAnsi="Calibri" w:cs="Calibri"/>
                <w:sz w:val="20"/>
                <w:szCs w:val="20"/>
              </w:rPr>
              <w:t>PS</w:t>
            </w:r>
          </w:p>
        </w:tc>
      </w:tr>
      <w:tr w:rsidR="00272629" w14:paraId="685DCFE7" w14:textId="77777777" w:rsidTr="00272629">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44F86E" w14:textId="77777777" w:rsidR="00272629" w:rsidRDefault="00272629">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FB58D2" w14:textId="77777777" w:rsidR="00272629" w:rsidRDefault="00272629">
            <w:pPr>
              <w:jc w:val="center"/>
              <w:rPr>
                <w:rFonts w:ascii="Calibri" w:hAnsi="Calibri" w:cs="Calibri"/>
                <w:sz w:val="20"/>
                <w:szCs w:val="20"/>
              </w:rPr>
            </w:pPr>
            <w:r>
              <w:rPr>
                <w:rFonts w:ascii="Calibri" w:hAnsi="Calibri" w:cs="Calibri"/>
                <w:sz w:val="20"/>
                <w:szCs w:val="20"/>
              </w:rPr>
              <w:t>OLIMPIA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8B475A" w14:textId="77777777" w:rsidR="00272629" w:rsidRDefault="00272629">
            <w:pPr>
              <w:jc w:val="center"/>
              <w:rPr>
                <w:rFonts w:ascii="Calibri" w:hAnsi="Calibri" w:cs="Calibri"/>
                <w:sz w:val="20"/>
                <w:szCs w:val="20"/>
              </w:rPr>
            </w:pPr>
            <w:r>
              <w:rPr>
                <w:rFonts w:ascii="Calibri" w:hAnsi="Calibri" w:cs="Calibri"/>
                <w:sz w:val="20"/>
                <w:szCs w:val="20"/>
              </w:rPr>
              <w:t>AMALIA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3D4A72" w14:textId="77777777" w:rsidR="00272629" w:rsidRDefault="00272629">
            <w:pPr>
              <w:jc w:val="center"/>
              <w:rPr>
                <w:rFonts w:ascii="Calibri" w:hAnsi="Calibri" w:cs="Calibri"/>
                <w:sz w:val="20"/>
                <w:szCs w:val="20"/>
              </w:rPr>
            </w:pPr>
            <w:r>
              <w:rPr>
                <w:rFonts w:ascii="Calibri" w:hAnsi="Calibri" w:cs="Calibri"/>
                <w:sz w:val="20"/>
                <w:szCs w:val="20"/>
              </w:rPr>
              <w:t>P</w:t>
            </w:r>
          </w:p>
        </w:tc>
      </w:tr>
      <w:tr w:rsidR="00272629" w14:paraId="74261FE7" w14:textId="77777777" w:rsidTr="00272629">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FDBE9C" w14:textId="77777777" w:rsidR="00272629" w:rsidRDefault="00272629">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8663E1" w14:textId="77777777" w:rsidR="00272629" w:rsidRDefault="00272629">
            <w:pPr>
              <w:jc w:val="center"/>
              <w:rPr>
                <w:rFonts w:ascii="Calibri" w:hAnsi="Calibri" w:cs="Calibri"/>
                <w:sz w:val="20"/>
                <w:szCs w:val="20"/>
              </w:rPr>
            </w:pPr>
            <w:r>
              <w:rPr>
                <w:rFonts w:ascii="Calibri" w:hAnsi="Calibri" w:cs="Calibri"/>
                <w:sz w:val="20"/>
                <w:szCs w:val="20"/>
              </w:rPr>
              <w:t>DELFOS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B2764B" w14:textId="77777777" w:rsidR="00272629" w:rsidRDefault="00272629">
            <w:pPr>
              <w:jc w:val="center"/>
              <w:rPr>
                <w:rFonts w:ascii="Calibri" w:hAnsi="Calibri" w:cs="Calibri"/>
                <w:sz w:val="20"/>
                <w:szCs w:val="20"/>
              </w:rPr>
            </w:pPr>
            <w:r>
              <w:rPr>
                <w:rFonts w:ascii="Calibri" w:hAnsi="Calibri" w:cs="Calibri"/>
                <w:sz w:val="20"/>
                <w:szCs w:val="20"/>
              </w:rPr>
              <w:t>AMALIA / NAFSIKA PALACE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7106FD" w14:textId="77777777" w:rsidR="00272629" w:rsidRDefault="00272629">
            <w:pPr>
              <w:jc w:val="center"/>
              <w:rPr>
                <w:rFonts w:ascii="Calibri" w:hAnsi="Calibri" w:cs="Calibri"/>
                <w:sz w:val="20"/>
                <w:szCs w:val="20"/>
              </w:rPr>
            </w:pPr>
            <w:r>
              <w:rPr>
                <w:rFonts w:ascii="Calibri" w:hAnsi="Calibri" w:cs="Calibri"/>
                <w:sz w:val="20"/>
                <w:szCs w:val="20"/>
              </w:rPr>
              <w:t>P</w:t>
            </w:r>
          </w:p>
        </w:tc>
      </w:tr>
    </w:tbl>
    <w:p w14:paraId="34EA2E31" w14:textId="16FADE5A" w:rsidR="00272629" w:rsidRDefault="00272629" w:rsidP="00272629">
      <w:pPr>
        <w:spacing w:line="252" w:lineRule="auto"/>
        <w:jc w:val="both"/>
        <w:rPr>
          <w:rFonts w:ascii="Arial" w:eastAsia="Calibri" w:hAnsi="Arial" w:cs="Arial"/>
          <w:b/>
          <w:bCs/>
          <w:sz w:val="20"/>
          <w:szCs w:val="20"/>
          <w:lang w:val="es-MX" w:eastAsia="es-MX"/>
        </w:rPr>
      </w:pPr>
    </w:p>
    <w:p w14:paraId="7439BF7E" w14:textId="0DF2A65C" w:rsidR="00D679F9" w:rsidRDefault="00D679F9" w:rsidP="00D679F9">
      <w:pPr>
        <w:spacing w:line="252" w:lineRule="auto"/>
        <w:jc w:val="both"/>
        <w:rPr>
          <w:rFonts w:ascii="Arial" w:eastAsia="Calibri" w:hAnsi="Arial" w:cs="Arial"/>
          <w:b/>
          <w:bCs/>
          <w:sz w:val="4"/>
          <w:szCs w:val="4"/>
          <w:lang w:val="es-MX" w:eastAsia="es-MX"/>
        </w:rPr>
      </w:pPr>
    </w:p>
    <w:p w14:paraId="30E4E101" w14:textId="5798A513" w:rsidR="00272629" w:rsidRDefault="00272629" w:rsidP="00272629">
      <w:pPr>
        <w:spacing w:line="252" w:lineRule="auto"/>
        <w:jc w:val="center"/>
        <w:rPr>
          <w:rFonts w:ascii="Arial" w:eastAsia="Calibri" w:hAnsi="Arial" w:cs="Arial"/>
          <w:b/>
          <w:bCs/>
          <w:sz w:val="4"/>
          <w:szCs w:val="4"/>
          <w:lang w:val="es-MX" w:eastAsia="es-MX"/>
        </w:rPr>
      </w:pPr>
    </w:p>
    <w:p w14:paraId="1601AF35" w14:textId="59AB4DE8" w:rsidR="00272629" w:rsidRDefault="00272629" w:rsidP="00D679F9">
      <w:pPr>
        <w:spacing w:line="252" w:lineRule="auto"/>
        <w:jc w:val="both"/>
        <w:rPr>
          <w:rFonts w:ascii="Arial" w:eastAsia="Calibri" w:hAnsi="Arial" w:cs="Arial"/>
          <w:b/>
          <w:bCs/>
          <w:sz w:val="4"/>
          <w:szCs w:val="4"/>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3952"/>
        <w:gridCol w:w="666"/>
        <w:gridCol w:w="666"/>
        <w:gridCol w:w="666"/>
        <w:gridCol w:w="6"/>
      </w:tblGrid>
      <w:tr w:rsidR="00132F83" w:rsidRPr="00132F83" w14:paraId="4B02FFEE" w14:textId="77777777" w:rsidTr="00132F83">
        <w:trPr>
          <w:gridAfter w:val="1"/>
          <w:trHeight w:val="360"/>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02F34DF9" w14:textId="77777777" w:rsidR="00132F83" w:rsidRPr="00132F83" w:rsidRDefault="00132F83" w:rsidP="00132F83">
            <w:pPr>
              <w:jc w:val="center"/>
              <w:rPr>
                <w:rFonts w:ascii="Calibri" w:hAnsi="Calibri" w:cs="Calibri"/>
                <w:b/>
                <w:bCs/>
                <w:color w:val="FFFFFF"/>
                <w:sz w:val="20"/>
                <w:szCs w:val="20"/>
                <w:lang w:val="es-MX" w:eastAsia="es-MX"/>
              </w:rPr>
            </w:pPr>
            <w:r w:rsidRPr="00132F83">
              <w:rPr>
                <w:rFonts w:ascii="Calibri" w:hAnsi="Calibri" w:cs="Calibri"/>
                <w:b/>
                <w:bCs/>
                <w:color w:val="FFFFFF"/>
                <w:sz w:val="20"/>
                <w:szCs w:val="20"/>
                <w:lang w:val="es-MX" w:eastAsia="es-MX"/>
              </w:rPr>
              <w:t xml:space="preserve">TARIFA EN USD POR PERSONA </w:t>
            </w:r>
          </w:p>
        </w:tc>
      </w:tr>
      <w:tr w:rsidR="00132F83" w:rsidRPr="00132F83" w14:paraId="0C3B3A29" w14:textId="77777777" w:rsidTr="00132F83">
        <w:trPr>
          <w:gridAfter w:val="1"/>
          <w:trHeight w:val="300"/>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D212953" w14:textId="77777777" w:rsidR="00132F83" w:rsidRPr="00132F83" w:rsidRDefault="00132F83" w:rsidP="00132F83">
            <w:pPr>
              <w:jc w:val="center"/>
              <w:rPr>
                <w:rFonts w:ascii="Calibri" w:hAnsi="Calibri" w:cs="Calibri"/>
                <w:b/>
                <w:bCs/>
                <w:color w:val="FFFFFF"/>
                <w:sz w:val="20"/>
                <w:szCs w:val="20"/>
                <w:lang w:val="es-MX" w:eastAsia="es-MX"/>
              </w:rPr>
            </w:pPr>
            <w:r w:rsidRPr="00132F83">
              <w:rPr>
                <w:rFonts w:ascii="Calibri" w:hAnsi="Calibri" w:cs="Calibri"/>
                <w:b/>
                <w:bCs/>
                <w:color w:val="FFFFFF"/>
                <w:sz w:val="20"/>
                <w:szCs w:val="20"/>
                <w:lang w:val="es-MX" w:eastAsia="es-MX"/>
              </w:rPr>
              <w:t xml:space="preserve">SERVICIOS TERRESTRES EXCLUSIVAMENTE (MINIMO 2 PASAJEROS) </w:t>
            </w:r>
          </w:p>
        </w:tc>
      </w:tr>
      <w:tr w:rsidR="00132F83" w:rsidRPr="00132F83" w14:paraId="38D1EF37" w14:textId="77777777" w:rsidTr="00132F83">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732E4AD" w14:textId="77777777" w:rsidR="00132F83" w:rsidRPr="00132F83" w:rsidRDefault="00132F83" w:rsidP="00132F83">
            <w:pPr>
              <w:rPr>
                <w:rFonts w:ascii="Calibri" w:hAnsi="Calibri" w:cs="Calibri"/>
                <w:b/>
                <w:bCs/>
                <w:sz w:val="20"/>
                <w:szCs w:val="20"/>
                <w:lang w:val="es-MX" w:eastAsia="es-MX"/>
              </w:rPr>
            </w:pPr>
            <w:r w:rsidRPr="00132F83">
              <w:rPr>
                <w:rFonts w:ascii="Calibri" w:hAnsi="Calibri" w:cs="Calibri"/>
                <w:b/>
                <w:bCs/>
                <w:sz w:val="20"/>
                <w:szCs w:val="20"/>
                <w:lang w:val="es-MX"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67B9A03" w14:textId="77777777" w:rsidR="00132F83" w:rsidRPr="00132F83" w:rsidRDefault="00132F83" w:rsidP="00132F83">
            <w:pPr>
              <w:jc w:val="center"/>
              <w:rPr>
                <w:rFonts w:ascii="Calibri" w:hAnsi="Calibri" w:cs="Calibri"/>
                <w:b/>
                <w:bCs/>
                <w:sz w:val="20"/>
                <w:szCs w:val="20"/>
                <w:lang w:val="es-MX" w:eastAsia="es-MX"/>
              </w:rPr>
            </w:pPr>
            <w:r w:rsidRPr="00132F83">
              <w:rPr>
                <w:rFonts w:ascii="Calibri" w:hAnsi="Calibri" w:cs="Calibri"/>
                <w:b/>
                <w:bCs/>
                <w:sz w:val="20"/>
                <w:szCs w:val="20"/>
                <w:lang w:val="es-MX" w:eastAsia="es-MX"/>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ED044C6" w14:textId="77777777" w:rsidR="00132F83" w:rsidRPr="00132F83" w:rsidRDefault="00132F83" w:rsidP="00132F83">
            <w:pPr>
              <w:jc w:val="center"/>
              <w:rPr>
                <w:rFonts w:ascii="Calibri" w:hAnsi="Calibri" w:cs="Calibri"/>
                <w:b/>
                <w:bCs/>
                <w:sz w:val="20"/>
                <w:szCs w:val="20"/>
                <w:lang w:val="es-MX" w:eastAsia="es-MX"/>
              </w:rPr>
            </w:pPr>
            <w:r w:rsidRPr="00132F83">
              <w:rPr>
                <w:rFonts w:ascii="Calibri" w:hAnsi="Calibri" w:cs="Calibri"/>
                <w:b/>
                <w:bCs/>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6EB380B" w14:textId="77777777" w:rsidR="00132F83" w:rsidRPr="00132F83" w:rsidRDefault="00132F83" w:rsidP="00132F83">
            <w:pPr>
              <w:jc w:val="center"/>
              <w:rPr>
                <w:rFonts w:ascii="Calibri" w:hAnsi="Calibri" w:cs="Calibri"/>
                <w:b/>
                <w:bCs/>
                <w:sz w:val="20"/>
                <w:szCs w:val="20"/>
                <w:lang w:val="es-MX" w:eastAsia="es-MX"/>
              </w:rPr>
            </w:pPr>
            <w:r w:rsidRPr="00132F83">
              <w:rPr>
                <w:rFonts w:ascii="Calibri" w:hAnsi="Calibri" w:cs="Calibri"/>
                <w:b/>
                <w:bCs/>
                <w:sz w:val="20"/>
                <w:szCs w:val="20"/>
                <w:lang w:val="es-MX" w:eastAsia="es-MX"/>
              </w:rPr>
              <w:t>SGL</w:t>
            </w:r>
          </w:p>
        </w:tc>
      </w:tr>
      <w:tr w:rsidR="00132F83" w:rsidRPr="00132F83" w14:paraId="5EDB302B" w14:textId="77777777" w:rsidTr="00132F83">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8D2D623" w14:textId="77777777" w:rsidR="00132F83" w:rsidRPr="00132F83" w:rsidRDefault="00132F83" w:rsidP="00132F83">
            <w:pPr>
              <w:rPr>
                <w:rFonts w:ascii="Calibri" w:hAnsi="Calibri" w:cs="Calibri"/>
                <w:sz w:val="20"/>
                <w:szCs w:val="20"/>
                <w:lang w:val="es-MX" w:eastAsia="es-MX"/>
              </w:rPr>
            </w:pPr>
            <w:r w:rsidRPr="00132F83">
              <w:rPr>
                <w:rFonts w:ascii="Calibri" w:hAnsi="Calibri" w:cs="Calibri"/>
                <w:sz w:val="20"/>
                <w:szCs w:val="20"/>
                <w:lang w:val="es-MX" w:eastAsia="es-MX"/>
              </w:rPr>
              <w:t>01 ABRIL 2025 - 31 OCTUBRE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6DEFA7" w14:textId="77777777" w:rsidR="00132F83" w:rsidRPr="00132F83" w:rsidRDefault="00132F83" w:rsidP="00132F83">
            <w:pPr>
              <w:jc w:val="center"/>
              <w:rPr>
                <w:rFonts w:ascii="Calibri" w:hAnsi="Calibri" w:cs="Calibri"/>
                <w:sz w:val="20"/>
                <w:szCs w:val="20"/>
                <w:lang w:val="es-MX" w:eastAsia="es-MX"/>
              </w:rPr>
            </w:pPr>
            <w:r w:rsidRPr="00132F83">
              <w:rPr>
                <w:rFonts w:ascii="Calibri" w:hAnsi="Calibri" w:cs="Calibri"/>
                <w:sz w:val="20"/>
                <w:szCs w:val="20"/>
                <w:lang w:val="es-MX" w:eastAsia="es-MX"/>
              </w:rPr>
              <w:t>1210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8FCBEF" w14:textId="77777777" w:rsidR="00132F83" w:rsidRPr="00132F83" w:rsidRDefault="00132F83" w:rsidP="00132F83">
            <w:pPr>
              <w:jc w:val="center"/>
              <w:rPr>
                <w:rFonts w:ascii="Calibri" w:hAnsi="Calibri" w:cs="Calibri"/>
                <w:sz w:val="20"/>
                <w:szCs w:val="20"/>
                <w:lang w:val="es-MX" w:eastAsia="es-MX"/>
              </w:rPr>
            </w:pPr>
            <w:r w:rsidRPr="00132F83">
              <w:rPr>
                <w:rFonts w:ascii="Calibri" w:hAnsi="Calibri" w:cs="Calibri"/>
                <w:sz w:val="20"/>
                <w:szCs w:val="20"/>
                <w:lang w:val="es-MX" w:eastAsia="es-MX"/>
              </w:rPr>
              <w:t>1110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8F69CF" w14:textId="77777777" w:rsidR="00132F83" w:rsidRPr="00132F83" w:rsidRDefault="00132F83" w:rsidP="00132F83">
            <w:pPr>
              <w:jc w:val="center"/>
              <w:rPr>
                <w:rFonts w:ascii="Calibri" w:hAnsi="Calibri" w:cs="Calibri"/>
                <w:sz w:val="20"/>
                <w:szCs w:val="20"/>
                <w:lang w:val="es-MX" w:eastAsia="es-MX"/>
              </w:rPr>
            </w:pPr>
            <w:r w:rsidRPr="00132F83">
              <w:rPr>
                <w:rFonts w:ascii="Calibri" w:hAnsi="Calibri" w:cs="Calibri"/>
                <w:sz w:val="20"/>
                <w:szCs w:val="20"/>
                <w:lang w:val="es-MX" w:eastAsia="es-MX"/>
              </w:rPr>
              <w:t>1740</w:t>
            </w:r>
          </w:p>
        </w:tc>
      </w:tr>
      <w:tr w:rsidR="00132F83" w:rsidRPr="00132F83" w14:paraId="612CDA06" w14:textId="77777777" w:rsidTr="00132F83">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9D3D922" w14:textId="77777777" w:rsidR="00132F83" w:rsidRPr="00132F83" w:rsidRDefault="00132F83" w:rsidP="00132F83">
            <w:pPr>
              <w:rPr>
                <w:rFonts w:ascii="Calibri" w:hAnsi="Calibri" w:cs="Calibri"/>
                <w:b/>
                <w:bCs/>
                <w:sz w:val="20"/>
                <w:szCs w:val="20"/>
                <w:lang w:val="es-MX" w:eastAsia="es-MX"/>
              </w:rPr>
            </w:pPr>
            <w:r w:rsidRPr="00132F83">
              <w:rPr>
                <w:rFonts w:ascii="Calibri" w:hAnsi="Calibri" w:cs="Calibri"/>
                <w:b/>
                <w:bCs/>
                <w:sz w:val="20"/>
                <w:szCs w:val="20"/>
                <w:lang w:val="es-MX" w:eastAsia="es-MX"/>
              </w:rPr>
              <w:t>PRIMERA SUPERIOR CON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F3DBC53" w14:textId="77777777" w:rsidR="00132F83" w:rsidRPr="00132F83" w:rsidRDefault="00132F83" w:rsidP="00132F83">
            <w:pPr>
              <w:jc w:val="center"/>
              <w:rPr>
                <w:rFonts w:ascii="Calibri" w:hAnsi="Calibri" w:cs="Calibri"/>
                <w:b/>
                <w:bCs/>
                <w:sz w:val="20"/>
                <w:szCs w:val="20"/>
                <w:lang w:val="es-MX" w:eastAsia="es-MX"/>
              </w:rPr>
            </w:pPr>
            <w:r w:rsidRPr="00132F83">
              <w:rPr>
                <w:rFonts w:ascii="Calibri" w:hAnsi="Calibri" w:cs="Calibri"/>
                <w:b/>
                <w:bCs/>
                <w:sz w:val="20"/>
                <w:szCs w:val="20"/>
                <w:lang w:val="es-MX" w:eastAsia="es-MX"/>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E6EA73A" w14:textId="77777777" w:rsidR="00132F83" w:rsidRPr="00132F83" w:rsidRDefault="00132F83" w:rsidP="00132F83">
            <w:pPr>
              <w:jc w:val="center"/>
              <w:rPr>
                <w:rFonts w:ascii="Calibri" w:hAnsi="Calibri" w:cs="Calibri"/>
                <w:b/>
                <w:bCs/>
                <w:sz w:val="20"/>
                <w:szCs w:val="20"/>
                <w:lang w:val="es-MX" w:eastAsia="es-MX"/>
              </w:rPr>
            </w:pPr>
            <w:r w:rsidRPr="00132F83">
              <w:rPr>
                <w:rFonts w:ascii="Calibri" w:hAnsi="Calibri" w:cs="Calibri"/>
                <w:b/>
                <w:bCs/>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6122546" w14:textId="77777777" w:rsidR="00132F83" w:rsidRPr="00132F83" w:rsidRDefault="00132F83" w:rsidP="00132F83">
            <w:pPr>
              <w:jc w:val="center"/>
              <w:rPr>
                <w:rFonts w:ascii="Calibri" w:hAnsi="Calibri" w:cs="Calibri"/>
                <w:b/>
                <w:bCs/>
                <w:sz w:val="20"/>
                <w:szCs w:val="20"/>
                <w:lang w:val="es-MX" w:eastAsia="es-MX"/>
              </w:rPr>
            </w:pPr>
            <w:r w:rsidRPr="00132F83">
              <w:rPr>
                <w:rFonts w:ascii="Calibri" w:hAnsi="Calibri" w:cs="Calibri"/>
                <w:b/>
                <w:bCs/>
                <w:sz w:val="20"/>
                <w:szCs w:val="20"/>
                <w:lang w:val="es-MX" w:eastAsia="es-MX"/>
              </w:rPr>
              <w:t>SGL</w:t>
            </w:r>
          </w:p>
        </w:tc>
      </w:tr>
      <w:tr w:rsidR="00132F83" w:rsidRPr="00132F83" w14:paraId="6175F9B5" w14:textId="77777777" w:rsidTr="00132F83">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0B51217" w14:textId="77777777" w:rsidR="00132F83" w:rsidRPr="00132F83" w:rsidRDefault="00132F83" w:rsidP="00132F83">
            <w:pPr>
              <w:rPr>
                <w:rFonts w:ascii="Calibri" w:hAnsi="Calibri" w:cs="Calibri"/>
                <w:sz w:val="20"/>
                <w:szCs w:val="20"/>
                <w:lang w:val="es-MX" w:eastAsia="es-MX"/>
              </w:rPr>
            </w:pPr>
            <w:r w:rsidRPr="00132F83">
              <w:rPr>
                <w:rFonts w:ascii="Calibri" w:hAnsi="Calibri" w:cs="Calibri"/>
                <w:sz w:val="20"/>
                <w:szCs w:val="20"/>
                <w:lang w:val="es-MX" w:eastAsia="es-MX"/>
              </w:rPr>
              <w:t>01 ABRIL 2025 - 31 OCTUBRE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D83C424" w14:textId="77777777" w:rsidR="00132F83" w:rsidRPr="00132F83" w:rsidRDefault="00132F83" w:rsidP="00132F83">
            <w:pPr>
              <w:jc w:val="center"/>
              <w:rPr>
                <w:rFonts w:ascii="Calibri" w:hAnsi="Calibri" w:cs="Calibri"/>
                <w:sz w:val="20"/>
                <w:szCs w:val="20"/>
                <w:lang w:val="es-MX" w:eastAsia="es-MX"/>
              </w:rPr>
            </w:pPr>
            <w:r w:rsidRPr="00132F83">
              <w:rPr>
                <w:rFonts w:ascii="Calibri" w:hAnsi="Calibri" w:cs="Calibri"/>
                <w:sz w:val="20"/>
                <w:szCs w:val="20"/>
                <w:lang w:val="es-MX" w:eastAsia="es-MX"/>
              </w:rPr>
              <w:t>1290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3084D02" w14:textId="77777777" w:rsidR="00132F83" w:rsidRPr="00132F83" w:rsidRDefault="00132F83" w:rsidP="00132F83">
            <w:pPr>
              <w:jc w:val="center"/>
              <w:rPr>
                <w:rFonts w:ascii="Calibri" w:hAnsi="Calibri" w:cs="Calibri"/>
                <w:sz w:val="20"/>
                <w:szCs w:val="20"/>
                <w:lang w:val="es-MX" w:eastAsia="es-MX"/>
              </w:rPr>
            </w:pPr>
            <w:r w:rsidRPr="00132F83">
              <w:rPr>
                <w:rFonts w:ascii="Calibri" w:hAnsi="Calibri" w:cs="Calibri"/>
                <w:sz w:val="20"/>
                <w:szCs w:val="20"/>
                <w:lang w:val="es-MX" w:eastAsia="es-MX"/>
              </w:rPr>
              <w:t>1180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07EF47B" w14:textId="77777777" w:rsidR="00132F83" w:rsidRPr="00132F83" w:rsidRDefault="00132F83" w:rsidP="00132F83">
            <w:pPr>
              <w:jc w:val="center"/>
              <w:rPr>
                <w:rFonts w:ascii="Calibri" w:hAnsi="Calibri" w:cs="Calibri"/>
                <w:sz w:val="20"/>
                <w:szCs w:val="20"/>
                <w:lang w:val="es-MX" w:eastAsia="es-MX"/>
              </w:rPr>
            </w:pPr>
            <w:r w:rsidRPr="00132F83">
              <w:rPr>
                <w:rFonts w:ascii="Calibri" w:hAnsi="Calibri" w:cs="Calibri"/>
                <w:sz w:val="20"/>
                <w:szCs w:val="20"/>
                <w:lang w:val="es-MX" w:eastAsia="es-MX"/>
              </w:rPr>
              <w:t>1920</w:t>
            </w:r>
          </w:p>
        </w:tc>
      </w:tr>
      <w:tr w:rsidR="00132F83" w:rsidRPr="00132F83" w14:paraId="516CFCD7" w14:textId="77777777" w:rsidTr="00132F83">
        <w:trPr>
          <w:gridAfter w:val="1"/>
          <w:trHeight w:val="300"/>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F98B98" w14:textId="77777777" w:rsidR="00132F83" w:rsidRPr="00132F83" w:rsidRDefault="00132F83" w:rsidP="00132F83">
            <w:pPr>
              <w:jc w:val="center"/>
              <w:rPr>
                <w:rFonts w:ascii="Calibri" w:hAnsi="Calibri" w:cs="Calibri"/>
                <w:b/>
                <w:bCs/>
                <w:sz w:val="20"/>
                <w:szCs w:val="20"/>
                <w:lang w:val="es-MX" w:eastAsia="es-MX"/>
              </w:rPr>
            </w:pPr>
            <w:r w:rsidRPr="00132F83">
              <w:rPr>
                <w:rFonts w:ascii="Calibri" w:hAnsi="Calibri" w:cs="Calibri"/>
                <w:b/>
                <w:bCs/>
                <w:sz w:val="20"/>
                <w:szCs w:val="20"/>
                <w:lang w:val="es-MX" w:eastAsia="es-MX"/>
              </w:rPr>
              <w:t xml:space="preserve">PRECIOS SUJETOS A DISPONIBILIDAD Y A CAMBIOS SIN PREVIO AVISO. </w:t>
            </w:r>
            <w:r w:rsidRPr="00132F83">
              <w:rPr>
                <w:rFonts w:ascii="Calibri" w:hAnsi="Calibri" w:cs="Calibri"/>
                <w:b/>
                <w:bCs/>
                <w:sz w:val="20"/>
                <w:szCs w:val="20"/>
                <w:lang w:val="es-MX" w:eastAsia="es-MX"/>
              </w:rPr>
              <w:br/>
              <w:t xml:space="preserve">TARIFAS NO APLICAN PARA CONGRESOS O EVENTOS ESPECIALES. </w:t>
            </w:r>
            <w:r w:rsidRPr="00132F83">
              <w:rPr>
                <w:rFonts w:ascii="Calibri" w:hAnsi="Calibri" w:cs="Calibri"/>
                <w:b/>
                <w:bCs/>
                <w:sz w:val="20"/>
                <w:szCs w:val="20"/>
                <w:lang w:val="es-MX" w:eastAsia="es-MX"/>
              </w:rPr>
              <w:br/>
              <w:t xml:space="preserve">NAVIDAD, FIN DE AÑO, SEMANA SANTA. CONSULTAR SUPLEMENTO. </w:t>
            </w:r>
            <w:r w:rsidRPr="00132F83">
              <w:rPr>
                <w:rFonts w:ascii="Calibri" w:hAnsi="Calibri" w:cs="Calibri"/>
                <w:b/>
                <w:bCs/>
                <w:sz w:val="20"/>
                <w:szCs w:val="20"/>
                <w:lang w:val="es-MX" w:eastAsia="es-MX"/>
              </w:rPr>
              <w:br/>
            </w:r>
            <w:r w:rsidRPr="00132F83">
              <w:rPr>
                <w:rFonts w:ascii="Calibri" w:hAnsi="Calibri" w:cs="Calibri"/>
                <w:b/>
                <w:bCs/>
                <w:color w:val="FF0000"/>
                <w:sz w:val="20"/>
                <w:szCs w:val="20"/>
                <w:lang w:val="es-MX" w:eastAsia="es-MX"/>
              </w:rPr>
              <w:t>VIGENCIA HASTA EL 31 OCTUBRE 2025</w:t>
            </w:r>
          </w:p>
        </w:tc>
      </w:tr>
      <w:tr w:rsidR="00132F83" w:rsidRPr="00132F83" w14:paraId="409C5498" w14:textId="77777777" w:rsidTr="00132F83">
        <w:trPr>
          <w:trHeight w:val="30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D2CADE7" w14:textId="77777777" w:rsidR="00132F83" w:rsidRPr="00132F83" w:rsidRDefault="00132F83" w:rsidP="00132F83">
            <w:pPr>
              <w:rPr>
                <w:rFonts w:ascii="Calibri" w:hAnsi="Calibri" w:cs="Calibri"/>
                <w:b/>
                <w:bCs/>
                <w:sz w:val="20"/>
                <w:szCs w:val="20"/>
                <w:lang w:val="es-MX" w:eastAsia="es-MX"/>
              </w:rPr>
            </w:pPr>
          </w:p>
        </w:tc>
        <w:tc>
          <w:tcPr>
            <w:tcW w:w="0" w:type="auto"/>
            <w:vAlign w:val="center"/>
            <w:hideMark/>
          </w:tcPr>
          <w:p w14:paraId="1618630B" w14:textId="77777777" w:rsidR="00132F83" w:rsidRPr="00132F83" w:rsidRDefault="00132F83" w:rsidP="00132F83">
            <w:pPr>
              <w:jc w:val="center"/>
              <w:rPr>
                <w:rFonts w:ascii="Calibri" w:hAnsi="Calibri" w:cs="Calibri"/>
                <w:b/>
                <w:bCs/>
                <w:sz w:val="20"/>
                <w:szCs w:val="20"/>
                <w:lang w:val="es-MX" w:eastAsia="es-MX"/>
              </w:rPr>
            </w:pPr>
          </w:p>
        </w:tc>
      </w:tr>
      <w:tr w:rsidR="00132F83" w:rsidRPr="00132F83" w14:paraId="6D39911D" w14:textId="77777777" w:rsidTr="00132F83">
        <w:trPr>
          <w:trHeight w:val="30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8661C84" w14:textId="77777777" w:rsidR="00132F83" w:rsidRPr="00132F83" w:rsidRDefault="00132F83" w:rsidP="00132F83">
            <w:pPr>
              <w:rPr>
                <w:rFonts w:ascii="Calibri" w:hAnsi="Calibri" w:cs="Calibri"/>
                <w:b/>
                <w:bCs/>
                <w:sz w:val="20"/>
                <w:szCs w:val="20"/>
                <w:lang w:val="es-MX" w:eastAsia="es-MX"/>
              </w:rPr>
            </w:pPr>
          </w:p>
        </w:tc>
        <w:tc>
          <w:tcPr>
            <w:tcW w:w="0" w:type="auto"/>
            <w:vAlign w:val="center"/>
            <w:hideMark/>
          </w:tcPr>
          <w:p w14:paraId="1060D0DE" w14:textId="77777777" w:rsidR="00132F83" w:rsidRPr="00132F83" w:rsidRDefault="00132F83" w:rsidP="00132F83">
            <w:pPr>
              <w:rPr>
                <w:sz w:val="20"/>
                <w:szCs w:val="20"/>
                <w:lang w:val="es-MX" w:eastAsia="es-MX"/>
              </w:rPr>
            </w:pPr>
          </w:p>
        </w:tc>
      </w:tr>
      <w:tr w:rsidR="00132F83" w:rsidRPr="00132F83" w14:paraId="28D13C4D" w14:textId="77777777" w:rsidTr="00132F83">
        <w:trPr>
          <w:trHeight w:val="30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480F5C7" w14:textId="77777777" w:rsidR="00132F83" w:rsidRPr="00132F83" w:rsidRDefault="00132F83" w:rsidP="00132F83">
            <w:pPr>
              <w:rPr>
                <w:rFonts w:ascii="Calibri" w:hAnsi="Calibri" w:cs="Calibri"/>
                <w:b/>
                <w:bCs/>
                <w:sz w:val="20"/>
                <w:szCs w:val="20"/>
                <w:lang w:val="es-MX" w:eastAsia="es-MX"/>
              </w:rPr>
            </w:pPr>
          </w:p>
        </w:tc>
        <w:tc>
          <w:tcPr>
            <w:tcW w:w="0" w:type="auto"/>
            <w:vAlign w:val="center"/>
            <w:hideMark/>
          </w:tcPr>
          <w:p w14:paraId="7261B107" w14:textId="77777777" w:rsidR="00132F83" w:rsidRPr="00132F83" w:rsidRDefault="00132F83" w:rsidP="00132F83">
            <w:pPr>
              <w:rPr>
                <w:sz w:val="20"/>
                <w:szCs w:val="20"/>
                <w:lang w:val="es-MX" w:eastAsia="es-MX"/>
              </w:rPr>
            </w:pPr>
          </w:p>
        </w:tc>
      </w:tr>
    </w:tbl>
    <w:p w14:paraId="1BD8AC54" w14:textId="77777777" w:rsidR="00272629" w:rsidRPr="00272629" w:rsidRDefault="00272629" w:rsidP="00D679F9">
      <w:pPr>
        <w:spacing w:line="252" w:lineRule="auto"/>
        <w:jc w:val="both"/>
        <w:rPr>
          <w:rFonts w:ascii="Arial" w:eastAsia="Calibri" w:hAnsi="Arial" w:cs="Arial"/>
          <w:b/>
          <w:bCs/>
          <w:sz w:val="4"/>
          <w:szCs w:val="4"/>
          <w:lang w:eastAsia="es-MX"/>
        </w:rPr>
      </w:pPr>
    </w:p>
    <w:sectPr w:rsidR="00272629" w:rsidRPr="00272629" w:rsidSect="007D459B">
      <w:headerReference w:type="default" r:id="rId9"/>
      <w:footerReference w:type="default" r:id="rId10"/>
      <w:pgSz w:w="12240" w:h="15840"/>
      <w:pgMar w:top="2126" w:right="1077" w:bottom="28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BEA66" w14:textId="77777777" w:rsidR="00AB4AE8" w:rsidRDefault="00AB4AE8" w:rsidP="000D4B74">
      <w:r>
        <w:separator/>
      </w:r>
    </w:p>
  </w:endnote>
  <w:endnote w:type="continuationSeparator" w:id="0">
    <w:p w14:paraId="76A39F69" w14:textId="77777777" w:rsidR="00AB4AE8" w:rsidRDefault="00AB4AE8"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BD10E" w14:textId="77777777" w:rsidR="00932A7B" w:rsidRDefault="00E25D88" w:rsidP="00932A7B">
    <w:pPr>
      <w:pStyle w:val="Piedepgina"/>
      <w:jc w:val="center"/>
    </w:pPr>
    <w:r>
      <w:rPr>
        <w:noProof/>
      </w:rPr>
      <mc:AlternateContent>
        <mc:Choice Requires="wps">
          <w:drawing>
            <wp:anchor distT="0" distB="0" distL="114300" distR="114300" simplePos="0" relativeHeight="251659776" behindDoc="0" locked="0" layoutInCell="1" allowOverlap="1" wp14:anchorId="7321AC80" wp14:editId="6DE398D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1E3B1BBA"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90FB3" w14:textId="77777777" w:rsidR="00AB4AE8" w:rsidRDefault="00AB4AE8" w:rsidP="000D4B74">
      <w:r>
        <w:separator/>
      </w:r>
    </w:p>
  </w:footnote>
  <w:footnote w:type="continuationSeparator" w:id="0">
    <w:p w14:paraId="5C7C62D1" w14:textId="77777777" w:rsidR="00AB4AE8" w:rsidRDefault="00AB4AE8"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7CBB2" w14:textId="77777777" w:rsidR="00386E61" w:rsidRPr="00A45D38" w:rsidRDefault="00E25D88"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53B2DE02" wp14:editId="22E0A4C0">
              <wp:simplePos x="0" y="0"/>
              <wp:positionH relativeFrom="column">
                <wp:posOffset>-381000</wp:posOffset>
              </wp:positionH>
              <wp:positionV relativeFrom="paragraph">
                <wp:posOffset>-278130</wp:posOffset>
              </wp:positionV>
              <wp:extent cx="5010150" cy="10572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1057275"/>
                      </a:xfrm>
                      <a:prstGeom prst="rect">
                        <a:avLst/>
                      </a:prstGeom>
                      <a:noFill/>
                      <a:ln>
                        <a:noFill/>
                      </a:ln>
                    </wps:spPr>
                    <wps:txbx>
                      <w:txbxContent>
                        <w:p w14:paraId="4F6C6BEB" w14:textId="77777777" w:rsidR="002E096E" w:rsidRPr="006A2ABD" w:rsidRDefault="00C416FF" w:rsidP="00C840DC">
                          <w:pPr>
                            <w:pStyle w:val="Encabezado"/>
                            <w:rPr>
                              <w:rFonts w:ascii="Calibri" w:hAnsi="Calibri"/>
                              <w:b/>
                              <w:noProof/>
                              <w:color w:val="FEFEFE"/>
                              <w:spacing w:val="10"/>
                              <w:sz w:val="52"/>
                              <w:szCs w:val="96"/>
                              <w:lang w:val="es-MX"/>
                            </w:rPr>
                          </w:pPr>
                          <w:r w:rsidRPr="006A2ABD">
                            <w:rPr>
                              <w:rFonts w:ascii="Calibri" w:hAnsi="Calibri"/>
                              <w:b/>
                              <w:noProof/>
                              <w:color w:val="FEFEFE"/>
                              <w:spacing w:val="10"/>
                              <w:sz w:val="56"/>
                              <w:szCs w:val="144"/>
                              <w:lang w:val="es-MX"/>
                            </w:rPr>
                            <w:t>GRECIA CLÁSICA</w:t>
                          </w:r>
                        </w:p>
                        <w:p w14:paraId="0D74E62C" w14:textId="23C9C55A" w:rsidR="001911B0" w:rsidRPr="006A2ABD" w:rsidRDefault="001E3894" w:rsidP="00C840DC">
                          <w:pPr>
                            <w:pStyle w:val="Encabezado"/>
                            <w:rPr>
                              <w:rFonts w:ascii="Calibri" w:hAnsi="Calibri"/>
                              <w:b/>
                              <w:noProof/>
                              <w:color w:val="FEFEFE"/>
                              <w:spacing w:val="10"/>
                              <w:sz w:val="24"/>
                              <w:szCs w:val="24"/>
                              <w:lang w:val="es-MX"/>
                            </w:rPr>
                          </w:pPr>
                          <w:r w:rsidRPr="006A2ABD">
                            <w:rPr>
                              <w:rFonts w:ascii="Calibri" w:hAnsi="Calibri"/>
                              <w:b/>
                              <w:noProof/>
                              <w:color w:val="FEFEFE"/>
                              <w:spacing w:val="10"/>
                              <w:sz w:val="24"/>
                              <w:szCs w:val="24"/>
                              <w:lang w:val="es-MX"/>
                            </w:rPr>
                            <w:t>2146</w:t>
                          </w:r>
                          <w:r w:rsidR="001911B0" w:rsidRPr="006A2ABD">
                            <w:rPr>
                              <w:rFonts w:ascii="Calibri" w:hAnsi="Calibri"/>
                              <w:b/>
                              <w:noProof/>
                              <w:color w:val="FEFEFE"/>
                              <w:spacing w:val="10"/>
                              <w:sz w:val="24"/>
                              <w:szCs w:val="24"/>
                              <w:lang w:val="es-MX"/>
                            </w:rPr>
                            <w:t>-</w:t>
                          </w:r>
                          <w:r w:rsidR="0036127B" w:rsidRPr="006A2ABD">
                            <w:rPr>
                              <w:rFonts w:ascii="Calibri" w:hAnsi="Calibri"/>
                              <w:b/>
                              <w:noProof/>
                              <w:color w:val="FEFEFE"/>
                              <w:spacing w:val="10"/>
                              <w:sz w:val="24"/>
                              <w:szCs w:val="24"/>
                              <w:lang w:val="es-MX"/>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2DE02" id="_x0000_t202" coordsize="21600,21600" o:spt="202" path="m,l,21600r21600,l21600,xe">
              <v:stroke joinstyle="miter"/>
              <v:path gradientshapeok="t" o:connecttype="rect"/>
            </v:shapetype>
            <v:shape id="Cuadro de texto 6" o:spid="_x0000_s1026" type="#_x0000_t202" style="position:absolute;left:0;text-align:left;margin-left:-30pt;margin-top:-21.9pt;width:394.5pt;height:8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" filled="f" stroked="f">
              <v:textbox>
                <w:txbxContent>
                  <w:p w14:paraId="4F6C6BEB" w14:textId="77777777" w:rsidR="002E096E" w:rsidRPr="006A2ABD" w:rsidRDefault="00C416FF" w:rsidP="00C840DC">
                    <w:pPr>
                      <w:pStyle w:val="Encabezado"/>
                      <w:rPr>
                        <w:rFonts w:ascii="Calibri" w:hAnsi="Calibri"/>
                        <w:b/>
                        <w:noProof/>
                        <w:color w:val="FEFEFE"/>
                        <w:spacing w:val="10"/>
                        <w:sz w:val="52"/>
                        <w:szCs w:val="96"/>
                        <w:lang w:val="es-MX"/>
                      </w:rPr>
                    </w:pPr>
                    <w:r w:rsidRPr="006A2ABD">
                      <w:rPr>
                        <w:rFonts w:ascii="Calibri" w:hAnsi="Calibri"/>
                        <w:b/>
                        <w:noProof/>
                        <w:color w:val="FEFEFE"/>
                        <w:spacing w:val="10"/>
                        <w:sz w:val="56"/>
                        <w:szCs w:val="144"/>
                        <w:lang w:val="es-MX"/>
                      </w:rPr>
                      <w:t>GRECIA CLÁSICA</w:t>
                    </w:r>
                  </w:p>
                  <w:p w14:paraId="0D74E62C" w14:textId="23C9C55A" w:rsidR="001911B0" w:rsidRPr="006A2ABD" w:rsidRDefault="001E3894" w:rsidP="00C840DC">
                    <w:pPr>
                      <w:pStyle w:val="Encabezado"/>
                      <w:rPr>
                        <w:rFonts w:ascii="Calibri" w:hAnsi="Calibri"/>
                        <w:b/>
                        <w:noProof/>
                        <w:color w:val="FEFEFE"/>
                        <w:spacing w:val="10"/>
                        <w:sz w:val="24"/>
                        <w:szCs w:val="24"/>
                        <w:lang w:val="es-MX"/>
                      </w:rPr>
                    </w:pPr>
                    <w:r w:rsidRPr="006A2ABD">
                      <w:rPr>
                        <w:rFonts w:ascii="Calibri" w:hAnsi="Calibri"/>
                        <w:b/>
                        <w:noProof/>
                        <w:color w:val="FEFEFE"/>
                        <w:spacing w:val="10"/>
                        <w:sz w:val="24"/>
                        <w:szCs w:val="24"/>
                        <w:lang w:val="es-MX"/>
                      </w:rPr>
                      <w:t>2146</w:t>
                    </w:r>
                    <w:r w:rsidR="001911B0" w:rsidRPr="006A2ABD">
                      <w:rPr>
                        <w:rFonts w:ascii="Calibri" w:hAnsi="Calibri"/>
                        <w:b/>
                        <w:noProof/>
                        <w:color w:val="FEFEFE"/>
                        <w:spacing w:val="10"/>
                        <w:sz w:val="24"/>
                        <w:szCs w:val="24"/>
                        <w:lang w:val="es-MX"/>
                      </w:rPr>
                      <w:t>-</w:t>
                    </w:r>
                    <w:r w:rsidR="0036127B" w:rsidRPr="006A2ABD">
                      <w:rPr>
                        <w:rFonts w:ascii="Calibri" w:hAnsi="Calibri"/>
                        <w:b/>
                        <w:noProof/>
                        <w:color w:val="FEFEFE"/>
                        <w:spacing w:val="10"/>
                        <w:sz w:val="24"/>
                        <w:szCs w:val="24"/>
                        <w:lang w:val="es-MX"/>
                      </w:rPr>
                      <w:t>2025</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9738D64" wp14:editId="710415FC">
          <wp:simplePos x="0" y="0"/>
          <wp:positionH relativeFrom="column">
            <wp:posOffset>1844040</wp:posOffset>
          </wp:positionH>
          <wp:positionV relativeFrom="paragraph">
            <wp:posOffset>-941705</wp:posOffset>
          </wp:positionV>
          <wp:extent cx="6000750" cy="1666875"/>
          <wp:effectExtent l="0" t="0" r="0" b="0"/>
          <wp:wrapNone/>
          <wp:docPr id="3331123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44CC4A86" wp14:editId="6C53D8C2">
          <wp:simplePos x="0" y="0"/>
          <wp:positionH relativeFrom="column">
            <wp:posOffset>4867275</wp:posOffset>
          </wp:positionH>
          <wp:positionV relativeFrom="paragraph">
            <wp:posOffset>-111125</wp:posOffset>
          </wp:positionV>
          <wp:extent cx="1799590" cy="510540"/>
          <wp:effectExtent l="0" t="0" r="0" b="0"/>
          <wp:wrapNone/>
          <wp:docPr id="1080817414" name="Imagen 108081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67AF81C3" wp14:editId="5311F646">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50D26D87"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1.5pt;height:11.5pt" o:bullet="t">
        <v:imagedata r:id="rId1" o:title="mso88"/>
      </v:shape>
    </w:pict>
  </w:numPicBullet>
  <w:numPicBullet w:numPicBulletId="1">
    <w:pict>
      <v:shape id="_x0000_i1107" type="#_x0000_t75" style="width:928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11"/>
  </w:num>
  <w:num w:numId="7">
    <w:abstractNumId w:val="0"/>
  </w:num>
  <w:num w:numId="8">
    <w:abstractNumId w:val="9"/>
  </w:num>
  <w:num w:numId="9">
    <w:abstractNumId w:val="10"/>
  </w:num>
  <w:num w:numId="10">
    <w:abstractNumId w:val="3"/>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2051D"/>
    <w:rsid w:val="00035C28"/>
    <w:rsid w:val="00051BFE"/>
    <w:rsid w:val="00070A7E"/>
    <w:rsid w:val="00077592"/>
    <w:rsid w:val="000A713A"/>
    <w:rsid w:val="000B78A5"/>
    <w:rsid w:val="000D4B74"/>
    <w:rsid w:val="000E0E14"/>
    <w:rsid w:val="00102409"/>
    <w:rsid w:val="001202C0"/>
    <w:rsid w:val="00125577"/>
    <w:rsid w:val="00126AD4"/>
    <w:rsid w:val="00132F83"/>
    <w:rsid w:val="00146861"/>
    <w:rsid w:val="00151503"/>
    <w:rsid w:val="00161F83"/>
    <w:rsid w:val="00182C6E"/>
    <w:rsid w:val="001911B0"/>
    <w:rsid w:val="001A5909"/>
    <w:rsid w:val="001B0DE1"/>
    <w:rsid w:val="001B4B19"/>
    <w:rsid w:val="001B650B"/>
    <w:rsid w:val="001C7856"/>
    <w:rsid w:val="001D128E"/>
    <w:rsid w:val="001E3894"/>
    <w:rsid w:val="001F0E65"/>
    <w:rsid w:val="001F3BCA"/>
    <w:rsid w:val="001F5EA2"/>
    <w:rsid w:val="0020722E"/>
    <w:rsid w:val="00210321"/>
    <w:rsid w:val="00214BDD"/>
    <w:rsid w:val="0022746B"/>
    <w:rsid w:val="00230BC9"/>
    <w:rsid w:val="0024052B"/>
    <w:rsid w:val="00243515"/>
    <w:rsid w:val="002450D3"/>
    <w:rsid w:val="00266C66"/>
    <w:rsid w:val="00272629"/>
    <w:rsid w:val="00275AEF"/>
    <w:rsid w:val="00281CC3"/>
    <w:rsid w:val="00284D1E"/>
    <w:rsid w:val="002909E5"/>
    <w:rsid w:val="002D3B8E"/>
    <w:rsid w:val="002D4A46"/>
    <w:rsid w:val="002D4F83"/>
    <w:rsid w:val="002E096E"/>
    <w:rsid w:val="002E20A5"/>
    <w:rsid w:val="002F131B"/>
    <w:rsid w:val="002F132F"/>
    <w:rsid w:val="003026EA"/>
    <w:rsid w:val="0030660D"/>
    <w:rsid w:val="00307408"/>
    <w:rsid w:val="00322AC6"/>
    <w:rsid w:val="00324962"/>
    <w:rsid w:val="0032537C"/>
    <w:rsid w:val="00327786"/>
    <w:rsid w:val="003355D4"/>
    <w:rsid w:val="003457CE"/>
    <w:rsid w:val="003565EE"/>
    <w:rsid w:val="0036127B"/>
    <w:rsid w:val="00362545"/>
    <w:rsid w:val="00365535"/>
    <w:rsid w:val="003856CB"/>
    <w:rsid w:val="00386E61"/>
    <w:rsid w:val="00391009"/>
    <w:rsid w:val="00394807"/>
    <w:rsid w:val="003A267D"/>
    <w:rsid w:val="003A51D5"/>
    <w:rsid w:val="003A6C05"/>
    <w:rsid w:val="003B0250"/>
    <w:rsid w:val="003B6154"/>
    <w:rsid w:val="003C0896"/>
    <w:rsid w:val="003C6C0F"/>
    <w:rsid w:val="003D23E7"/>
    <w:rsid w:val="003E1BF0"/>
    <w:rsid w:val="003E6F0A"/>
    <w:rsid w:val="004032AF"/>
    <w:rsid w:val="00425F2C"/>
    <w:rsid w:val="00431235"/>
    <w:rsid w:val="00434148"/>
    <w:rsid w:val="00452527"/>
    <w:rsid w:val="00461CA4"/>
    <w:rsid w:val="00465581"/>
    <w:rsid w:val="00472179"/>
    <w:rsid w:val="004740DE"/>
    <w:rsid w:val="00481E45"/>
    <w:rsid w:val="00490CE1"/>
    <w:rsid w:val="004921AE"/>
    <w:rsid w:val="00492E78"/>
    <w:rsid w:val="004B0F54"/>
    <w:rsid w:val="004B1D3E"/>
    <w:rsid w:val="004B5918"/>
    <w:rsid w:val="004B6705"/>
    <w:rsid w:val="00503271"/>
    <w:rsid w:val="00504FFA"/>
    <w:rsid w:val="00505815"/>
    <w:rsid w:val="005076D1"/>
    <w:rsid w:val="005079AD"/>
    <w:rsid w:val="00513305"/>
    <w:rsid w:val="00521688"/>
    <w:rsid w:val="00532497"/>
    <w:rsid w:val="0053769E"/>
    <w:rsid w:val="00544AA3"/>
    <w:rsid w:val="00545CA5"/>
    <w:rsid w:val="00551A63"/>
    <w:rsid w:val="00552FE2"/>
    <w:rsid w:val="00555C61"/>
    <w:rsid w:val="0056062E"/>
    <w:rsid w:val="005634B8"/>
    <w:rsid w:val="00567CCE"/>
    <w:rsid w:val="00576949"/>
    <w:rsid w:val="00583D41"/>
    <w:rsid w:val="00584E25"/>
    <w:rsid w:val="00593044"/>
    <w:rsid w:val="00595BFB"/>
    <w:rsid w:val="005A4824"/>
    <w:rsid w:val="005B7B73"/>
    <w:rsid w:val="005C6821"/>
    <w:rsid w:val="005D03DE"/>
    <w:rsid w:val="005E6150"/>
    <w:rsid w:val="00611D02"/>
    <w:rsid w:val="0063701B"/>
    <w:rsid w:val="0065253E"/>
    <w:rsid w:val="00653DC0"/>
    <w:rsid w:val="00671FF6"/>
    <w:rsid w:val="006753CB"/>
    <w:rsid w:val="00680EC9"/>
    <w:rsid w:val="006910AD"/>
    <w:rsid w:val="00691FD3"/>
    <w:rsid w:val="006A2ABD"/>
    <w:rsid w:val="006A4F6E"/>
    <w:rsid w:val="006B7E55"/>
    <w:rsid w:val="006C645F"/>
    <w:rsid w:val="006D1265"/>
    <w:rsid w:val="006F7303"/>
    <w:rsid w:val="00701D68"/>
    <w:rsid w:val="007061FB"/>
    <w:rsid w:val="007213F1"/>
    <w:rsid w:val="0072592F"/>
    <w:rsid w:val="0074476C"/>
    <w:rsid w:val="007448E8"/>
    <w:rsid w:val="00761926"/>
    <w:rsid w:val="007661B4"/>
    <w:rsid w:val="00766A72"/>
    <w:rsid w:val="00772E37"/>
    <w:rsid w:val="007772DE"/>
    <w:rsid w:val="00780DA0"/>
    <w:rsid w:val="00787154"/>
    <w:rsid w:val="007A3DC0"/>
    <w:rsid w:val="007D43AF"/>
    <w:rsid w:val="007D459B"/>
    <w:rsid w:val="007F267C"/>
    <w:rsid w:val="007F3047"/>
    <w:rsid w:val="007F57C0"/>
    <w:rsid w:val="0081537B"/>
    <w:rsid w:val="0083663A"/>
    <w:rsid w:val="008459CB"/>
    <w:rsid w:val="00851DB8"/>
    <w:rsid w:val="00851FF4"/>
    <w:rsid w:val="008628AA"/>
    <w:rsid w:val="008B1270"/>
    <w:rsid w:val="008B18A1"/>
    <w:rsid w:val="008B3845"/>
    <w:rsid w:val="008D0DD9"/>
    <w:rsid w:val="008D1A4F"/>
    <w:rsid w:val="00913D9F"/>
    <w:rsid w:val="00914E7F"/>
    <w:rsid w:val="0092085C"/>
    <w:rsid w:val="00932A7B"/>
    <w:rsid w:val="009353E3"/>
    <w:rsid w:val="00942E8F"/>
    <w:rsid w:val="00961C24"/>
    <w:rsid w:val="009640C9"/>
    <w:rsid w:val="00964BFE"/>
    <w:rsid w:val="00972428"/>
    <w:rsid w:val="009918FD"/>
    <w:rsid w:val="009A38C0"/>
    <w:rsid w:val="009C6C07"/>
    <w:rsid w:val="009E3B59"/>
    <w:rsid w:val="009F1EF1"/>
    <w:rsid w:val="009F5717"/>
    <w:rsid w:val="00A007A7"/>
    <w:rsid w:val="00A06CEA"/>
    <w:rsid w:val="00A105C7"/>
    <w:rsid w:val="00A4361C"/>
    <w:rsid w:val="00A45D38"/>
    <w:rsid w:val="00A5530C"/>
    <w:rsid w:val="00A57DA9"/>
    <w:rsid w:val="00A65812"/>
    <w:rsid w:val="00A67F94"/>
    <w:rsid w:val="00A8037B"/>
    <w:rsid w:val="00A80B5F"/>
    <w:rsid w:val="00A82A5D"/>
    <w:rsid w:val="00A91A94"/>
    <w:rsid w:val="00AA28FE"/>
    <w:rsid w:val="00AB24C7"/>
    <w:rsid w:val="00AB34A7"/>
    <w:rsid w:val="00AB4AE8"/>
    <w:rsid w:val="00AB707F"/>
    <w:rsid w:val="00AC59A0"/>
    <w:rsid w:val="00AE3888"/>
    <w:rsid w:val="00AE747E"/>
    <w:rsid w:val="00AF0A86"/>
    <w:rsid w:val="00B040DA"/>
    <w:rsid w:val="00B16DFE"/>
    <w:rsid w:val="00B1776F"/>
    <w:rsid w:val="00B3014C"/>
    <w:rsid w:val="00B466CF"/>
    <w:rsid w:val="00B56319"/>
    <w:rsid w:val="00B57683"/>
    <w:rsid w:val="00B607B2"/>
    <w:rsid w:val="00B63F69"/>
    <w:rsid w:val="00B64D9A"/>
    <w:rsid w:val="00B654D4"/>
    <w:rsid w:val="00B7194C"/>
    <w:rsid w:val="00B93F40"/>
    <w:rsid w:val="00BB3F82"/>
    <w:rsid w:val="00BC1D67"/>
    <w:rsid w:val="00BC7DBE"/>
    <w:rsid w:val="00BD16B0"/>
    <w:rsid w:val="00BE2C65"/>
    <w:rsid w:val="00C153C1"/>
    <w:rsid w:val="00C16BC8"/>
    <w:rsid w:val="00C17BCB"/>
    <w:rsid w:val="00C20C5A"/>
    <w:rsid w:val="00C319E9"/>
    <w:rsid w:val="00C374D1"/>
    <w:rsid w:val="00C416FF"/>
    <w:rsid w:val="00C56BE5"/>
    <w:rsid w:val="00C65ECC"/>
    <w:rsid w:val="00C738B0"/>
    <w:rsid w:val="00C76924"/>
    <w:rsid w:val="00C840DC"/>
    <w:rsid w:val="00CB7952"/>
    <w:rsid w:val="00CB7DED"/>
    <w:rsid w:val="00CC3062"/>
    <w:rsid w:val="00CC3390"/>
    <w:rsid w:val="00CD1546"/>
    <w:rsid w:val="00CD7F28"/>
    <w:rsid w:val="00CE7DD4"/>
    <w:rsid w:val="00D21D57"/>
    <w:rsid w:val="00D2489F"/>
    <w:rsid w:val="00D30FF5"/>
    <w:rsid w:val="00D33D4F"/>
    <w:rsid w:val="00D37D28"/>
    <w:rsid w:val="00D433F2"/>
    <w:rsid w:val="00D52FD6"/>
    <w:rsid w:val="00D55FB0"/>
    <w:rsid w:val="00D679F9"/>
    <w:rsid w:val="00D76DEC"/>
    <w:rsid w:val="00DA3E38"/>
    <w:rsid w:val="00DA4AD1"/>
    <w:rsid w:val="00DA5651"/>
    <w:rsid w:val="00DA6165"/>
    <w:rsid w:val="00DB48E6"/>
    <w:rsid w:val="00DB51A1"/>
    <w:rsid w:val="00DB70C6"/>
    <w:rsid w:val="00DD0D13"/>
    <w:rsid w:val="00DD28DD"/>
    <w:rsid w:val="00DD2FA9"/>
    <w:rsid w:val="00DE04BE"/>
    <w:rsid w:val="00DE546D"/>
    <w:rsid w:val="00DF3D2A"/>
    <w:rsid w:val="00E25D88"/>
    <w:rsid w:val="00E563F9"/>
    <w:rsid w:val="00E634F1"/>
    <w:rsid w:val="00E63A7A"/>
    <w:rsid w:val="00E6471C"/>
    <w:rsid w:val="00E65468"/>
    <w:rsid w:val="00E71450"/>
    <w:rsid w:val="00E76A60"/>
    <w:rsid w:val="00E80251"/>
    <w:rsid w:val="00E82E1B"/>
    <w:rsid w:val="00E90844"/>
    <w:rsid w:val="00EB17C1"/>
    <w:rsid w:val="00EC3F09"/>
    <w:rsid w:val="00EC63E4"/>
    <w:rsid w:val="00EC7741"/>
    <w:rsid w:val="00ED1AC6"/>
    <w:rsid w:val="00ED6C3C"/>
    <w:rsid w:val="00ED7C08"/>
    <w:rsid w:val="00EE4633"/>
    <w:rsid w:val="00F01C4F"/>
    <w:rsid w:val="00F1356C"/>
    <w:rsid w:val="00F17754"/>
    <w:rsid w:val="00F22330"/>
    <w:rsid w:val="00F270CE"/>
    <w:rsid w:val="00F32670"/>
    <w:rsid w:val="00F33BD5"/>
    <w:rsid w:val="00F537BA"/>
    <w:rsid w:val="00F610FC"/>
    <w:rsid w:val="00F74BEB"/>
    <w:rsid w:val="00F86B72"/>
    <w:rsid w:val="00F876C3"/>
    <w:rsid w:val="00FC1733"/>
    <w:rsid w:val="00FC5911"/>
    <w:rsid w:val="00FD2E31"/>
    <w:rsid w:val="00FD3695"/>
    <w:rsid w:val="00FD36E0"/>
    <w:rsid w:val="00FF41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16956"/>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3A5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77408035">
      <w:bodyDiv w:val="1"/>
      <w:marLeft w:val="0"/>
      <w:marRight w:val="0"/>
      <w:marTop w:val="0"/>
      <w:marBottom w:val="0"/>
      <w:divBdr>
        <w:top w:val="none" w:sz="0" w:space="0" w:color="auto"/>
        <w:left w:val="none" w:sz="0" w:space="0" w:color="auto"/>
        <w:bottom w:val="none" w:sz="0" w:space="0" w:color="auto"/>
        <w:right w:val="none" w:sz="0" w:space="0" w:color="auto"/>
      </w:divBdr>
      <w:divsChild>
        <w:div w:id="1582105291">
          <w:marLeft w:val="0"/>
          <w:marRight w:val="0"/>
          <w:marTop w:val="0"/>
          <w:marBottom w:val="0"/>
          <w:divBdr>
            <w:top w:val="none" w:sz="0" w:space="0" w:color="auto"/>
            <w:left w:val="none" w:sz="0" w:space="0" w:color="auto"/>
            <w:bottom w:val="none" w:sz="0" w:space="0" w:color="auto"/>
            <w:right w:val="none" w:sz="0" w:space="0" w:color="auto"/>
          </w:divBdr>
        </w:div>
      </w:divsChild>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1172642">
      <w:bodyDiv w:val="1"/>
      <w:marLeft w:val="0"/>
      <w:marRight w:val="0"/>
      <w:marTop w:val="0"/>
      <w:marBottom w:val="0"/>
      <w:divBdr>
        <w:top w:val="none" w:sz="0" w:space="0" w:color="auto"/>
        <w:left w:val="none" w:sz="0" w:space="0" w:color="auto"/>
        <w:bottom w:val="none" w:sz="0" w:space="0" w:color="auto"/>
        <w:right w:val="none" w:sz="0" w:space="0" w:color="auto"/>
      </w:divBdr>
      <w:divsChild>
        <w:div w:id="1987860202">
          <w:marLeft w:val="0"/>
          <w:marRight w:val="0"/>
          <w:marTop w:val="0"/>
          <w:marBottom w:val="0"/>
          <w:divBdr>
            <w:top w:val="none" w:sz="0" w:space="0" w:color="auto"/>
            <w:left w:val="none" w:sz="0" w:space="0" w:color="auto"/>
            <w:bottom w:val="none" w:sz="0" w:space="0" w:color="auto"/>
            <w:right w:val="none" w:sz="0" w:space="0" w:color="auto"/>
          </w:divBdr>
        </w:div>
        <w:div w:id="2043897916">
          <w:marLeft w:val="0"/>
          <w:marRight w:val="0"/>
          <w:marTop w:val="0"/>
          <w:marBottom w:val="0"/>
          <w:divBdr>
            <w:top w:val="none" w:sz="0" w:space="0" w:color="auto"/>
            <w:left w:val="none" w:sz="0" w:space="0" w:color="auto"/>
            <w:bottom w:val="none" w:sz="0" w:space="0" w:color="auto"/>
            <w:right w:val="none" w:sz="0" w:space="0" w:color="auto"/>
          </w:divBdr>
        </w:div>
      </w:divsChild>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00391775">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04878225">
      <w:bodyDiv w:val="1"/>
      <w:marLeft w:val="0"/>
      <w:marRight w:val="0"/>
      <w:marTop w:val="0"/>
      <w:marBottom w:val="0"/>
      <w:divBdr>
        <w:top w:val="none" w:sz="0" w:space="0" w:color="auto"/>
        <w:left w:val="none" w:sz="0" w:space="0" w:color="auto"/>
        <w:bottom w:val="none" w:sz="0" w:space="0" w:color="auto"/>
        <w:right w:val="none" w:sz="0" w:space="0" w:color="auto"/>
      </w:divBdr>
      <w:divsChild>
        <w:div w:id="1190488496">
          <w:marLeft w:val="0"/>
          <w:marRight w:val="0"/>
          <w:marTop w:val="0"/>
          <w:marBottom w:val="0"/>
          <w:divBdr>
            <w:top w:val="none" w:sz="0" w:space="0" w:color="auto"/>
            <w:left w:val="none" w:sz="0" w:space="0" w:color="auto"/>
            <w:bottom w:val="none" w:sz="0" w:space="0" w:color="auto"/>
            <w:right w:val="none" w:sz="0" w:space="0" w:color="auto"/>
          </w:divBdr>
        </w:div>
        <w:div w:id="816800873">
          <w:marLeft w:val="0"/>
          <w:marRight w:val="0"/>
          <w:marTop w:val="0"/>
          <w:marBottom w:val="0"/>
          <w:divBdr>
            <w:top w:val="none" w:sz="0" w:space="0" w:color="auto"/>
            <w:left w:val="none" w:sz="0" w:space="0" w:color="auto"/>
            <w:bottom w:val="none" w:sz="0" w:space="0" w:color="auto"/>
            <w:right w:val="none" w:sz="0" w:space="0" w:color="auto"/>
          </w:divBdr>
        </w:div>
      </w:divsChild>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62506801">
      <w:bodyDiv w:val="1"/>
      <w:marLeft w:val="0"/>
      <w:marRight w:val="0"/>
      <w:marTop w:val="0"/>
      <w:marBottom w:val="0"/>
      <w:divBdr>
        <w:top w:val="none" w:sz="0" w:space="0" w:color="auto"/>
        <w:left w:val="none" w:sz="0" w:space="0" w:color="auto"/>
        <w:bottom w:val="none" w:sz="0" w:space="0" w:color="auto"/>
        <w:right w:val="none" w:sz="0" w:space="0" w:color="auto"/>
      </w:divBdr>
      <w:divsChild>
        <w:div w:id="1649826818">
          <w:marLeft w:val="0"/>
          <w:marRight w:val="0"/>
          <w:marTop w:val="0"/>
          <w:marBottom w:val="0"/>
          <w:divBdr>
            <w:top w:val="none" w:sz="0" w:space="0" w:color="auto"/>
            <w:left w:val="none" w:sz="0" w:space="0" w:color="auto"/>
            <w:bottom w:val="none" w:sz="0" w:space="0" w:color="auto"/>
            <w:right w:val="none" w:sz="0" w:space="0" w:color="auto"/>
          </w:divBdr>
        </w:div>
        <w:div w:id="1448162768">
          <w:marLeft w:val="0"/>
          <w:marRight w:val="0"/>
          <w:marTop w:val="0"/>
          <w:marBottom w:val="0"/>
          <w:divBdr>
            <w:top w:val="none" w:sz="0" w:space="0" w:color="auto"/>
            <w:left w:val="none" w:sz="0" w:space="0" w:color="auto"/>
            <w:bottom w:val="none" w:sz="0" w:space="0" w:color="auto"/>
            <w:right w:val="none" w:sz="0" w:space="0" w:color="auto"/>
          </w:divBdr>
        </w:div>
      </w:divsChild>
    </w:div>
    <w:div w:id="1163469478">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19708906">
      <w:bodyDiv w:val="1"/>
      <w:marLeft w:val="0"/>
      <w:marRight w:val="0"/>
      <w:marTop w:val="0"/>
      <w:marBottom w:val="0"/>
      <w:divBdr>
        <w:top w:val="none" w:sz="0" w:space="0" w:color="auto"/>
        <w:left w:val="none" w:sz="0" w:space="0" w:color="auto"/>
        <w:bottom w:val="none" w:sz="0" w:space="0" w:color="auto"/>
        <w:right w:val="none" w:sz="0" w:space="0" w:color="auto"/>
      </w:divBdr>
      <w:divsChild>
        <w:div w:id="1391928783">
          <w:marLeft w:val="0"/>
          <w:marRight w:val="0"/>
          <w:marTop w:val="0"/>
          <w:marBottom w:val="0"/>
          <w:divBdr>
            <w:top w:val="none" w:sz="0" w:space="0" w:color="auto"/>
            <w:left w:val="none" w:sz="0" w:space="0" w:color="auto"/>
            <w:bottom w:val="none" w:sz="0" w:space="0" w:color="auto"/>
            <w:right w:val="none" w:sz="0" w:space="0" w:color="auto"/>
          </w:divBdr>
        </w:div>
      </w:divsChild>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1916753">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8829759">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2538126">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7712226">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8030-93BB-47C4-924F-7D8C64E4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Boletero-Boletero</cp:lastModifiedBy>
  <cp:revision>3</cp:revision>
  <dcterms:created xsi:type="dcterms:W3CDTF">2025-05-06T21:33:00Z</dcterms:created>
  <dcterms:modified xsi:type="dcterms:W3CDTF">2025-05-06T21:34:00Z</dcterms:modified>
</cp:coreProperties>
</file>