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2E3CA1D"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9A1645">
        <w:rPr>
          <w:rStyle w:val="Ttulo-visitaras"/>
          <w:rFonts w:cs="Times New Roman"/>
          <w:b/>
          <w:color w:val="FF0000"/>
          <w:sz w:val="28"/>
          <w:szCs w:val="28"/>
          <w:lang w:val="es-MX"/>
        </w:rPr>
        <w:t>BUENOS AIRES, USHUAIA, CALAFATE, BARILOCHE, IGUAZÚ</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3C544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12</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784FCA43"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A1645">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Por la tarde noche cena Show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45E92E74"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A1645" w:rsidRPr="009A1645">
        <w:rPr>
          <w:rFonts w:eastAsia="Arial"/>
          <w:sz w:val="24"/>
          <w:szCs w:val="24"/>
        </w:rPr>
        <w:t>Buenos Aires</w:t>
      </w:r>
      <w:r w:rsidR="009A1645">
        <w:rPr>
          <w:rFonts w:eastAsia="Arial"/>
          <w:sz w:val="24"/>
          <w:szCs w:val="24"/>
        </w:rPr>
        <w:t xml:space="preserve"> – Visita de ciudad</w:t>
      </w:r>
    </w:p>
    <w:p w14:paraId="76C171A1" w14:textId="77777777" w:rsid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Mañana libre. Esta excursión transmite un Buenos Aires del siglo XXI, mostrando sectores de la</w:t>
      </w:r>
      <w:r w:rsidRPr="007E64EC">
        <w:rPr>
          <w:rFonts w:ascii="Arial" w:hAnsi="Arial" w:cs="Arial"/>
          <w:sz w:val="20"/>
          <w:szCs w:val="20"/>
        </w:rPr>
        <w:t xml:space="preserve"> </w:t>
      </w:r>
      <w:r w:rsidRPr="009A1645">
        <w:rPr>
          <w:rFonts w:asciiTheme="minorHAnsi" w:eastAsia="Arial" w:hAnsiTheme="minorHAnsi" w:cstheme="minorHAnsi"/>
          <w:color w:val="002060"/>
          <w:sz w:val="20"/>
        </w:rPr>
        <w:t xml:space="preserve">ciudad actuales como los vanguardistas de Soho y Hollywood, un paso por el verde más importante, el parque Tres de Febrero, el hipódromo, la Cancha de Polo. Y sin dejar de recorrer y conocer el símbolo de nuestra ciudad: el Obelisco, plazas, como las de Mayo, San Martín, Alvear, del Congreso; avenidas: Corrientes, De Mayo, 9 de Julio, entre otras; barrios con historia como La Boca, San Telmo, suntuosos como Palermo y Recoleta, modernos como Puerto Madero; el parque Lezama, la Reserva Ecológica, zonas comerciales y financieras.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77777777"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Buenos Aires – Ushuaia</w:t>
      </w:r>
      <w:r w:rsidR="009A1645" w:rsidRPr="005C41AB">
        <w:rPr>
          <w:rFonts w:asciiTheme="minorHAnsi" w:eastAsia="Arial" w:hAnsiTheme="minorHAnsi" w:cstheme="minorHAnsi"/>
          <w:b/>
          <w:bCs/>
          <w:color w:val="002060"/>
          <w:sz w:val="20"/>
        </w:rPr>
        <w:t xml:space="preserve"> </w:t>
      </w:r>
    </w:p>
    <w:p w14:paraId="7A7169F1"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al aeropuerto para tomar el vuelo con destino a Ushuaia</w:t>
      </w:r>
      <w:r w:rsidRPr="009A1645">
        <w:rPr>
          <w:rFonts w:asciiTheme="minorHAnsi" w:eastAsia="Arial" w:hAnsiTheme="minorHAnsi" w:cstheme="minorHAnsi"/>
          <w:b/>
          <w:bCs/>
          <w:color w:val="FF0000"/>
          <w:sz w:val="20"/>
        </w:rPr>
        <w:t>. (Vuelo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traslados al hotel.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FDF3C54" w14:textId="77777777" w:rsidR="009A1645" w:rsidRDefault="009A1645" w:rsidP="00DE25BD">
      <w:pPr>
        <w:spacing w:after="0"/>
        <w:rPr>
          <w:rStyle w:val="DanmeroCar"/>
          <w:rFonts w:cs="Times New Roman"/>
          <w:sz w:val="24"/>
          <w:szCs w:val="24"/>
        </w:rPr>
      </w:pPr>
    </w:p>
    <w:p w14:paraId="63161682" w14:textId="692BE27C"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Ushuaia - Excursión al Parque Nacional con tren del fin del mundo</w:t>
      </w:r>
    </w:p>
    <w:p w14:paraId="4B7F4FA1" w14:textId="77777777" w:rsidR="009A1645" w:rsidRDefault="009A1645" w:rsidP="009A1645">
      <w:pPr>
        <w:pStyle w:val="Sinespaciado"/>
        <w:jc w:val="both"/>
        <w:rPr>
          <w:rFonts w:asciiTheme="minorHAnsi" w:eastAsia="Arial" w:hAnsiTheme="minorHAnsi" w:cstheme="minorHAnsi"/>
          <w:color w:val="002060"/>
          <w:sz w:val="20"/>
        </w:rPr>
      </w:pPr>
      <w:r w:rsidRPr="00541382">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haremos la excursión al Parque Nacional con tren del fin del mundo (incluye ingreso al parque nacional y ticket del tren en clase turista) Representa el área natural protegida más austral, siendo el único Parque Nacional que posee costas marítimas, abarcando una franja de 6 km. De ancho sobre el Canal Beagle y una superficie de 63.000 Hectáreas. Se llega por la ruta nacional </w:t>
      </w:r>
      <w:proofErr w:type="spellStart"/>
      <w:r w:rsidRPr="009A1645">
        <w:rPr>
          <w:rFonts w:asciiTheme="minorHAnsi" w:eastAsia="Arial" w:hAnsiTheme="minorHAnsi" w:cstheme="minorHAnsi"/>
          <w:color w:val="002060"/>
          <w:sz w:val="20"/>
        </w:rPr>
        <w:t>Nº</w:t>
      </w:r>
      <w:proofErr w:type="spellEnd"/>
      <w:r w:rsidRPr="009A1645">
        <w:rPr>
          <w:rFonts w:asciiTheme="minorHAnsi" w:eastAsia="Arial" w:hAnsiTheme="minorHAnsi" w:cstheme="minorHAnsi"/>
          <w:color w:val="002060"/>
          <w:sz w:val="20"/>
        </w:rPr>
        <w:t xml:space="preserve"> 3 al S.O. de Ushuaia, conociendo en el camino Río Pipo, Monte Susana, Bahía Ensenada, avistando isla Redonda, lago Roca, Casita del Bosque, Laguna Verde y Negra, represa de castores, Bahía </w:t>
      </w:r>
      <w:proofErr w:type="spellStart"/>
      <w:r w:rsidRPr="009A1645">
        <w:rPr>
          <w:rFonts w:asciiTheme="minorHAnsi" w:eastAsia="Arial" w:hAnsiTheme="minorHAnsi" w:cstheme="minorHAnsi"/>
          <w:color w:val="002060"/>
          <w:sz w:val="20"/>
        </w:rPr>
        <w:t>Lapataia</w:t>
      </w:r>
      <w:proofErr w:type="spellEnd"/>
      <w:r w:rsidRPr="009A1645">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Durante la primavera y el verano, se podrá admirar variadas y coloridas flores: </w:t>
      </w:r>
      <w:proofErr w:type="spellStart"/>
      <w:r w:rsidRPr="009A1645">
        <w:rPr>
          <w:rFonts w:asciiTheme="minorHAnsi" w:eastAsia="Arial" w:hAnsiTheme="minorHAnsi" w:cstheme="minorHAnsi"/>
          <w:color w:val="002060"/>
          <w:sz w:val="20"/>
        </w:rPr>
        <w:t>mutillas</w:t>
      </w:r>
      <w:proofErr w:type="spellEnd"/>
      <w:r w:rsidRPr="009A1645">
        <w:rPr>
          <w:rFonts w:asciiTheme="minorHAnsi" w:eastAsia="Arial" w:hAnsiTheme="minorHAnsi" w:cstheme="minorHAnsi"/>
          <w:color w:val="002060"/>
          <w:sz w:val="20"/>
        </w:rPr>
        <w:t xml:space="preserve">, violetas, prímula, orquídeas blancas, armerías, margaritas blancas y amarillas, así como las variadas especies arbóreas: Canelo, Leña Dura, Notros, Lenga, Ñire, Guindo, presentando parásitos como el </w:t>
      </w:r>
      <w:proofErr w:type="spellStart"/>
      <w:r w:rsidRPr="009A1645">
        <w:rPr>
          <w:rFonts w:asciiTheme="minorHAnsi" w:eastAsia="Arial" w:hAnsiTheme="minorHAnsi" w:cstheme="minorHAnsi"/>
          <w:color w:val="002060"/>
          <w:sz w:val="20"/>
        </w:rPr>
        <w:t>Misodendro</w:t>
      </w:r>
      <w:proofErr w:type="spellEnd"/>
      <w:r w:rsidRPr="009A1645">
        <w:rPr>
          <w:rFonts w:asciiTheme="minorHAnsi" w:eastAsia="Arial" w:hAnsiTheme="minorHAnsi" w:cstheme="minorHAnsi"/>
          <w:color w:val="002060"/>
          <w:sz w:val="20"/>
        </w:rPr>
        <w:t xml:space="preserve"> y el Llao, observándose los líquenes, que cuelgan en forma de barba. Los mamíferos más frecuentes son los zorros y conejos, conviviendo también en el Parque la rata almizclera y el castor. Entre las aves, el </w:t>
      </w:r>
      <w:proofErr w:type="spellStart"/>
      <w:r w:rsidRPr="009A1645">
        <w:rPr>
          <w:rFonts w:asciiTheme="minorHAnsi" w:eastAsia="Arial" w:hAnsiTheme="minorHAnsi" w:cstheme="minorHAnsi"/>
          <w:color w:val="002060"/>
          <w:sz w:val="20"/>
        </w:rPr>
        <w:t>cauquen</w:t>
      </w:r>
      <w:proofErr w:type="spellEnd"/>
      <w:r w:rsidRPr="009A1645">
        <w:rPr>
          <w:rFonts w:asciiTheme="minorHAnsi" w:eastAsia="Arial" w:hAnsiTheme="minorHAnsi" w:cstheme="minorHAnsi"/>
          <w:color w:val="002060"/>
          <w:sz w:val="20"/>
        </w:rPr>
        <w:t xml:space="preserve">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 Tren del fin del mundo: Recorra el mismo sendero que utilizaban los presos hace 100 años Lo invitamos a revivir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w:t>
      </w:r>
    </w:p>
    <w:p w14:paraId="018115DB" w14:textId="77777777" w:rsidR="009A1645" w:rsidRDefault="009A1645" w:rsidP="009A1645">
      <w:pPr>
        <w:pStyle w:val="Sinespaciado"/>
        <w:jc w:val="both"/>
        <w:rPr>
          <w:rFonts w:asciiTheme="minorHAnsi" w:eastAsia="Arial" w:hAnsiTheme="minorHAnsi" w:cstheme="minorHAnsi"/>
          <w:color w:val="002060"/>
          <w:sz w:val="20"/>
        </w:rPr>
      </w:pPr>
    </w:p>
    <w:p w14:paraId="614FC307" w14:textId="77777777" w:rsidR="009A1645" w:rsidRDefault="009A1645" w:rsidP="009A1645">
      <w:pPr>
        <w:pStyle w:val="Sinespaciado"/>
        <w:jc w:val="both"/>
        <w:rPr>
          <w:rFonts w:asciiTheme="minorHAnsi" w:eastAsia="Arial" w:hAnsiTheme="minorHAnsi" w:cstheme="minorHAnsi"/>
          <w:color w:val="002060"/>
          <w:sz w:val="20"/>
        </w:rPr>
      </w:pPr>
    </w:p>
    <w:p w14:paraId="4AB75E2C" w14:textId="77777777" w:rsidR="009A1645" w:rsidRDefault="009A1645" w:rsidP="009A1645">
      <w:pPr>
        <w:pStyle w:val="Sinespaciado"/>
        <w:jc w:val="both"/>
        <w:rPr>
          <w:rFonts w:asciiTheme="minorHAnsi" w:eastAsia="Arial" w:hAnsiTheme="minorHAnsi" w:cstheme="minorHAnsi"/>
          <w:color w:val="002060"/>
          <w:sz w:val="20"/>
        </w:rPr>
      </w:pPr>
    </w:p>
    <w:p w14:paraId="026F53A9" w14:textId="77777777" w:rsidR="009A1645" w:rsidRDefault="009A1645" w:rsidP="009A1645">
      <w:pPr>
        <w:pStyle w:val="Sinespaciado"/>
        <w:jc w:val="both"/>
        <w:rPr>
          <w:rFonts w:asciiTheme="minorHAnsi" w:eastAsia="Arial" w:hAnsiTheme="minorHAnsi" w:cstheme="minorHAnsi"/>
          <w:color w:val="002060"/>
          <w:sz w:val="20"/>
        </w:rPr>
      </w:pPr>
    </w:p>
    <w:p w14:paraId="28C14EA4" w14:textId="375DFFBF"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color w:val="002060"/>
          <w:sz w:val="20"/>
        </w:rPr>
        <w:lastRenderedPageBreak/>
        <w:t xml:space="preserve">Por la tarde Sugerimos realizar excursión marítima a la Isla de los Lobos </w:t>
      </w:r>
      <w:r w:rsidRPr="009A1645">
        <w:rPr>
          <w:rFonts w:asciiTheme="minorHAnsi" w:eastAsia="Arial" w:hAnsiTheme="minorHAnsi" w:cstheme="minorHAnsi"/>
          <w:b/>
          <w:bCs/>
          <w:color w:val="002060"/>
          <w:sz w:val="20"/>
        </w:rPr>
        <w:t>(opcional)</w:t>
      </w:r>
      <w:r w:rsidRPr="009A1645">
        <w:rPr>
          <w:rFonts w:asciiTheme="minorHAnsi" w:eastAsia="Arial" w:hAnsiTheme="minorHAnsi" w:cstheme="minorHAnsi"/>
          <w:color w:val="002060"/>
          <w:sz w:val="20"/>
        </w:rPr>
        <w:t xml:space="preserve"> Comenzamos la navegación saliendo del Puerto Turístico de nuestra ciudad, en dirección al Canal Beagle, disfrutando a medida que nos alejamos, de la vista panorámica de la costa de Ushuaia, divisando los edificios más importantes, Museo Marítimo (antiguo presidio), Museo del Fin del Mundo, el área industrial, y los montes Olivia y Cinco Hermanos. Navegamos hacia el sudoeste, acercándonos a la isla de Los Lobos, donde, desde la embarcación, podremos disfrutar de la vista de ejemplares de lobos marinos, observando su hábitat permanente, en un escenario maravilloso. Continuando la navegación, nos dirigiremos hacia la isla de Los Pájaros, hábitat de Cormoranes Magallánicos y Cormoranes Imperiales y sector privilegiado para divisar ejemplares de la avifauna marina Continuamos hacia el Faro Les </w:t>
      </w:r>
      <w:proofErr w:type="spellStart"/>
      <w:r w:rsidRPr="009A1645">
        <w:rPr>
          <w:rFonts w:asciiTheme="minorHAnsi" w:eastAsia="Arial" w:hAnsiTheme="minorHAnsi" w:cstheme="minorHAnsi"/>
          <w:color w:val="002060"/>
          <w:sz w:val="20"/>
        </w:rPr>
        <w:t>Eclaireurs</w:t>
      </w:r>
      <w:proofErr w:type="spellEnd"/>
      <w:r w:rsidRPr="009A1645">
        <w:rPr>
          <w:rFonts w:asciiTheme="minorHAnsi" w:eastAsia="Arial" w:hAnsiTheme="minorHAnsi" w:cstheme="minorHAnsi"/>
          <w:color w:val="002060"/>
          <w:sz w:val="20"/>
        </w:rPr>
        <w:t xml:space="preserve">, en el archipiélago del mismo nombre, donde naufragó el buque Monte Cervantes en el año 1930. El regreso será a través del Paso Chico, divisando las Estancias Túnel y Fique, regresamos a Ushuaia, con una vista del imponente marco que le da a la ciudad el Monte </w:t>
      </w:r>
      <w:proofErr w:type="spellStart"/>
      <w:r w:rsidRPr="009A1645">
        <w:rPr>
          <w:rFonts w:asciiTheme="minorHAnsi" w:eastAsia="Arial" w:hAnsiTheme="minorHAnsi" w:cstheme="minorHAnsi"/>
          <w:color w:val="002060"/>
          <w:sz w:val="20"/>
        </w:rPr>
        <w:t>Martial</w:t>
      </w:r>
      <w:proofErr w:type="spellEnd"/>
      <w:r w:rsidRPr="009A1645">
        <w:rPr>
          <w:rFonts w:asciiTheme="minorHAnsi" w:eastAsia="Arial" w:hAnsiTheme="minorHAnsi" w:cstheme="minorHAnsi"/>
          <w:color w:val="002060"/>
          <w:sz w:val="20"/>
        </w:rPr>
        <w:t xml:space="preserve"> y su glaciar del mismo nombre</w:t>
      </w:r>
      <w:r w:rsidR="00541382">
        <w:rPr>
          <w:rFonts w:asciiTheme="minorHAnsi" w:eastAsia="Arial" w:hAnsiTheme="minorHAnsi" w:cstheme="minorHAnsi"/>
          <w:color w:val="002060"/>
          <w:sz w:val="20"/>
        </w:rPr>
        <w:t xml:space="preserve">. </w:t>
      </w:r>
      <w:r w:rsidRPr="00541382">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AF2A35A" w14:textId="77777777" w:rsidR="009A1645" w:rsidRPr="007E64EC" w:rsidRDefault="009A1645" w:rsidP="009A1645">
      <w:pPr>
        <w:pStyle w:val="Sinespaciado"/>
        <w:jc w:val="both"/>
        <w:rPr>
          <w:rFonts w:ascii="Arial" w:hAnsi="Arial" w:cs="Arial"/>
          <w:b/>
          <w:sz w:val="20"/>
          <w:szCs w:val="20"/>
          <w:lang w:val="es-ES"/>
        </w:rPr>
      </w:pPr>
    </w:p>
    <w:p w14:paraId="2AAA2129" w14:textId="4DFF0AA1" w:rsidR="000D5458" w:rsidRDefault="000D5458" w:rsidP="000D5458">
      <w:pPr>
        <w:spacing w:after="0"/>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009A1645" w:rsidRPr="009A1645">
        <w:rPr>
          <w:rFonts w:asciiTheme="minorHAnsi" w:eastAsia="Arial" w:hAnsiTheme="minorHAnsi"/>
          <w:b/>
          <w:color w:val="FF0000"/>
          <w:sz w:val="24"/>
          <w:szCs w:val="24"/>
        </w:rPr>
        <w:t>Ushuaia – Calafate</w:t>
      </w:r>
    </w:p>
    <w:p w14:paraId="09215C85"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Traslado al Aeropuerto para tomar vuelo con destino a Calafate. </w:t>
      </w:r>
      <w:r w:rsidRPr="009A1645">
        <w:rPr>
          <w:rFonts w:asciiTheme="minorHAnsi" w:eastAsia="Arial" w:hAnsiTheme="minorHAnsi" w:cstheme="minorHAnsi"/>
          <w:b/>
          <w:bCs/>
          <w:color w:val="FF0000"/>
          <w:sz w:val="20"/>
        </w:rPr>
        <w:t>(Vuelo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 al hotel seleccionado. Tarde libre.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057279C8" w14:textId="77777777" w:rsidR="009A1645" w:rsidRDefault="009A1645" w:rsidP="00DC6E55">
      <w:pPr>
        <w:spacing w:after="0" w:line="240" w:lineRule="auto"/>
        <w:jc w:val="both"/>
        <w:rPr>
          <w:rStyle w:val="DanmeroCar"/>
          <w:rFonts w:cs="Times New Roman"/>
          <w:sz w:val="24"/>
          <w:szCs w:val="24"/>
        </w:rPr>
      </w:pPr>
    </w:p>
    <w:p w14:paraId="756C769C" w14:textId="47EC0D32" w:rsidR="009A1645" w:rsidRPr="009A1645" w:rsidRDefault="009A1645" w:rsidP="00DC6E55">
      <w:pPr>
        <w:spacing w:after="0" w:line="240" w:lineRule="auto"/>
        <w:jc w:val="both"/>
        <w:rPr>
          <w:rStyle w:val="DanmeroCar"/>
          <w:rFonts w:cs="Times New Roman"/>
          <w:color w:val="FF0000"/>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w:t>
      </w:r>
      <w:r>
        <w:rPr>
          <w:rFonts w:asciiTheme="minorHAnsi" w:eastAsia="Arial" w:hAnsiTheme="minorHAnsi"/>
          <w:b/>
          <w:color w:val="FF0000"/>
          <w:sz w:val="24"/>
          <w:szCs w:val="24"/>
        </w:rPr>
        <w:t xml:space="preserve"> - </w:t>
      </w:r>
      <w:r w:rsidRPr="009A1645">
        <w:rPr>
          <w:rFonts w:asciiTheme="minorHAnsi" w:eastAsia="Arial" w:hAnsiTheme="minorHAnsi"/>
          <w:b/>
          <w:color w:val="FF0000"/>
          <w:sz w:val="24"/>
          <w:szCs w:val="24"/>
        </w:rPr>
        <w:t>Excursión Glaciar Perito Moreno</w:t>
      </w:r>
    </w:p>
    <w:p w14:paraId="4FB5509B"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desde la mañana para recorrer los 80 </w:t>
      </w:r>
      <w:proofErr w:type="spellStart"/>
      <w:r w:rsidRPr="009A1645">
        <w:rPr>
          <w:rFonts w:asciiTheme="minorHAnsi" w:eastAsia="Arial" w:hAnsiTheme="minorHAnsi" w:cstheme="minorHAnsi"/>
          <w:color w:val="002060"/>
          <w:sz w:val="20"/>
        </w:rPr>
        <w:t>kms</w:t>
      </w:r>
      <w:proofErr w:type="spellEnd"/>
      <w:r w:rsidRPr="009A1645">
        <w:rPr>
          <w:rFonts w:asciiTheme="minorHAnsi" w:eastAsia="Arial" w:hAnsiTheme="minorHAnsi" w:cstheme="minorHAnsi"/>
          <w:color w:val="002060"/>
          <w:sz w:val="20"/>
        </w:rPr>
        <w:t xml:space="preserve"> de distancia que separan a El Calafate del Glaciar Perito Moreno (incluye ingreso al parque nacional) único en el mundo en constante avance. Durante el trayecto se conocerán hermosos lugares de la </w:t>
      </w:r>
      <w:proofErr w:type="spellStart"/>
      <w:r w:rsidRPr="009A1645">
        <w:rPr>
          <w:rFonts w:asciiTheme="minorHAnsi" w:eastAsia="Arial" w:hAnsiTheme="minorHAnsi" w:cstheme="minorHAnsi"/>
          <w:color w:val="002060"/>
          <w:sz w:val="20"/>
        </w:rPr>
        <w:t>pre-cordillera</w:t>
      </w:r>
      <w:proofErr w:type="spellEnd"/>
      <w:r w:rsidRPr="009A1645">
        <w:rPr>
          <w:rFonts w:asciiTheme="minorHAnsi" w:eastAsia="Arial" w:hAnsiTheme="minorHAnsi" w:cstheme="minorHAnsi"/>
          <w:color w:val="002060"/>
          <w:sz w:val="20"/>
        </w:rPr>
        <w:t xml:space="preserve">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Realizaremos un safari náutico (incluye ticket de navegación) La excursión consiste en una navegación de una (1) hora por el Brazo Rico,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w:t>
      </w:r>
      <w:proofErr w:type="spellStart"/>
      <w:r w:rsidRPr="009A1645">
        <w:rPr>
          <w:rFonts w:asciiTheme="minorHAnsi" w:eastAsia="Arial" w:hAnsiTheme="minorHAnsi" w:cstheme="minorHAnsi"/>
          <w:color w:val="002060"/>
          <w:sz w:val="20"/>
        </w:rPr>
        <w:t>seracs</w:t>
      </w:r>
      <w:proofErr w:type="spellEnd"/>
      <w:r w:rsidRPr="009A1645">
        <w:rPr>
          <w:rFonts w:asciiTheme="minorHAnsi" w:eastAsia="Arial" w:hAnsiTheme="minorHAnsi" w:cstheme="minorHAnsi"/>
          <w:color w:val="002060"/>
          <w:sz w:val="20"/>
        </w:rPr>
        <w:t xml:space="preserve">,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738881FF" w14:textId="77777777" w:rsidR="009A1645" w:rsidRDefault="009A1645" w:rsidP="00DC6E55">
      <w:pPr>
        <w:spacing w:after="0" w:line="240" w:lineRule="auto"/>
        <w:jc w:val="both"/>
        <w:rPr>
          <w:rStyle w:val="DanmeroCar"/>
          <w:rFonts w:cs="Times New Roman"/>
          <w:sz w:val="24"/>
          <w:szCs w:val="24"/>
        </w:rPr>
      </w:pPr>
    </w:p>
    <w:p w14:paraId="3AD56030" w14:textId="5A1D4E3F" w:rsidR="009A1645" w:rsidRDefault="009A1645" w:rsidP="00DC6E55">
      <w:pPr>
        <w:spacing w:after="0" w:line="240" w:lineRule="auto"/>
        <w:jc w:val="both"/>
        <w:rPr>
          <w:rStyle w:val="DanmeroCar"/>
          <w:rFonts w:cs="Times New Roman"/>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 xml:space="preserve">Calafate – Excursión a Nativo </w:t>
      </w:r>
      <w:proofErr w:type="spellStart"/>
      <w:r w:rsidRPr="009A1645">
        <w:rPr>
          <w:rFonts w:asciiTheme="minorHAnsi" w:eastAsia="Arial" w:hAnsiTheme="minorHAnsi"/>
          <w:b/>
          <w:color w:val="FF0000"/>
          <w:sz w:val="24"/>
          <w:szCs w:val="24"/>
        </w:rPr>
        <w:t>Experience</w:t>
      </w:r>
      <w:proofErr w:type="spellEnd"/>
    </w:p>
    <w:p w14:paraId="6960B297"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disfrutaremos del tour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El Lago Argentino es el tercer lago más grande de Sudamérica. Rodeado de montañas y nutrido por gigantes glaciares, este lago no deja de asombrar a propios y extraños por su inmensidad y especial color. Fue justamente ese color celeste, las montañas cubiertas de blanco y un cielo también celeste lo que motivo a Francisco P. Moreno a bautizarlo argentino. Otros expedicionarios arribaron anteriormente, y muchos más quedaron en el camino al intentar remontar el río Santa Cruz. Fue así el caso de Darwin y Fitz Roy, quienes abandonaron la odisea por lo interminable del paisaje y la temerosa vigilia de los nativos.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 Lagos &amp; Cavernas es una excursión de mediodía en 4x4 por la costa del Lago Argentino. Tiene un enfoque antropológico, haciendo un recorrido en el tiempo sobre el paso del hombre en estas tierras, redescubriendo las historias de las primeras expediciones y osados que se aventuraron a lo desconocido. Entre los acantilados y con vistas a la Cordillera de Los Andes, la excursión se enfoca en los primeros contactos de aquellos expedicionarios con los nativos, para luego ingresar al mundo Tehuelche. A orillas del lago se encuentran las cuevas donde hace miles de años aquella cultura dejo sus marcas en la roca y que hoy nos inducen a su interpretación. La excursión culmina en otra cueva, con un almuerzo o cena que nos transportará a aquellos remotos años.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4F507DA7" w14:textId="77777777" w:rsidR="009A1645" w:rsidRDefault="009A1645" w:rsidP="00DC6E55">
      <w:pPr>
        <w:spacing w:after="0" w:line="240" w:lineRule="auto"/>
        <w:jc w:val="both"/>
        <w:rPr>
          <w:rStyle w:val="DanmeroCar"/>
          <w:rFonts w:cs="Times New Roman"/>
          <w:sz w:val="24"/>
          <w:szCs w:val="24"/>
        </w:rPr>
      </w:pPr>
    </w:p>
    <w:p w14:paraId="24B966F2" w14:textId="77777777"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lastRenderedPageBreak/>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 – Bariloche</w:t>
      </w:r>
    </w:p>
    <w:p w14:paraId="77AF192B" w14:textId="77777777" w:rsid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Bariloche.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47939EB9" w14:textId="77777777" w:rsidR="009A1645" w:rsidRDefault="009A1645" w:rsidP="009A1645">
      <w:pPr>
        <w:pStyle w:val="Sinespaciado"/>
        <w:jc w:val="both"/>
        <w:rPr>
          <w:rFonts w:asciiTheme="minorHAnsi" w:eastAsia="Arial" w:hAnsiTheme="minorHAnsi" w:cstheme="minorHAnsi"/>
          <w:color w:val="002060"/>
          <w:sz w:val="20"/>
          <w:szCs w:val="20"/>
        </w:rPr>
      </w:pPr>
    </w:p>
    <w:p w14:paraId="0E00207C" w14:textId="42B836AA" w:rsidR="009A1645" w:rsidRPr="009A1645" w:rsidRDefault="009A1645" w:rsidP="009A1645">
      <w:pPr>
        <w:pStyle w:val="Sinespaciado"/>
        <w:jc w:val="both"/>
        <w:rPr>
          <w:rFonts w:asciiTheme="minorHAnsi" w:eastAsia="Arial" w:hAnsiTheme="minorHAnsi" w:cstheme="minorHAnsi"/>
          <w:color w:val="002060"/>
          <w:sz w:val="20"/>
          <w:szCs w:val="20"/>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Excursión Circuito Chico</w:t>
      </w:r>
    </w:p>
    <w:p w14:paraId="66C64C5B" w14:textId="478384D8"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color w:val="002060"/>
          <w:sz w:val="20"/>
          <w:szCs w:val="20"/>
        </w:rPr>
        <w:t xml:space="preserve">Transitamos desde Bariloche por la Av. Bustillo bordeando el admirable paisaje que nos brinda el lago Nahuel huapi, llegando a la zona de Playa Bonita en el km.8 apreciándose desde allí la Isla Huemul, 10 </w:t>
      </w:r>
      <w:proofErr w:type="spellStart"/>
      <w:r w:rsidRPr="009A1645">
        <w:rPr>
          <w:rFonts w:asciiTheme="minorHAnsi" w:eastAsia="Arial" w:hAnsiTheme="minorHAnsi" w:cstheme="minorHAnsi"/>
          <w:color w:val="002060"/>
          <w:sz w:val="20"/>
          <w:szCs w:val="20"/>
        </w:rPr>
        <w:t>kms</w:t>
      </w:r>
      <w:proofErr w:type="spellEnd"/>
      <w:r w:rsidRPr="009A1645">
        <w:rPr>
          <w:rFonts w:asciiTheme="minorHAnsi" w:eastAsia="Arial" w:hAnsiTheme="minorHAnsi" w:cstheme="minorHAnsi"/>
          <w:color w:val="002060"/>
          <w:sz w:val="20"/>
          <w:szCs w:val="20"/>
        </w:rPr>
        <w:t xml:space="preserve"> más adelante se llega al pie del Cerro Campanario. Allí podremos ascender por este medio (No Incluye TKT de ascensión) que traslada al viajero hasta la cumbre: 1050 </w:t>
      </w:r>
      <w:proofErr w:type="spellStart"/>
      <w:r w:rsidRPr="009A1645">
        <w:rPr>
          <w:rFonts w:asciiTheme="minorHAnsi" w:eastAsia="Arial" w:hAnsiTheme="minorHAnsi" w:cstheme="minorHAnsi"/>
          <w:color w:val="002060"/>
          <w:sz w:val="20"/>
          <w:szCs w:val="20"/>
        </w:rPr>
        <w:t>mts</w:t>
      </w:r>
      <w:proofErr w:type="spellEnd"/>
      <w:r w:rsidRPr="009A1645">
        <w:rPr>
          <w:rFonts w:asciiTheme="minorHAnsi" w:eastAsia="Arial" w:hAnsiTheme="minorHAnsi" w:cstheme="minorHAnsi"/>
          <w:color w:val="002060"/>
          <w:sz w:val="20"/>
          <w:szCs w:val="20"/>
        </w:rPr>
        <w:t xml:space="preserve">. Una cruz recuerda allí la primera misa celebrada por Monseñor De Andrea el 2 de febrero de 1930. La hermosa confitería en la cumbre permite apreciar una de las más bellas y fascinantes vistas de la región: los lagos Nahuel Huapi y Perito Moreno, la Laguna El Trébol, Península San Pedro y Llao, Isla Victoria, los cerros Otto, López, Goye, Catedral, Capilla y el maravilloso entorno cordillerano de la ciudad de San Carlos de Bariloche. En invierno </w:t>
      </w:r>
      <w:proofErr w:type="gramStart"/>
      <w:r w:rsidRPr="009A1645">
        <w:rPr>
          <w:rFonts w:asciiTheme="minorHAnsi" w:eastAsia="Arial" w:hAnsiTheme="minorHAnsi" w:cstheme="minorHAnsi"/>
          <w:color w:val="002060"/>
          <w:sz w:val="20"/>
          <w:szCs w:val="20"/>
        </w:rPr>
        <w:t>la telesilla</w:t>
      </w:r>
      <w:proofErr w:type="gramEnd"/>
      <w:r w:rsidRPr="009A1645">
        <w:rPr>
          <w:rFonts w:asciiTheme="minorHAnsi" w:eastAsia="Arial" w:hAnsiTheme="minorHAnsi" w:cstheme="minorHAnsi"/>
          <w:color w:val="002060"/>
          <w:sz w:val="20"/>
          <w:szCs w:val="20"/>
        </w:rPr>
        <w:t xml:space="preserve"> permanece habilitada hasta las 18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Aproximadamente y en verano hasta las 19.30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debido a la luminosidad. Siguiendo por la Av. E. Bustillo, pasando la zona de la Península San Pedro, se encuentra el Llao. Allí está la capilla san Eduardo, joya arquitectónica regional, sobre el lago Nahuel Huapi el importante Puerto Pañuelo. Continuando el trayecto se atravesarán las canchas de golf, el puente Angostura (sobre el rio Angostura) que une los lagos Moreno y Nahuel Huapi, Bahía López, al pie del cerro homónimo. Luego se llega al puente que cruza el lago Moreno en su angostura y se comienza a bordear la Laguna el Trébol. Más adelante, a 2 km se encuentra el empalme con la Av. Bustillo a la altura del km 18 por donde se regresa a la ciudad. </w:t>
      </w:r>
    </w:p>
    <w:p w14:paraId="606C39DD" w14:textId="77777777" w:rsidR="009A1645" w:rsidRPr="009A1645" w:rsidRDefault="009A1645" w:rsidP="009A1645">
      <w:pPr>
        <w:pStyle w:val="Sinespaciado"/>
        <w:jc w:val="both"/>
        <w:rPr>
          <w:rFonts w:asciiTheme="minorHAnsi" w:eastAsia="Arial" w:hAnsiTheme="minorHAnsi" w:cstheme="minorHAnsi"/>
          <w:color w:val="002060"/>
          <w:sz w:val="20"/>
          <w:szCs w:val="20"/>
        </w:rPr>
      </w:pPr>
    </w:p>
    <w:p w14:paraId="32F4C85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Por la tarde Excursión Isla Victoria y Bosque de Arrayanes (incluye ingreso al parque nacional),</w:t>
      </w:r>
      <w:r w:rsidRPr="009A1645">
        <w:rPr>
          <w:rFonts w:asciiTheme="minorHAnsi" w:eastAsia="Arial" w:hAnsiTheme="minorHAnsi" w:cstheme="minorHAnsi"/>
          <w:color w:val="002060"/>
          <w:sz w:val="20"/>
          <w:szCs w:val="20"/>
        </w:rPr>
        <w:t xml:space="preserve"> comienza desde Puerto Pañuelo en la Península de Llao, distante a 26km del centro de Bariloche, al cual se puede arribar por cuenta del pasajero o a través de nuestro servicio de traslado en modernas unidades. Al cabo de 30 min. de navegación, contemplando el imponente paisaje que nos rodea, atracamos en el Puerto Anchorena, de la isla Victoria. Allí tendremos diversas opciones para disfrutar de nuestra estadía en la isla: caminatas guiadas por nuestros guías profesionales en donde se contemplan pinturas rupestres en playas del toro, opcionalmente podremos acceder al Cerro Bella vista por medio de la aerosilla desde donde alcanzaremos a contemplar toda la magnitud de la isla Victoria y su entorno. Hay distintos senderos que se encuentran señalados y marcados para poder recorrerlos por cuenta propia. Nos embarcaremos nuevamente y luego de 40 min. de navegación en compañía de decenas de gaviotas, arribaremos a la Península </w:t>
      </w:r>
      <w:proofErr w:type="spellStart"/>
      <w:r w:rsidRPr="009A1645">
        <w:rPr>
          <w:rFonts w:asciiTheme="minorHAnsi" w:eastAsia="Arial" w:hAnsiTheme="minorHAnsi" w:cstheme="minorHAnsi"/>
          <w:color w:val="002060"/>
          <w:sz w:val="20"/>
          <w:szCs w:val="20"/>
        </w:rPr>
        <w:t>Quetrihue</w:t>
      </w:r>
      <w:proofErr w:type="spellEnd"/>
      <w:r w:rsidRPr="009A1645">
        <w:rPr>
          <w:rFonts w:asciiTheme="minorHAnsi" w:eastAsia="Arial" w:hAnsiTheme="minorHAnsi" w:cstheme="minorHAnsi"/>
          <w:color w:val="002060"/>
          <w:sz w:val="20"/>
          <w:szCs w:val="20"/>
        </w:rPr>
        <w:t xml:space="preserve">, donde visitaremos el famoso Bosque de Arrayanes. Recorreremos un circuito por un sendero entablonado, terminando nuestra visita a esta maravilla natural en la casa de té. Nos embarcamos por última vez y luego de una hora de navegación arribamos a puerto pañuelo finalizando la excursión (no incluye tasa de embarque)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25392E85" w14:textId="13657CDC" w:rsidR="009A1645" w:rsidRDefault="009A1645" w:rsidP="00DC6E55">
      <w:pPr>
        <w:spacing w:after="0" w:line="240" w:lineRule="auto"/>
        <w:jc w:val="both"/>
        <w:rPr>
          <w:rStyle w:val="DanmeroCar"/>
          <w:rFonts w:cs="Times New Roman"/>
          <w:sz w:val="24"/>
          <w:szCs w:val="24"/>
        </w:rPr>
      </w:pPr>
    </w:p>
    <w:p w14:paraId="6E054A37" w14:textId="3D2EC14E"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Iguazú</w:t>
      </w:r>
    </w:p>
    <w:p w14:paraId="5BFD01C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Iguazú.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52A93B61" w14:textId="14397155" w:rsidR="009A1645" w:rsidRDefault="009A1645" w:rsidP="00DC6E55">
      <w:pPr>
        <w:spacing w:after="0" w:line="240" w:lineRule="auto"/>
        <w:jc w:val="both"/>
        <w:rPr>
          <w:rStyle w:val="DanmeroCar"/>
          <w:rFonts w:cs="Times New Roman"/>
          <w:sz w:val="24"/>
          <w:szCs w:val="24"/>
        </w:rPr>
      </w:pPr>
    </w:p>
    <w:p w14:paraId="115691F4" w14:textId="31E2F599" w:rsidR="009A1645" w:rsidRDefault="009A1645" w:rsidP="00DC6E55">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Iguazú – Excursión Cataratas Argentinas</w:t>
      </w:r>
    </w:p>
    <w:p w14:paraId="3BCBFB16" w14:textId="1BB4E91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Por la mañana se Visita el parque Nacional Iguazú (incluye ingreso al parque nacional) para recorrer los tradicionales circuitos peatonales superior, Inferior y Garganta del Diablo con el tren de la selva donde además de apreciar los saltos se pueden ver las diferentes especies de flora y fauna nativas en ese ecosistema. Al mediodía parada para almuerzo en uno de los patios de comidas donde se pueden optar por distintos tipos de comidas.</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532133C5" w14:textId="77777777" w:rsidR="009A1645" w:rsidRDefault="009A1645" w:rsidP="00DC6E55">
      <w:pPr>
        <w:spacing w:after="0" w:line="240" w:lineRule="auto"/>
        <w:jc w:val="both"/>
        <w:rPr>
          <w:rStyle w:val="DanmeroCar"/>
          <w:rFonts w:cs="Times New Roman"/>
          <w:sz w:val="24"/>
          <w:szCs w:val="24"/>
        </w:rPr>
      </w:pPr>
    </w:p>
    <w:p w14:paraId="4E4A0088"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F1BB085"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67D61D87"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507FA8B" w14:textId="77777777" w:rsidR="006C598B" w:rsidRDefault="009A1645" w:rsidP="009A1645">
      <w:pPr>
        <w:pStyle w:val="NormalWeb"/>
        <w:shd w:val="clear" w:color="auto" w:fill="FFFFFF"/>
        <w:spacing w:before="0" w:beforeAutospacing="0" w:after="0" w:afterAutospacing="0"/>
        <w:jc w:val="both"/>
        <w:rPr>
          <w:rFonts w:ascii="Lato" w:hAnsi="Lato"/>
          <w:color w:val="0C1320"/>
          <w:sz w:val="21"/>
          <w:szCs w:val="21"/>
        </w:rPr>
      </w:pPr>
      <w:r>
        <w:rPr>
          <w:rStyle w:val="DanmeroCar"/>
          <w:rFonts w:cs="Times New Roman"/>
          <w:sz w:val="24"/>
          <w:szCs w:val="24"/>
        </w:rPr>
        <w:lastRenderedPageBreak/>
        <w:t>D</w:t>
      </w:r>
      <w:r w:rsidR="00A109A1" w:rsidRPr="00BD0EA5">
        <w:rPr>
          <w:rStyle w:val="DanmeroCar"/>
          <w:rFonts w:cs="Times New Roman"/>
          <w:sz w:val="24"/>
          <w:szCs w:val="24"/>
        </w:rPr>
        <w:t xml:space="preserve">ÍA </w:t>
      </w:r>
      <w:r>
        <w:rPr>
          <w:rStyle w:val="DanmeroCar"/>
          <w:rFonts w:cs="Times New Roman"/>
          <w:sz w:val="24"/>
          <w:szCs w:val="24"/>
        </w:rPr>
        <w:t>12</w:t>
      </w:r>
      <w:r w:rsidR="00493763" w:rsidRPr="00BD0EA5">
        <w:rPr>
          <w:rStyle w:val="DanmeroCar"/>
          <w:rFonts w:cs="Times New Roman"/>
          <w:sz w:val="24"/>
          <w:szCs w:val="24"/>
        </w:rPr>
        <w:t>|</w:t>
      </w:r>
      <w:r w:rsidR="00A109A1" w:rsidRPr="00BD0EA5">
        <w:rPr>
          <w:rFonts w:eastAsia="Arial"/>
        </w:rPr>
        <w:t xml:space="preserve"> </w:t>
      </w:r>
      <w:r w:rsidRPr="009A1645">
        <w:rPr>
          <w:rFonts w:asciiTheme="minorHAnsi" w:eastAsia="Arial" w:hAnsiTheme="minorHAnsi"/>
          <w:b/>
          <w:color w:val="FF0000"/>
          <w:lang w:val="es-MX"/>
        </w:rPr>
        <w:t xml:space="preserve">Iguazú </w:t>
      </w:r>
      <w:r w:rsidR="000D5458">
        <w:rPr>
          <w:rFonts w:asciiTheme="minorHAnsi" w:eastAsia="Arial" w:hAnsiTheme="minorHAnsi"/>
          <w:b/>
          <w:color w:val="FF0000"/>
        </w:rPr>
        <w:t>– Méxi</w:t>
      </w:r>
      <w:r>
        <w:rPr>
          <w:rFonts w:asciiTheme="minorHAnsi" w:eastAsia="Arial" w:hAnsiTheme="minorHAnsi"/>
          <w:b/>
          <w:color w:val="FF0000"/>
        </w:rPr>
        <w:t>co</w:t>
      </w:r>
      <w:r w:rsidRPr="009A1645">
        <w:rPr>
          <w:rFonts w:ascii="Lato" w:hAnsi="Lato"/>
          <w:color w:val="0C1320"/>
          <w:sz w:val="21"/>
          <w:szCs w:val="21"/>
        </w:rPr>
        <w:t xml:space="preserve"> </w:t>
      </w:r>
    </w:p>
    <w:p w14:paraId="3746018C" w14:textId="77777777" w:rsid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002060"/>
          <w:sz w:val="20"/>
          <w:szCs w:val="20"/>
          <w:lang w:val="es-MX" w:eastAsia="es-MX" w:bidi="en-US"/>
        </w:rPr>
        <w:t>Desayuno</w:t>
      </w:r>
      <w:r w:rsidRPr="006C598B">
        <w:rPr>
          <w:rFonts w:asciiTheme="minorHAnsi" w:eastAsia="Arial" w:hAnsiTheme="minorHAnsi" w:cstheme="minorHAnsi"/>
          <w:color w:val="002060"/>
          <w:sz w:val="20"/>
          <w:szCs w:val="20"/>
          <w:lang w:val="es-MX" w:eastAsia="es-MX" w:bidi="en-US"/>
        </w:rPr>
        <w:t>. Traslado al aeropuerto de Foz de Iguazú para tomar vuelo con conexión con destino a México. Fin de los servicios</w:t>
      </w:r>
    </w:p>
    <w:p w14:paraId="50D6C39A" w14:textId="77777777" w:rsid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p>
    <w:p w14:paraId="51973232" w14:textId="77777777" w:rsidR="006C598B" w:rsidRPr="00362916" w:rsidRDefault="009A1645" w:rsidP="009A1645">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0"/>
          <w:lang w:val="es-MX" w:eastAsia="es-MX" w:bidi="en-US"/>
        </w:rPr>
      </w:pPr>
      <w:r w:rsidRPr="00362916">
        <w:rPr>
          <w:rFonts w:asciiTheme="minorHAnsi" w:eastAsia="Arial" w:hAnsiTheme="minorHAnsi" w:cstheme="minorHAnsi"/>
          <w:b/>
          <w:bCs/>
          <w:color w:val="002060"/>
          <w:sz w:val="20"/>
          <w:szCs w:val="20"/>
          <w:lang w:val="es-MX" w:eastAsia="es-MX" w:bidi="en-US"/>
        </w:rPr>
        <w:t>***TRAVEL SHOP PACK***</w:t>
      </w:r>
    </w:p>
    <w:p w14:paraId="71761EA2" w14:textId="3DDCE157" w:rsidR="009A1645" w:rsidRPr="006C598B" w:rsidRDefault="006C598B"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Pr>
          <w:rFonts w:asciiTheme="minorHAnsi" w:eastAsia="Arial" w:hAnsiTheme="minorHAnsi" w:cstheme="minorHAnsi"/>
          <w:b/>
          <w:bCs/>
          <w:color w:val="002060"/>
          <w:sz w:val="20"/>
          <w:szCs w:val="20"/>
          <w:lang w:val="es-MX" w:eastAsia="es-MX" w:bidi="en-US"/>
        </w:rPr>
        <w:t>Opcional</w:t>
      </w:r>
      <w:r w:rsidR="009A1645" w:rsidRPr="006C598B">
        <w:rPr>
          <w:rFonts w:asciiTheme="minorHAnsi" w:eastAsia="Arial" w:hAnsiTheme="minorHAnsi" w:cstheme="minorHAnsi"/>
          <w:color w:val="002060"/>
          <w:sz w:val="20"/>
          <w:szCs w:val="20"/>
          <w:lang w:val="es-MX" w:eastAsia="es-MX" w:bidi="en-US"/>
        </w:rPr>
        <w:br/>
        <w:t>– Excursión a las cataratas lado brasileño con ingresos.</w:t>
      </w:r>
    </w:p>
    <w:p w14:paraId="5B82184C" w14:textId="5DBD9A99" w:rsidR="009A1645" w:rsidRPr="006C598B" w:rsidRDefault="009A1645" w:rsidP="009A1645">
      <w:pPr>
        <w:pStyle w:val="NormalWeb"/>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6C598B">
        <w:rPr>
          <w:rFonts w:asciiTheme="minorHAnsi" w:eastAsia="Arial" w:hAnsiTheme="minorHAnsi" w:cstheme="minorHAnsi"/>
          <w:b/>
          <w:bCs/>
          <w:color w:val="FF0000"/>
          <w:sz w:val="20"/>
          <w:szCs w:val="20"/>
          <w:lang w:val="es-MX" w:eastAsia="es-MX" w:bidi="en-US"/>
        </w:rPr>
        <w:t>NOTA</w:t>
      </w:r>
      <w:r w:rsidRPr="006C598B">
        <w:rPr>
          <w:rFonts w:asciiTheme="minorHAnsi" w:eastAsia="Arial" w:hAnsiTheme="minorHAnsi" w:cstheme="minorHAnsi"/>
          <w:b/>
          <w:bCs/>
          <w:color w:val="002060"/>
          <w:sz w:val="20"/>
          <w:szCs w:val="20"/>
          <w:lang w:val="es-MX" w:eastAsia="es-MX" w:bidi="en-US"/>
        </w:rPr>
        <w:t>:</w:t>
      </w:r>
      <w:r w:rsidRPr="006C598B">
        <w:rPr>
          <w:rFonts w:asciiTheme="minorHAnsi" w:eastAsia="Arial" w:hAnsiTheme="minorHAnsi" w:cstheme="minorHAnsi"/>
          <w:color w:val="002060"/>
          <w:sz w:val="20"/>
          <w:szCs w:val="20"/>
          <w:lang w:val="es-MX" w:eastAsia="es-MX" w:bidi="en-US"/>
        </w:rPr>
        <w:t> Para tomar la excursión cataratas lado brasileño su vuelo debe salir después de las 5:00PM o bien sumar una noche en Iguazú.</w:t>
      </w:r>
    </w:p>
    <w:p w14:paraId="20036B66" w14:textId="28EB07BC" w:rsidR="00DE25BD" w:rsidRDefault="00DE25BD" w:rsidP="00DC6E55">
      <w:pPr>
        <w:spacing w:after="0" w:line="240" w:lineRule="auto"/>
        <w:jc w:val="both"/>
        <w:rPr>
          <w:rFonts w:asciiTheme="minorHAnsi" w:eastAsia="Arial" w:hAnsiTheme="minorHAnsi"/>
          <w:b/>
          <w:color w:val="FF0000"/>
          <w:sz w:val="24"/>
          <w:szCs w:val="24"/>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88DF4A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2 noches en Buenos Aires, 2 en Ushuaia, 3 en Calafate, 2 en Bariloche y 2 en Iguazú con desayunos</w:t>
      </w:r>
    </w:p>
    <w:p w14:paraId="48EF3994"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Traslados aeropuerto – hotel – aeropuerto en todas las ciudades</w:t>
      </w:r>
    </w:p>
    <w:p w14:paraId="1C80C23A"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Visita de ciudad en Buenos Aires</w:t>
      </w:r>
    </w:p>
    <w:p w14:paraId="12A7EE49"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Cena Show con clase de Tango</w:t>
      </w:r>
    </w:p>
    <w:p w14:paraId="4F6D175F"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 Parque Nacional con tren del fin del mundo en Ushuaia. (Incluye ingresos al parque y ticket del tren del fin del mundo en cabina turista)</w:t>
      </w:r>
    </w:p>
    <w:p w14:paraId="272681D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al Glaciar Perito Moreno y safari náutico. (incluye ingresos al parque y ticket de navegación)</w:t>
      </w:r>
    </w:p>
    <w:p w14:paraId="0B4FBEE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Nativo </w:t>
      </w:r>
      <w:proofErr w:type="spellStart"/>
      <w:r w:rsidRPr="008D16DA">
        <w:rPr>
          <w:rFonts w:asciiTheme="minorHAnsi" w:eastAsia="Arial" w:hAnsiTheme="minorHAnsi" w:cstheme="minorHAnsi"/>
          <w:color w:val="002060"/>
          <w:sz w:val="20"/>
          <w:szCs w:val="20"/>
        </w:rPr>
        <w:t>Experience</w:t>
      </w:r>
      <w:proofErr w:type="spellEnd"/>
      <w:r w:rsidRPr="008D16DA">
        <w:rPr>
          <w:rFonts w:asciiTheme="minorHAnsi" w:eastAsia="Arial" w:hAnsiTheme="minorHAnsi" w:cstheme="minorHAnsi"/>
          <w:color w:val="002060"/>
          <w:sz w:val="20"/>
          <w:szCs w:val="20"/>
        </w:rPr>
        <w:t xml:space="preserve"> con Almuerzo o Cena</w:t>
      </w:r>
    </w:p>
    <w:p w14:paraId="0D5BFE7D"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circuito chico SIN ascenso al campanario en Bariloche.</w:t>
      </w:r>
    </w:p>
    <w:p w14:paraId="1D3EAEF8"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Excursión a Isla Victoria y Bosque de los Arrayanes en Bariloche en cubierta turística. (incluye ingreso al parque nacional) no incluye tasa de embarque que lo </w:t>
      </w:r>
      <w:proofErr w:type="spellStart"/>
      <w:r w:rsidRPr="008D16DA">
        <w:rPr>
          <w:rFonts w:asciiTheme="minorHAnsi" w:eastAsia="Arial" w:hAnsiTheme="minorHAnsi" w:cstheme="minorHAnsi"/>
          <w:color w:val="002060"/>
          <w:sz w:val="20"/>
          <w:szCs w:val="20"/>
        </w:rPr>
        <w:t>pax</w:t>
      </w:r>
      <w:proofErr w:type="spellEnd"/>
      <w:r w:rsidRPr="008D16DA">
        <w:rPr>
          <w:rFonts w:asciiTheme="minorHAnsi" w:eastAsia="Arial" w:hAnsiTheme="minorHAnsi" w:cstheme="minorHAnsi"/>
          <w:color w:val="002060"/>
          <w:sz w:val="20"/>
          <w:szCs w:val="20"/>
        </w:rPr>
        <w:t xml:space="preserve"> abonan directo en el momento de tomar la excursión.</w:t>
      </w:r>
    </w:p>
    <w:p w14:paraId="08CB245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 cataratas de Iguazú del lado argentino y brasileño. (incluye ingresos parque nacional lado argentino y lado brasilero).</w:t>
      </w:r>
    </w:p>
    <w:p w14:paraId="743E7CBD" w14:textId="77777777" w:rsidR="008D16DA" w:rsidRPr="008D16DA" w:rsidRDefault="008D16DA" w:rsidP="008D16DA">
      <w:pPr>
        <w:pStyle w:val="Sinespaciado"/>
        <w:ind w:left="720"/>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Importante: para realizar cataratas brasileras el día de salida su vuelo debe partir de Iguazú después de las 5:00PM</w:t>
      </w:r>
    </w:p>
    <w:p w14:paraId="1C445C05" w14:textId="77777777" w:rsidR="008D16DA" w:rsidRPr="008D16DA" w:rsidRDefault="008D16DA" w:rsidP="008D16DA">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D16DA">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6975" w:type="dxa"/>
        <w:jc w:val="center"/>
        <w:tblCellSpacing w:w="0" w:type="dxa"/>
        <w:tblCellMar>
          <w:left w:w="0" w:type="dxa"/>
          <w:right w:w="0" w:type="dxa"/>
        </w:tblCellMar>
        <w:tblLook w:val="04A0" w:firstRow="1" w:lastRow="0" w:firstColumn="1" w:lastColumn="0" w:noHBand="0" w:noVBand="1"/>
      </w:tblPr>
      <w:tblGrid>
        <w:gridCol w:w="1493"/>
        <w:gridCol w:w="4998"/>
        <w:gridCol w:w="484"/>
      </w:tblGrid>
      <w:tr w:rsidR="00362916" w:rsidRPr="00362916" w14:paraId="78908F8B" w14:textId="77777777" w:rsidTr="00362916">
        <w:trPr>
          <w:trHeight w:val="26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D3A81C0"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LISTA DE HOTELES (Previstos o similares)</w:t>
            </w:r>
          </w:p>
        </w:tc>
      </w:tr>
      <w:tr w:rsidR="00362916" w:rsidRPr="00362916" w14:paraId="32060939" w14:textId="77777777" w:rsidTr="00362916">
        <w:trPr>
          <w:trHeight w:val="2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CDFBDCE"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0E8180D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938C5B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CAT</w:t>
            </w:r>
          </w:p>
        </w:tc>
      </w:tr>
      <w:tr w:rsidR="00362916" w:rsidRPr="00362916" w14:paraId="526B6265"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9CA055"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0FBFA171"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45A127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7C971437"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CAA939B"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6ED961F"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MELIA BUENOS AIRES / SHERATON BS AS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3A503F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0BABD35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EF863B"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center"/>
            <w:hideMark/>
          </w:tcPr>
          <w:p w14:paraId="61FD4FD6"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LOS ACEBOS / FUEGUINO</w:t>
            </w:r>
          </w:p>
        </w:tc>
        <w:tc>
          <w:tcPr>
            <w:tcW w:w="0" w:type="auto"/>
            <w:tcBorders>
              <w:right w:val="single" w:sz="6" w:space="0" w:color="0563C1"/>
            </w:tcBorders>
            <w:tcMar>
              <w:top w:w="0" w:type="dxa"/>
              <w:left w:w="45" w:type="dxa"/>
              <w:bottom w:w="0" w:type="dxa"/>
              <w:right w:w="45" w:type="dxa"/>
            </w:tcMar>
            <w:vAlign w:val="center"/>
            <w:hideMark/>
          </w:tcPr>
          <w:p w14:paraId="4DECACB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57A59643"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9D83E32"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D6F2D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LAS HAYAS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C2EBA15"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2289817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827211"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555EB4F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2D5149D0"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3CE9A0E1"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039527C"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E09C3"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5691F7B"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6B761382"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9CDB77F"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center"/>
            <w:hideMark/>
          </w:tcPr>
          <w:p w14:paraId="14056239"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DESING SUITES / 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2D95EB71"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05FF9B68"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BD74AAE"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58B0C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VILLA HUINID BUSTILLO / ALMA DEL LAGO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E82ABA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4FFD40DA"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9F99CAE"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center"/>
            <w:hideMark/>
          </w:tcPr>
          <w:p w14:paraId="37FC860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MERCURE / SAINT GEORGE / PIRAYU</w:t>
            </w:r>
          </w:p>
        </w:tc>
        <w:tc>
          <w:tcPr>
            <w:tcW w:w="0" w:type="auto"/>
            <w:tcBorders>
              <w:right w:val="single" w:sz="6" w:space="0" w:color="0563C1"/>
            </w:tcBorders>
            <w:tcMar>
              <w:top w:w="0" w:type="dxa"/>
              <w:left w:w="45" w:type="dxa"/>
              <w:bottom w:w="0" w:type="dxa"/>
              <w:right w:w="45" w:type="dxa"/>
            </w:tcMar>
            <w:vAlign w:val="center"/>
            <w:hideMark/>
          </w:tcPr>
          <w:p w14:paraId="6DAE3A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244F337D"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1ADCD6D"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AEAD7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F4139B2"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bl>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31" w:type="dxa"/>
        <w:jc w:val="center"/>
        <w:tblCellSpacing w:w="0" w:type="dxa"/>
        <w:tblCellMar>
          <w:left w:w="0" w:type="dxa"/>
          <w:right w:w="0" w:type="dxa"/>
        </w:tblCellMar>
        <w:tblLook w:val="04A0" w:firstRow="1" w:lastRow="0" w:firstColumn="1" w:lastColumn="0" w:noHBand="0" w:noVBand="1"/>
      </w:tblPr>
      <w:tblGrid>
        <w:gridCol w:w="3477"/>
        <w:gridCol w:w="711"/>
        <w:gridCol w:w="711"/>
        <w:gridCol w:w="732"/>
      </w:tblGrid>
      <w:tr w:rsidR="00362916" w:rsidRPr="00362916" w14:paraId="496E7E1D" w14:textId="77777777" w:rsidTr="00541382">
        <w:trPr>
          <w:trHeight w:val="272"/>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8A768DA"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lastRenderedPageBreak/>
              <w:t>PRECIO POR PERSONA EN USD</w:t>
            </w:r>
          </w:p>
        </w:tc>
      </w:tr>
      <w:tr w:rsidR="00362916" w:rsidRPr="00362916" w14:paraId="4910C0CB" w14:textId="77777777" w:rsidTr="00541382">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EE8EF62"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39345C11"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8BCCD5F"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E1F7D24"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 xml:space="preserve">SGL </w:t>
            </w:r>
          </w:p>
        </w:tc>
      </w:tr>
      <w:tr w:rsidR="00362916" w:rsidRPr="00362916" w14:paraId="751199DE" w14:textId="77777777" w:rsidTr="00541382">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C1092F"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28A16F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2600</w:t>
            </w:r>
          </w:p>
        </w:tc>
        <w:tc>
          <w:tcPr>
            <w:tcW w:w="0" w:type="auto"/>
            <w:shd w:val="clear" w:color="auto" w:fill="FFFFFF"/>
            <w:tcMar>
              <w:top w:w="0" w:type="dxa"/>
              <w:left w:w="45" w:type="dxa"/>
              <w:bottom w:w="0" w:type="dxa"/>
              <w:right w:w="45" w:type="dxa"/>
            </w:tcMar>
            <w:vAlign w:val="center"/>
            <w:hideMark/>
          </w:tcPr>
          <w:p w14:paraId="669F8866"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2460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140914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3710</w:t>
            </w:r>
          </w:p>
        </w:tc>
      </w:tr>
      <w:tr w:rsidR="00362916" w:rsidRPr="00362916" w14:paraId="55701624" w14:textId="77777777" w:rsidTr="00541382">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48D462" w14:textId="77777777" w:rsidR="00362916" w:rsidRPr="00362916" w:rsidRDefault="00362916" w:rsidP="00362916">
            <w:pPr>
              <w:spacing w:after="0" w:line="240" w:lineRule="auto"/>
              <w:jc w:val="right"/>
              <w:rPr>
                <w:rFonts w:ascii="Calibri" w:hAnsi="Calibri" w:cs="Calibri"/>
                <w:b/>
                <w:bCs/>
                <w:sz w:val="20"/>
                <w:szCs w:val="20"/>
                <w:lang w:bidi="ar-SA"/>
              </w:rPr>
            </w:pPr>
            <w:r w:rsidRPr="00362916">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68087B75"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3690</w:t>
            </w:r>
          </w:p>
        </w:tc>
        <w:tc>
          <w:tcPr>
            <w:tcW w:w="0" w:type="auto"/>
            <w:shd w:val="clear" w:color="auto" w:fill="FFFFFF"/>
            <w:tcMar>
              <w:top w:w="0" w:type="dxa"/>
              <w:left w:w="45" w:type="dxa"/>
              <w:bottom w:w="0" w:type="dxa"/>
              <w:right w:w="45" w:type="dxa"/>
            </w:tcMar>
            <w:vAlign w:val="center"/>
            <w:hideMark/>
          </w:tcPr>
          <w:p w14:paraId="287518C3"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3550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43C1D7"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4800</w:t>
            </w:r>
          </w:p>
        </w:tc>
      </w:tr>
      <w:tr w:rsidR="00362916" w:rsidRPr="00362916" w14:paraId="16F4A104" w14:textId="77777777" w:rsidTr="00541382">
        <w:trPr>
          <w:trHeight w:val="27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80E5665"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SUPL. 01 ENE - 31 MAR 2026</w:t>
            </w:r>
          </w:p>
        </w:tc>
        <w:tc>
          <w:tcPr>
            <w:tcW w:w="0" w:type="auto"/>
            <w:shd w:val="clear" w:color="auto" w:fill="FFFFFF"/>
            <w:tcMar>
              <w:top w:w="0" w:type="dxa"/>
              <w:left w:w="45" w:type="dxa"/>
              <w:bottom w:w="0" w:type="dxa"/>
              <w:right w:w="45" w:type="dxa"/>
            </w:tcMar>
            <w:vAlign w:val="center"/>
            <w:hideMark/>
          </w:tcPr>
          <w:p w14:paraId="69152912"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185</w:t>
            </w:r>
          </w:p>
        </w:tc>
        <w:tc>
          <w:tcPr>
            <w:tcW w:w="0" w:type="auto"/>
            <w:shd w:val="clear" w:color="auto" w:fill="FFFFFF"/>
            <w:tcMar>
              <w:top w:w="0" w:type="dxa"/>
              <w:left w:w="45" w:type="dxa"/>
              <w:bottom w:w="0" w:type="dxa"/>
              <w:right w:w="45" w:type="dxa"/>
            </w:tcMar>
            <w:vAlign w:val="center"/>
            <w:hideMark/>
          </w:tcPr>
          <w:p w14:paraId="6BD58335"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9178921"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270</w:t>
            </w:r>
          </w:p>
        </w:tc>
      </w:tr>
      <w:tr w:rsidR="00362916" w:rsidRPr="00362916" w14:paraId="1923046F" w14:textId="77777777" w:rsidTr="00541382">
        <w:trPr>
          <w:trHeight w:val="27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1D1CAD4"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SUPL. 01 ABR - 30 JUN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5EFF95"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100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7FC56D"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85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3C5DFAF"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NA</w:t>
            </w:r>
          </w:p>
        </w:tc>
      </w:tr>
      <w:tr w:rsidR="00362916" w:rsidRPr="00362916" w14:paraId="1BC13D7C" w14:textId="77777777" w:rsidTr="00541382">
        <w:trPr>
          <w:trHeight w:val="27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F6DD137"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3002257" w14:textId="77777777" w:rsidR="00362916" w:rsidRPr="00362916" w:rsidRDefault="00362916" w:rsidP="0036291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7324B16" w14:textId="77777777" w:rsidR="00362916" w:rsidRPr="00362916" w:rsidRDefault="00362916" w:rsidP="0036291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77388C" w14:textId="77777777" w:rsidR="00362916" w:rsidRPr="00362916" w:rsidRDefault="00362916" w:rsidP="00362916">
            <w:pPr>
              <w:spacing w:after="0" w:line="240" w:lineRule="auto"/>
              <w:rPr>
                <w:rFonts w:ascii="Times New Roman" w:hAnsi="Times New Roman"/>
                <w:sz w:val="20"/>
                <w:szCs w:val="20"/>
                <w:lang w:bidi="ar-SA"/>
              </w:rPr>
            </w:pPr>
          </w:p>
        </w:tc>
      </w:tr>
      <w:tr w:rsidR="00362916" w:rsidRPr="00362916" w14:paraId="20CB2D22" w14:textId="77777777" w:rsidTr="00541382">
        <w:trPr>
          <w:trHeight w:val="27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6083CE"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14AD53CD"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8748A68"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9EE94B2"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 xml:space="preserve">SGL </w:t>
            </w:r>
          </w:p>
        </w:tc>
      </w:tr>
      <w:tr w:rsidR="00362916" w:rsidRPr="00362916" w14:paraId="0C5E371C" w14:textId="77777777" w:rsidTr="00541382">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D8F3B3B"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AE0240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3190</w:t>
            </w:r>
          </w:p>
        </w:tc>
        <w:tc>
          <w:tcPr>
            <w:tcW w:w="0" w:type="auto"/>
            <w:shd w:val="clear" w:color="auto" w:fill="FFFFFF"/>
            <w:tcMar>
              <w:top w:w="0" w:type="dxa"/>
              <w:left w:w="45" w:type="dxa"/>
              <w:bottom w:w="0" w:type="dxa"/>
              <w:right w:w="45" w:type="dxa"/>
            </w:tcMar>
            <w:vAlign w:val="center"/>
            <w:hideMark/>
          </w:tcPr>
          <w:p w14:paraId="33D2A8A3"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3070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39C405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4660</w:t>
            </w:r>
          </w:p>
        </w:tc>
      </w:tr>
      <w:tr w:rsidR="00362916" w:rsidRPr="00362916" w14:paraId="34B50257" w14:textId="77777777" w:rsidTr="00541382">
        <w:trPr>
          <w:trHeight w:val="27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74E24D" w14:textId="77777777" w:rsidR="00362916" w:rsidRPr="00362916" w:rsidRDefault="00362916" w:rsidP="00362916">
            <w:pPr>
              <w:spacing w:after="0" w:line="240" w:lineRule="auto"/>
              <w:jc w:val="right"/>
              <w:rPr>
                <w:rFonts w:ascii="Calibri" w:hAnsi="Calibri" w:cs="Calibri"/>
                <w:b/>
                <w:bCs/>
                <w:sz w:val="20"/>
                <w:szCs w:val="20"/>
                <w:lang w:bidi="ar-SA"/>
              </w:rPr>
            </w:pPr>
            <w:r w:rsidRPr="00362916">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401A4F22"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4280</w:t>
            </w:r>
          </w:p>
        </w:tc>
        <w:tc>
          <w:tcPr>
            <w:tcW w:w="0" w:type="auto"/>
            <w:shd w:val="clear" w:color="auto" w:fill="FFFFFF"/>
            <w:tcMar>
              <w:top w:w="0" w:type="dxa"/>
              <w:left w:w="45" w:type="dxa"/>
              <w:bottom w:w="0" w:type="dxa"/>
              <w:right w:w="45" w:type="dxa"/>
            </w:tcMar>
            <w:vAlign w:val="center"/>
            <w:hideMark/>
          </w:tcPr>
          <w:p w14:paraId="4C5A96CE"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4160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58334E" w14:textId="77777777" w:rsidR="00362916" w:rsidRPr="00362916" w:rsidRDefault="00362916" w:rsidP="00362916">
            <w:pPr>
              <w:spacing w:after="0" w:line="240" w:lineRule="auto"/>
              <w:jc w:val="center"/>
              <w:rPr>
                <w:rFonts w:ascii="Calibri" w:hAnsi="Calibri" w:cs="Calibri"/>
                <w:b/>
                <w:bCs/>
                <w:sz w:val="20"/>
                <w:szCs w:val="20"/>
                <w:lang w:bidi="ar-SA"/>
              </w:rPr>
            </w:pPr>
            <w:r w:rsidRPr="00362916">
              <w:rPr>
                <w:rFonts w:ascii="Calibri" w:hAnsi="Calibri" w:cs="Calibri"/>
                <w:b/>
                <w:bCs/>
                <w:sz w:val="20"/>
                <w:szCs w:val="20"/>
                <w:lang w:bidi="ar-SA"/>
              </w:rPr>
              <w:t>5750</w:t>
            </w:r>
          </w:p>
        </w:tc>
      </w:tr>
      <w:tr w:rsidR="00362916" w:rsidRPr="00362916" w14:paraId="3C182831" w14:textId="77777777" w:rsidTr="00541382">
        <w:trPr>
          <w:trHeight w:val="27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F2796A1"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SUPL. 01 OCT - 15 DIC 2025</w:t>
            </w:r>
          </w:p>
        </w:tc>
        <w:tc>
          <w:tcPr>
            <w:tcW w:w="0" w:type="auto"/>
            <w:shd w:val="clear" w:color="auto" w:fill="FFFFFF"/>
            <w:tcMar>
              <w:top w:w="0" w:type="dxa"/>
              <w:left w:w="45" w:type="dxa"/>
              <w:bottom w:w="0" w:type="dxa"/>
              <w:right w:w="45" w:type="dxa"/>
            </w:tcMar>
            <w:vAlign w:val="center"/>
            <w:hideMark/>
          </w:tcPr>
          <w:p w14:paraId="4CCA5BDB"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135</w:t>
            </w:r>
          </w:p>
        </w:tc>
        <w:tc>
          <w:tcPr>
            <w:tcW w:w="0" w:type="auto"/>
            <w:shd w:val="clear" w:color="auto" w:fill="FFFFFF"/>
            <w:tcMar>
              <w:top w:w="0" w:type="dxa"/>
              <w:left w:w="45" w:type="dxa"/>
              <w:bottom w:w="0" w:type="dxa"/>
              <w:right w:w="45" w:type="dxa"/>
            </w:tcMar>
            <w:vAlign w:val="center"/>
            <w:hideMark/>
          </w:tcPr>
          <w:p w14:paraId="0A32B156"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25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5C9DC60"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500</w:t>
            </w:r>
          </w:p>
        </w:tc>
      </w:tr>
      <w:tr w:rsidR="00362916" w:rsidRPr="00362916" w14:paraId="66363613" w14:textId="77777777" w:rsidTr="00541382">
        <w:trPr>
          <w:trHeight w:val="27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5CAA710" w14:textId="77777777" w:rsidR="00362916" w:rsidRPr="00362916" w:rsidRDefault="00362916" w:rsidP="00362916">
            <w:pPr>
              <w:spacing w:after="0" w:line="240" w:lineRule="auto"/>
              <w:jc w:val="right"/>
              <w:rPr>
                <w:rFonts w:ascii="Calibri" w:hAnsi="Calibri" w:cs="Calibri"/>
                <w:sz w:val="20"/>
                <w:szCs w:val="20"/>
                <w:lang w:bidi="ar-SA"/>
              </w:rPr>
            </w:pPr>
            <w:r w:rsidRPr="00362916">
              <w:rPr>
                <w:rFonts w:ascii="Calibri" w:hAnsi="Calibri" w:cs="Calibri"/>
                <w:sz w:val="20"/>
                <w:szCs w:val="20"/>
                <w:lang w:bidi="ar-SA"/>
              </w:rPr>
              <w:t>SUPL. 01 ENE - 31 MAR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77BA53"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285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33CDC1"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155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469498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705</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B69A43" w14:textId="77777777" w:rsidR="000103C5" w:rsidRDefault="000103C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8AAB38" w14:textId="5263BEA3"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7954722" wp14:editId="14D6CDFA">
            <wp:extent cx="2286000" cy="628650"/>
            <wp:effectExtent l="0" t="0" r="0" b="0"/>
            <wp:docPr id="33524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767" name=""/>
                    <pic:cNvPicPr/>
                  </pic:nvPicPr>
                  <pic:blipFill>
                    <a:blip r:embed="rId8"/>
                    <a:stretch>
                      <a:fillRect/>
                    </a:stretch>
                  </pic:blipFill>
                  <pic:spPr>
                    <a:xfrm>
                      <a:off x="0" y="0"/>
                      <a:ext cx="2286000" cy="628650"/>
                    </a:xfrm>
                    <a:prstGeom prst="rect">
                      <a:avLst/>
                    </a:prstGeom>
                  </pic:spPr>
                </pic:pic>
              </a:graphicData>
            </a:graphic>
          </wp:inline>
        </w:drawing>
      </w:r>
    </w:p>
    <w:tbl>
      <w:tblPr>
        <w:tblW w:w="4361" w:type="dxa"/>
        <w:jc w:val="center"/>
        <w:tblCellSpacing w:w="0" w:type="dxa"/>
        <w:tblCellMar>
          <w:left w:w="0" w:type="dxa"/>
          <w:right w:w="0" w:type="dxa"/>
        </w:tblCellMar>
        <w:tblLook w:val="04A0" w:firstRow="1" w:lastRow="0" w:firstColumn="1" w:lastColumn="0" w:noHBand="0" w:noVBand="1"/>
      </w:tblPr>
      <w:tblGrid>
        <w:gridCol w:w="3818"/>
        <w:gridCol w:w="543"/>
      </w:tblGrid>
      <w:tr w:rsidR="000103C5" w:rsidRPr="000103C5" w14:paraId="5B3DFEE6" w14:textId="77777777" w:rsidTr="000103C5">
        <w:trPr>
          <w:trHeight w:val="377"/>
          <w:tblCellSpacing w:w="0" w:type="dxa"/>
          <w:jc w:val="center"/>
        </w:trPr>
        <w:tc>
          <w:tcPr>
            <w:tcW w:w="0" w:type="auto"/>
            <w:gridSpan w:val="2"/>
            <w:tcBorders>
              <w:top w:val="single" w:sz="6" w:space="0" w:color="2E75B5"/>
              <w:left w:val="single" w:sz="6" w:space="0" w:color="2E75B5"/>
              <w:bottom w:val="single" w:sz="6" w:space="0" w:color="2E75B5"/>
              <w:right w:val="single" w:sz="6" w:space="0" w:color="2E75B5"/>
            </w:tcBorders>
            <w:shd w:val="clear" w:color="auto" w:fill="0563C1"/>
            <w:tcMar>
              <w:top w:w="0" w:type="dxa"/>
              <w:left w:w="45" w:type="dxa"/>
              <w:bottom w:w="0" w:type="dxa"/>
              <w:right w:w="45" w:type="dxa"/>
            </w:tcMar>
            <w:vAlign w:val="bottom"/>
            <w:hideMark/>
          </w:tcPr>
          <w:p w14:paraId="79660E42"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 xml:space="preserve">PRECIO POR PERSONA EN USD </w:t>
            </w:r>
          </w:p>
        </w:tc>
      </w:tr>
      <w:tr w:rsidR="000103C5" w:rsidRPr="000103C5" w14:paraId="12159F35" w14:textId="77777777" w:rsidTr="000103C5">
        <w:trPr>
          <w:trHeight w:val="377"/>
          <w:tblCellSpacing w:w="0" w:type="dxa"/>
          <w:jc w:val="center"/>
        </w:trPr>
        <w:tc>
          <w:tcPr>
            <w:tcW w:w="0" w:type="auto"/>
            <w:tcBorders>
              <w:left w:val="single" w:sz="6" w:space="0" w:color="2E75B5"/>
              <w:bottom w:val="single" w:sz="6" w:space="0" w:color="2E75B5"/>
              <w:right w:val="single" w:sz="6" w:space="0" w:color="2E75B5"/>
            </w:tcBorders>
            <w:tcMar>
              <w:top w:w="0" w:type="dxa"/>
              <w:left w:w="45" w:type="dxa"/>
              <w:bottom w:w="0" w:type="dxa"/>
              <w:right w:w="45" w:type="dxa"/>
            </w:tcMar>
            <w:vAlign w:val="bottom"/>
            <w:hideMark/>
          </w:tcPr>
          <w:p w14:paraId="7468A062" w14:textId="77777777" w:rsidR="000103C5" w:rsidRPr="000103C5" w:rsidRDefault="000103C5" w:rsidP="000103C5">
            <w:pPr>
              <w:spacing w:after="0" w:line="240" w:lineRule="auto"/>
              <w:rPr>
                <w:rFonts w:ascii="Calibri" w:hAnsi="Calibri" w:cs="Calibri"/>
                <w:lang w:bidi="ar-SA"/>
              </w:rPr>
            </w:pPr>
            <w:r w:rsidRPr="000103C5">
              <w:rPr>
                <w:rFonts w:ascii="Calibri" w:hAnsi="Calibri" w:cs="Calibri"/>
                <w:lang w:bidi="ar-SA"/>
              </w:rPr>
              <w:t>Cataratas Brasileñas con ingresos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CDDBFD7" w14:textId="2DF7F05E"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11</w:t>
            </w:r>
            <w:r>
              <w:rPr>
                <w:rFonts w:ascii="Calibri" w:hAnsi="Calibri" w:cs="Calibri"/>
                <w:lang w:bidi="ar-SA"/>
              </w:rPr>
              <w:t>0</w:t>
            </w:r>
          </w:p>
        </w:tc>
      </w:tr>
    </w:tbl>
    <w:p w14:paraId="29E2D96B" w14:textId="77777777"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220" w:type="dxa"/>
        <w:jc w:val="center"/>
        <w:tblCellSpacing w:w="0" w:type="dxa"/>
        <w:tblCellMar>
          <w:left w:w="0" w:type="dxa"/>
          <w:right w:w="0" w:type="dxa"/>
        </w:tblCellMar>
        <w:tblLook w:val="04A0" w:firstRow="1" w:lastRow="0" w:firstColumn="1" w:lastColumn="0" w:noHBand="0" w:noVBand="1"/>
      </w:tblPr>
      <w:tblGrid>
        <w:gridCol w:w="4458"/>
        <w:gridCol w:w="1225"/>
        <w:gridCol w:w="425"/>
        <w:gridCol w:w="1112"/>
      </w:tblGrid>
      <w:tr w:rsidR="000103C5" w:rsidRPr="000103C5" w14:paraId="5ECFA5A3" w14:textId="77777777" w:rsidTr="000103C5">
        <w:trPr>
          <w:trHeight w:val="403"/>
          <w:tblCellSpacing w:w="0" w:type="dxa"/>
          <w:jc w:val="center"/>
        </w:trPr>
        <w:tc>
          <w:tcPr>
            <w:tcW w:w="4460" w:type="dxa"/>
            <w:tcBorders>
              <w:bottom w:val="single" w:sz="6" w:space="0" w:color="0563C1"/>
            </w:tcBorders>
            <w:shd w:val="clear" w:color="auto" w:fill="002060"/>
            <w:vAlign w:val="bottom"/>
            <w:hideMark/>
          </w:tcPr>
          <w:p w14:paraId="607653C0"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PRECIO POR PERSONA EN USD</w:t>
            </w:r>
          </w:p>
        </w:tc>
        <w:tc>
          <w:tcPr>
            <w:tcW w:w="1225" w:type="dxa"/>
            <w:tcBorders>
              <w:bottom w:val="single" w:sz="6" w:space="0" w:color="0563C1"/>
            </w:tcBorders>
            <w:shd w:val="clear" w:color="auto" w:fill="002060"/>
            <w:tcMar>
              <w:top w:w="0" w:type="dxa"/>
              <w:left w:w="45" w:type="dxa"/>
              <w:bottom w:w="0" w:type="dxa"/>
              <w:right w:w="45" w:type="dxa"/>
            </w:tcMar>
            <w:vAlign w:val="bottom"/>
            <w:hideMark/>
          </w:tcPr>
          <w:p w14:paraId="3677DEA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DBL</w:t>
            </w:r>
          </w:p>
        </w:tc>
        <w:tc>
          <w:tcPr>
            <w:tcW w:w="423" w:type="dxa"/>
            <w:tcBorders>
              <w:bottom w:val="single" w:sz="6" w:space="0" w:color="0563C1"/>
            </w:tcBorders>
            <w:shd w:val="clear" w:color="auto" w:fill="002060"/>
            <w:tcMar>
              <w:top w:w="0" w:type="dxa"/>
              <w:left w:w="45" w:type="dxa"/>
              <w:bottom w:w="0" w:type="dxa"/>
              <w:right w:w="45" w:type="dxa"/>
            </w:tcMar>
            <w:vAlign w:val="bottom"/>
            <w:hideMark/>
          </w:tcPr>
          <w:p w14:paraId="2FA5170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TPL</w:t>
            </w:r>
          </w:p>
        </w:tc>
        <w:tc>
          <w:tcPr>
            <w:tcW w:w="1112" w:type="dxa"/>
            <w:tcBorders>
              <w:bottom w:val="single" w:sz="6" w:space="0" w:color="0563C1"/>
            </w:tcBorders>
            <w:shd w:val="clear" w:color="auto" w:fill="002060"/>
            <w:tcMar>
              <w:top w:w="0" w:type="dxa"/>
              <w:left w:w="45" w:type="dxa"/>
              <w:bottom w:w="0" w:type="dxa"/>
              <w:right w:w="45" w:type="dxa"/>
            </w:tcMar>
            <w:vAlign w:val="bottom"/>
            <w:hideMark/>
          </w:tcPr>
          <w:p w14:paraId="6B70BB55"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SGL</w:t>
            </w:r>
          </w:p>
        </w:tc>
      </w:tr>
      <w:tr w:rsidR="000103C5" w:rsidRPr="000103C5" w14:paraId="258A0DDD" w14:textId="77777777" w:rsidTr="000103C5">
        <w:trPr>
          <w:trHeight w:val="403"/>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5F123E7F" w14:textId="0EE9BC6E"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 Categoría Primera</w:t>
            </w:r>
          </w:p>
        </w:tc>
        <w:tc>
          <w:tcPr>
            <w:tcW w:w="1225" w:type="dxa"/>
            <w:tcBorders>
              <w:bottom w:val="single" w:sz="6" w:space="0" w:color="0563C1"/>
            </w:tcBorders>
            <w:tcMar>
              <w:top w:w="0" w:type="dxa"/>
              <w:left w:w="45" w:type="dxa"/>
              <w:bottom w:w="0" w:type="dxa"/>
              <w:right w:w="45" w:type="dxa"/>
            </w:tcMar>
            <w:vAlign w:val="bottom"/>
            <w:hideMark/>
          </w:tcPr>
          <w:p w14:paraId="59F477A2" w14:textId="3C6AE8B5"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8</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129E7877" w14:textId="2187F0F4" w:rsidR="000103C5" w:rsidRPr="000103C5" w:rsidRDefault="000103C5" w:rsidP="000103C5">
            <w:pPr>
              <w:spacing w:after="0" w:line="240" w:lineRule="auto"/>
              <w:jc w:val="center"/>
              <w:rPr>
                <w:rFonts w:ascii="Calibri" w:hAnsi="Calibri" w:cs="Calibri"/>
                <w:lang w:bidi="ar-SA"/>
              </w:rPr>
            </w:pPr>
            <w:r>
              <w:rPr>
                <w:rFonts w:ascii="Calibri" w:hAnsi="Calibri" w:cs="Calibri"/>
                <w:lang w:bidi="ar-SA"/>
              </w:rPr>
              <w:t>70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6480354F" w14:textId="0F478E8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16</w:t>
            </w:r>
            <w:r>
              <w:rPr>
                <w:rFonts w:ascii="Calibri" w:hAnsi="Calibri" w:cs="Calibri"/>
                <w:lang w:bidi="ar-SA"/>
              </w:rPr>
              <w:t>0</w:t>
            </w:r>
          </w:p>
        </w:tc>
      </w:tr>
      <w:tr w:rsidR="000103C5" w:rsidRPr="000103C5" w14:paraId="083CB467" w14:textId="77777777" w:rsidTr="000103C5">
        <w:trPr>
          <w:trHeight w:val="342"/>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3C429BEC" w14:textId="5BCEA9A5"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w:t>
            </w:r>
            <w:r w:rsidRPr="000103C5">
              <w:rPr>
                <w:rFonts w:ascii="Calibri" w:hAnsi="Calibri" w:cs="Calibri"/>
                <w:b/>
                <w:bCs/>
                <w:lang w:bidi="ar-SA"/>
              </w:rPr>
              <w:t>- Categoría Superior</w:t>
            </w:r>
          </w:p>
        </w:tc>
        <w:tc>
          <w:tcPr>
            <w:tcW w:w="1225" w:type="dxa"/>
            <w:tcBorders>
              <w:bottom w:val="single" w:sz="6" w:space="0" w:color="0563C1"/>
            </w:tcBorders>
            <w:tcMar>
              <w:top w:w="0" w:type="dxa"/>
              <w:left w:w="45" w:type="dxa"/>
              <w:bottom w:w="0" w:type="dxa"/>
              <w:right w:w="45" w:type="dxa"/>
            </w:tcMar>
            <w:vAlign w:val="bottom"/>
            <w:hideMark/>
          </w:tcPr>
          <w:p w14:paraId="62646EE5" w14:textId="31195346"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14</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41FF2FF1" w14:textId="77777777"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180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75DF07D7" w14:textId="43440BC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28</w:t>
            </w:r>
            <w:r>
              <w:rPr>
                <w:rFonts w:ascii="Calibri" w:hAnsi="Calibri" w:cs="Calibri"/>
                <w:lang w:bidi="ar-SA"/>
              </w:rPr>
              <w:t>0</w:t>
            </w:r>
          </w:p>
        </w:tc>
      </w:tr>
    </w:tbl>
    <w:p w14:paraId="37F6AEA8"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15" w:type="dxa"/>
        <w:jc w:val="center"/>
        <w:tblCellSpacing w:w="0" w:type="dxa"/>
        <w:tblCellMar>
          <w:left w:w="0" w:type="dxa"/>
          <w:right w:w="0" w:type="dxa"/>
        </w:tblCellMar>
        <w:tblLook w:val="04A0" w:firstRow="1" w:lastRow="0" w:firstColumn="1" w:lastColumn="0" w:noHBand="0" w:noVBand="1"/>
      </w:tblPr>
      <w:tblGrid>
        <w:gridCol w:w="8615"/>
      </w:tblGrid>
      <w:tr w:rsidR="00362916" w:rsidRPr="00362916" w14:paraId="2B61B936" w14:textId="77777777" w:rsidTr="00362916">
        <w:trPr>
          <w:trHeight w:val="27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F89B12"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RUTA AEREA PROPUESTA MEX/SCL/AEP/USH/FTE/BRC/AEP/IGR//IGU/GRU/MEX</w:t>
            </w:r>
          </w:p>
        </w:tc>
      </w:tr>
      <w:tr w:rsidR="00362916" w:rsidRPr="00362916" w14:paraId="4992CAE4"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F0B24E2"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IMPUESTOS AEREOS (SUJETOS A CONFIRMACIÓN): 995 USD</w:t>
            </w:r>
          </w:p>
        </w:tc>
      </w:tr>
      <w:tr w:rsidR="00362916" w:rsidRPr="00362916" w14:paraId="509CCFA0"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F7E7009"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SUPL. POR PASAJERO VIAJANDO SOLO: 200 USD</w:t>
            </w:r>
          </w:p>
        </w:tc>
      </w:tr>
      <w:tr w:rsidR="00362916" w:rsidRPr="00362916" w14:paraId="730EFE48"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AD61C78"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SUPLEMENTO DESDE EL INTERIOR DEL PAÍS: CONSULTAR</w:t>
            </w:r>
          </w:p>
        </w:tc>
      </w:tr>
      <w:tr w:rsidR="00362916" w:rsidRPr="00362916" w14:paraId="65EF409E"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3E166E"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TARIFAS SUJETAS A DISPONIBILIDAD Y CAMBIO SIN PREVIO AVISO </w:t>
            </w:r>
          </w:p>
        </w:tc>
      </w:tr>
      <w:tr w:rsidR="00362916" w:rsidRPr="00362916" w14:paraId="5024CDD2" w14:textId="77777777" w:rsidTr="00362916">
        <w:trPr>
          <w:trHeight w:val="23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68ED241"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CONSULTAR PRECIO DE MENOR (2-10 AÑOS)</w:t>
            </w:r>
          </w:p>
        </w:tc>
      </w:tr>
      <w:tr w:rsidR="00362916" w:rsidRPr="00362916" w14:paraId="1AB7D59A"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EF8D2B2"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EL PRECIO TERRESTRE CON AÉREO ES ORIENTATIVO, PUEDE SURGIR CAMBIOS DEPENDIENDO LA TEMPORADA</w:t>
            </w:r>
          </w:p>
        </w:tc>
      </w:tr>
      <w:tr w:rsidR="00362916" w:rsidRPr="00362916" w14:paraId="65099FB9" w14:textId="77777777" w:rsidTr="00362916">
        <w:trPr>
          <w:trHeight w:val="27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8A2DBE"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VIGENCIA A JUNIO 2026. (EXCEPTO SEMANA SANTA, NAVIDAD, FIN DE AÑO, PUENTES Y DÍAS FESTIVOS. CONSULTE SUPLEMENTOS)</w:t>
            </w:r>
          </w:p>
        </w:tc>
      </w:tr>
    </w:tbl>
    <w:p w14:paraId="7A863108" w14:textId="5C7AE4C4"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7F92C6B"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6141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E7A9" w14:textId="77777777" w:rsidR="00C17311" w:rsidRDefault="00C17311">
      <w:pPr>
        <w:spacing w:after="0" w:line="240" w:lineRule="auto"/>
      </w:pPr>
      <w:r>
        <w:separator/>
      </w:r>
    </w:p>
  </w:endnote>
  <w:endnote w:type="continuationSeparator" w:id="0">
    <w:p w14:paraId="03EBA28F" w14:textId="77777777" w:rsidR="00C17311" w:rsidRDefault="00C1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AA47" w14:textId="77777777" w:rsidR="00C17311" w:rsidRDefault="00C17311">
      <w:pPr>
        <w:spacing w:after="0" w:line="240" w:lineRule="auto"/>
      </w:pPr>
      <w:bookmarkStart w:id="0" w:name="_Hlk199846639"/>
      <w:bookmarkEnd w:id="0"/>
      <w:r>
        <w:separator/>
      </w:r>
    </w:p>
  </w:footnote>
  <w:footnote w:type="continuationSeparator" w:id="0">
    <w:p w14:paraId="41F3E5AF" w14:textId="77777777" w:rsidR="00C17311" w:rsidRDefault="00C1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1"/>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4"/>
  </w:num>
  <w:num w:numId="22" w16cid:durableId="1784615150">
    <w:abstractNumId w:val="27"/>
  </w:num>
  <w:num w:numId="23" w16cid:durableId="1234504841">
    <w:abstractNumId w:val="13"/>
  </w:num>
  <w:num w:numId="24" w16cid:durableId="807669767">
    <w:abstractNumId w:val="23"/>
  </w:num>
  <w:num w:numId="25" w16cid:durableId="1287275861">
    <w:abstractNumId w:val="5"/>
  </w:num>
  <w:num w:numId="26" w16cid:durableId="1677423480">
    <w:abstractNumId w:val="3"/>
  </w:num>
  <w:num w:numId="27" w16cid:durableId="108162156">
    <w:abstractNumId w:val="0"/>
  </w:num>
  <w:num w:numId="28" w16cid:durableId="1714891681">
    <w:abstractNumId w:val="28"/>
  </w:num>
  <w:num w:numId="29" w16cid:durableId="176568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21872"/>
    <w:rsid w:val="00121D3F"/>
    <w:rsid w:val="001308DE"/>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41382"/>
    <w:rsid w:val="005507FE"/>
    <w:rsid w:val="00565518"/>
    <w:rsid w:val="005679E5"/>
    <w:rsid w:val="005C41AB"/>
    <w:rsid w:val="005D0ABF"/>
    <w:rsid w:val="00600CC3"/>
    <w:rsid w:val="006210F5"/>
    <w:rsid w:val="00655CC5"/>
    <w:rsid w:val="006835E6"/>
    <w:rsid w:val="0068514F"/>
    <w:rsid w:val="00687ED9"/>
    <w:rsid w:val="00692BA8"/>
    <w:rsid w:val="006C1B27"/>
    <w:rsid w:val="006C1CB0"/>
    <w:rsid w:val="006C2396"/>
    <w:rsid w:val="006C598B"/>
    <w:rsid w:val="006D29F5"/>
    <w:rsid w:val="006D72E8"/>
    <w:rsid w:val="00724E17"/>
    <w:rsid w:val="00785765"/>
    <w:rsid w:val="00792693"/>
    <w:rsid w:val="00794B66"/>
    <w:rsid w:val="007A3CDE"/>
    <w:rsid w:val="007D0308"/>
    <w:rsid w:val="007D1D78"/>
    <w:rsid w:val="007F7B70"/>
    <w:rsid w:val="00817976"/>
    <w:rsid w:val="00825C6E"/>
    <w:rsid w:val="0088560B"/>
    <w:rsid w:val="008957EC"/>
    <w:rsid w:val="008C56AB"/>
    <w:rsid w:val="008D16DA"/>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979AE"/>
    <w:rsid w:val="00AA302B"/>
    <w:rsid w:val="00AB0E37"/>
    <w:rsid w:val="00AD6F6E"/>
    <w:rsid w:val="00B025E7"/>
    <w:rsid w:val="00B11AFA"/>
    <w:rsid w:val="00B159FC"/>
    <w:rsid w:val="00B579A2"/>
    <w:rsid w:val="00B6141C"/>
    <w:rsid w:val="00B661BC"/>
    <w:rsid w:val="00B77D8C"/>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2D0D"/>
    <w:rsid w:val="00DC6E55"/>
    <w:rsid w:val="00DD2475"/>
    <w:rsid w:val="00DE25BD"/>
    <w:rsid w:val="00E701F2"/>
    <w:rsid w:val="00E856F2"/>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2354</Words>
  <Characters>12950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2025-10-29T19:44:00Z</dcterms:created>
  <dcterms:modified xsi:type="dcterms:W3CDTF">2025-10-29T21:25:00Z</dcterms:modified>
</cp:coreProperties>
</file>