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AE0E" w14:textId="1D3216AD" w:rsidR="001176B5" w:rsidRDefault="00985B4C" w:rsidP="001176B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F341" wp14:editId="6CABDF6D">
                <wp:simplePos x="0" y="0"/>
                <wp:positionH relativeFrom="margin">
                  <wp:posOffset>4924260</wp:posOffset>
                </wp:positionH>
                <wp:positionV relativeFrom="paragraph">
                  <wp:posOffset>-250518</wp:posOffset>
                </wp:positionV>
                <wp:extent cx="1396913" cy="1095493"/>
                <wp:effectExtent l="95250" t="38100" r="89535" b="85725"/>
                <wp:wrapNone/>
                <wp:docPr id="3" name="Estrella: 10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506">
                          <a:off x="0" y="0"/>
                          <a:ext cx="1396913" cy="1095493"/>
                        </a:xfrm>
                        <a:custGeom>
                          <a:avLst/>
                          <a:gdLst>
                            <a:gd name="connsiteX0" fmla="*/ -1 w 1396913"/>
                            <a:gd name="connsiteY0" fmla="*/ 378482 h 1095493"/>
                            <a:gd name="connsiteX1" fmla="*/ 204367 w 1396913"/>
                            <a:gd name="connsiteY1" fmla="*/ 280005 h 1095493"/>
                            <a:gd name="connsiteX2" fmla="*/ 266784 w 1396913"/>
                            <a:gd name="connsiteY2" fmla="*/ 104609 h 1095493"/>
                            <a:gd name="connsiteX3" fmla="*/ 509730 w 1396913"/>
                            <a:gd name="connsiteY3" fmla="*/ 114533 h 1095493"/>
                            <a:gd name="connsiteX4" fmla="*/ 698457 w 1396913"/>
                            <a:gd name="connsiteY4" fmla="*/ 0 h 1095493"/>
                            <a:gd name="connsiteX5" fmla="*/ 887183 w 1396913"/>
                            <a:gd name="connsiteY5" fmla="*/ 114533 h 1095493"/>
                            <a:gd name="connsiteX6" fmla="*/ 1130129 w 1396913"/>
                            <a:gd name="connsiteY6" fmla="*/ 104609 h 1095493"/>
                            <a:gd name="connsiteX7" fmla="*/ 1192546 w 1396913"/>
                            <a:gd name="connsiteY7" fmla="*/ 280005 h 1095493"/>
                            <a:gd name="connsiteX8" fmla="*/ 1396914 w 1396913"/>
                            <a:gd name="connsiteY8" fmla="*/ 378482 h 1095493"/>
                            <a:gd name="connsiteX9" fmla="*/ 1309183 w 1396913"/>
                            <a:gd name="connsiteY9" fmla="*/ 547747 h 1095493"/>
                            <a:gd name="connsiteX10" fmla="*/ 1396914 w 1396913"/>
                            <a:gd name="connsiteY10" fmla="*/ 717011 h 1095493"/>
                            <a:gd name="connsiteX11" fmla="*/ 1192546 w 1396913"/>
                            <a:gd name="connsiteY11" fmla="*/ 815488 h 1095493"/>
                            <a:gd name="connsiteX12" fmla="*/ 1130129 w 1396913"/>
                            <a:gd name="connsiteY12" fmla="*/ 990884 h 1095493"/>
                            <a:gd name="connsiteX13" fmla="*/ 887183 w 1396913"/>
                            <a:gd name="connsiteY13" fmla="*/ 980960 h 1095493"/>
                            <a:gd name="connsiteX14" fmla="*/ 698457 w 1396913"/>
                            <a:gd name="connsiteY14" fmla="*/ 1095493 h 1095493"/>
                            <a:gd name="connsiteX15" fmla="*/ 509730 w 1396913"/>
                            <a:gd name="connsiteY15" fmla="*/ 980960 h 1095493"/>
                            <a:gd name="connsiteX16" fmla="*/ 266784 w 1396913"/>
                            <a:gd name="connsiteY16" fmla="*/ 990884 h 1095493"/>
                            <a:gd name="connsiteX17" fmla="*/ 204367 w 1396913"/>
                            <a:gd name="connsiteY17" fmla="*/ 815488 h 1095493"/>
                            <a:gd name="connsiteX18" fmla="*/ -1 w 1396913"/>
                            <a:gd name="connsiteY18" fmla="*/ 717011 h 1095493"/>
                            <a:gd name="connsiteX19" fmla="*/ 87730 w 1396913"/>
                            <a:gd name="connsiteY19" fmla="*/ 547747 h 1095493"/>
                            <a:gd name="connsiteX20" fmla="*/ -1 w 1396913"/>
                            <a:gd name="connsiteY20" fmla="*/ 378482 h 109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96913" h="1095493" fill="none" extrusionOk="0">
                              <a:moveTo>
                                <a:pt x="-1" y="378482"/>
                              </a:moveTo>
                              <a:cubicBezTo>
                                <a:pt x="16393" y="354217"/>
                                <a:pt x="144141" y="293159"/>
                                <a:pt x="204367" y="280005"/>
                              </a:cubicBezTo>
                              <a:cubicBezTo>
                                <a:pt x="216984" y="235928"/>
                                <a:pt x="235378" y="152965"/>
                                <a:pt x="266784" y="104609"/>
                              </a:cubicBezTo>
                              <a:cubicBezTo>
                                <a:pt x="324739" y="94179"/>
                                <a:pt x="448114" y="111097"/>
                                <a:pt x="509730" y="114533"/>
                              </a:cubicBezTo>
                              <a:cubicBezTo>
                                <a:pt x="527215" y="93230"/>
                                <a:pt x="672387" y="8920"/>
                                <a:pt x="698457" y="0"/>
                              </a:cubicBezTo>
                              <a:cubicBezTo>
                                <a:pt x="708533" y="25964"/>
                                <a:pt x="837230" y="68786"/>
                                <a:pt x="887183" y="114533"/>
                              </a:cubicBezTo>
                              <a:cubicBezTo>
                                <a:pt x="941686" y="99060"/>
                                <a:pt x="1064911" y="107638"/>
                                <a:pt x="1130129" y="104609"/>
                              </a:cubicBezTo>
                              <a:cubicBezTo>
                                <a:pt x="1136197" y="154026"/>
                                <a:pt x="1184694" y="216638"/>
                                <a:pt x="1192546" y="280005"/>
                              </a:cubicBezTo>
                              <a:cubicBezTo>
                                <a:pt x="1239081" y="308128"/>
                                <a:pt x="1316321" y="328421"/>
                                <a:pt x="1396914" y="378482"/>
                              </a:cubicBezTo>
                              <a:cubicBezTo>
                                <a:pt x="1371904" y="443132"/>
                                <a:pt x="1330196" y="505697"/>
                                <a:pt x="1309183" y="547747"/>
                              </a:cubicBezTo>
                              <a:cubicBezTo>
                                <a:pt x="1327520" y="603190"/>
                                <a:pt x="1369355" y="667367"/>
                                <a:pt x="1396914" y="717011"/>
                              </a:cubicBezTo>
                              <a:cubicBezTo>
                                <a:pt x="1309106" y="760175"/>
                                <a:pt x="1254654" y="792285"/>
                                <a:pt x="1192546" y="815488"/>
                              </a:cubicBezTo>
                              <a:cubicBezTo>
                                <a:pt x="1152183" y="888437"/>
                                <a:pt x="1153055" y="932760"/>
                                <a:pt x="1130129" y="990884"/>
                              </a:cubicBezTo>
                              <a:cubicBezTo>
                                <a:pt x="1056446" y="968554"/>
                                <a:pt x="948779" y="989016"/>
                                <a:pt x="887183" y="980960"/>
                              </a:cubicBezTo>
                              <a:cubicBezTo>
                                <a:pt x="832831" y="1023397"/>
                                <a:pt x="737388" y="1049487"/>
                                <a:pt x="698457" y="1095493"/>
                              </a:cubicBezTo>
                              <a:cubicBezTo>
                                <a:pt x="644347" y="1061414"/>
                                <a:pt x="549590" y="1014718"/>
                                <a:pt x="509730" y="980960"/>
                              </a:cubicBezTo>
                              <a:cubicBezTo>
                                <a:pt x="391426" y="978993"/>
                                <a:pt x="299225" y="984903"/>
                                <a:pt x="266784" y="990884"/>
                              </a:cubicBezTo>
                              <a:cubicBezTo>
                                <a:pt x="263953" y="971122"/>
                                <a:pt x="243161" y="880745"/>
                                <a:pt x="204367" y="815488"/>
                              </a:cubicBezTo>
                              <a:cubicBezTo>
                                <a:pt x="135284" y="796676"/>
                                <a:pt x="91980" y="778181"/>
                                <a:pt x="-1" y="717011"/>
                              </a:cubicBezTo>
                              <a:cubicBezTo>
                                <a:pt x="10447" y="673840"/>
                                <a:pt x="56376" y="613816"/>
                                <a:pt x="87730" y="547747"/>
                              </a:cubicBezTo>
                              <a:cubicBezTo>
                                <a:pt x="57364" y="480213"/>
                                <a:pt x="36724" y="435647"/>
                                <a:pt x="-1" y="378482"/>
                              </a:cubicBezTo>
                              <a:close/>
                            </a:path>
                            <a:path w="1396913" h="1095493" stroke="0" extrusionOk="0">
                              <a:moveTo>
                                <a:pt x="-1" y="378482"/>
                              </a:moveTo>
                              <a:cubicBezTo>
                                <a:pt x="48457" y="375043"/>
                                <a:pt x="104811" y="327772"/>
                                <a:pt x="204367" y="280005"/>
                              </a:cubicBezTo>
                              <a:cubicBezTo>
                                <a:pt x="228555" y="219532"/>
                                <a:pt x="254459" y="144755"/>
                                <a:pt x="266784" y="104609"/>
                              </a:cubicBezTo>
                              <a:cubicBezTo>
                                <a:pt x="385127" y="92410"/>
                                <a:pt x="404762" y="116740"/>
                                <a:pt x="509730" y="114533"/>
                              </a:cubicBezTo>
                              <a:cubicBezTo>
                                <a:pt x="562135" y="94532"/>
                                <a:pt x="617008" y="28016"/>
                                <a:pt x="698457" y="0"/>
                              </a:cubicBezTo>
                              <a:cubicBezTo>
                                <a:pt x="780106" y="47175"/>
                                <a:pt x="832562" y="61649"/>
                                <a:pt x="887183" y="114533"/>
                              </a:cubicBezTo>
                              <a:cubicBezTo>
                                <a:pt x="972754" y="111411"/>
                                <a:pt x="1072309" y="95292"/>
                                <a:pt x="1130129" y="104609"/>
                              </a:cubicBezTo>
                              <a:cubicBezTo>
                                <a:pt x="1134681" y="138880"/>
                                <a:pt x="1189578" y="236282"/>
                                <a:pt x="1192546" y="280005"/>
                              </a:cubicBezTo>
                              <a:cubicBezTo>
                                <a:pt x="1212275" y="301661"/>
                                <a:pt x="1358836" y="345882"/>
                                <a:pt x="1396914" y="378482"/>
                              </a:cubicBezTo>
                              <a:cubicBezTo>
                                <a:pt x="1347860" y="454791"/>
                                <a:pt x="1348688" y="483284"/>
                                <a:pt x="1309183" y="547747"/>
                              </a:cubicBezTo>
                              <a:cubicBezTo>
                                <a:pt x="1326732" y="604329"/>
                                <a:pt x="1376276" y="700646"/>
                                <a:pt x="1396914" y="717011"/>
                              </a:cubicBezTo>
                              <a:cubicBezTo>
                                <a:pt x="1366200" y="720661"/>
                                <a:pt x="1258797" y="803090"/>
                                <a:pt x="1192546" y="815488"/>
                              </a:cubicBezTo>
                              <a:cubicBezTo>
                                <a:pt x="1175875" y="841903"/>
                                <a:pt x="1155024" y="934309"/>
                                <a:pt x="1130129" y="990884"/>
                              </a:cubicBezTo>
                              <a:cubicBezTo>
                                <a:pt x="1048082" y="967497"/>
                                <a:pt x="998423" y="998942"/>
                                <a:pt x="887183" y="980960"/>
                              </a:cubicBezTo>
                              <a:cubicBezTo>
                                <a:pt x="799347" y="1036962"/>
                                <a:pt x="794201" y="1057804"/>
                                <a:pt x="698457" y="1095493"/>
                              </a:cubicBezTo>
                              <a:cubicBezTo>
                                <a:pt x="676561" y="1085370"/>
                                <a:pt x="554788" y="1006982"/>
                                <a:pt x="509730" y="980960"/>
                              </a:cubicBezTo>
                              <a:cubicBezTo>
                                <a:pt x="428422" y="968015"/>
                                <a:pt x="345868" y="1008518"/>
                                <a:pt x="266784" y="990884"/>
                              </a:cubicBezTo>
                              <a:cubicBezTo>
                                <a:pt x="256788" y="969802"/>
                                <a:pt x="245637" y="895586"/>
                                <a:pt x="204367" y="815488"/>
                              </a:cubicBezTo>
                              <a:cubicBezTo>
                                <a:pt x="175661" y="799147"/>
                                <a:pt x="41860" y="720492"/>
                                <a:pt x="-1" y="717011"/>
                              </a:cubicBezTo>
                              <a:cubicBezTo>
                                <a:pt x="33835" y="659338"/>
                                <a:pt x="76093" y="605023"/>
                                <a:pt x="87730" y="547747"/>
                              </a:cubicBezTo>
                              <a:cubicBezTo>
                                <a:pt x="77812" y="510595"/>
                                <a:pt x="35805" y="417453"/>
                                <a:pt x="-1" y="37848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27876589">
                                <a:prstGeom prst="star10">
                                  <a:avLst>
                                    <a:gd name="adj" fmla="val 41580"/>
                                    <a:gd name="hf" fmla="val 105146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4342" w14:textId="77777777" w:rsidR="00985B4C" w:rsidRPr="00DB7176" w:rsidRDefault="00A57669" w:rsidP="00985B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85B4C" w:rsidRPr="00DB717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CENA DE NAVIDAD</w:t>
                            </w:r>
                            <w:r w:rsidRPr="00DB717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INCLUIDA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F341" id="Estrella: 10 puntas 3" o:spid="_x0000_s1026" style="position:absolute;margin-left:387.75pt;margin-top:-19.75pt;width:110pt;height:86.25pt;rotation:74329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6913,109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" adj="-11796480,,5400" path="m-1,378482l204367,280005,266784,104609r242946,9924l698457,,887183,114533r242946,-9924l1192546,280005r204368,98477l1309183,547747r87731,169264l1192546,815488r-62417,175396l887183,980960,698457,1095493,509730,980960r-242946,9924l204367,815488,-1,717011,87730,547747,-1,378482xe" fillcolor="#4f81bd [3204]" strokecolor="#365f91 [2404]" strokeweight="3pt">
                <v:stroke joinstyle="miter"/>
                <v:shadow on="t" color="black" opacity="24903f" origin=",.5" offset="0,.55556mm"/>
                <v:formulas/>
                <v:path arrowok="t" o:connecttype="custom" o:connectlocs="-1,378482;204367,280005;266784,104609;509730,114533;698457,0;887183,114533;1130129,104609;1192546,280005;1396914,378482;1309183,547747;1396914,717011;1192546,815488;1130129,990884;887183,980960;698457,1095493;509730,980960;266784,990884;204367,815488;-1,717011;87730,547747;-1,378482" o:connectangles="0,0,0,0,0,0,0,0,0,0,0,0,0,0,0,0,0,0,0,0,0" textboxrect="0,0,1396913,1095493"/>
                <v:textbox>
                  <w:txbxContent>
                    <w:p w14:paraId="322A4342" w14:textId="77777777" w:rsidR="00985B4C" w:rsidRPr="00DB7176" w:rsidRDefault="00A57669" w:rsidP="00985B4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985B4C" w:rsidRPr="00DB7176">
                        <w:rPr>
                          <w:rFonts w:ascii="Arial Black" w:hAnsi="Arial Black"/>
                          <w:sz w:val="16"/>
                          <w:szCs w:val="16"/>
                        </w:rPr>
                        <w:t>CENA DE NAVIDAD</w:t>
                      </w:r>
                      <w:r w:rsidRPr="00DB7176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INCLUIDA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>C</w:t>
      </w:r>
      <w:r w:rsidR="001176B5"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 w:rsidR="001176B5"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57665A6B" w14:textId="46352BC6" w:rsidR="001F3F31" w:rsidRDefault="00523D6F" w:rsidP="00985B4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CA7A798" w14:textId="77777777" w:rsidR="00EF5F6A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16D53B34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3048CA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D4CEA39" w14:textId="77777777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4C2FA0">
        <w:rPr>
          <w:rFonts w:ascii="Arial" w:hAnsi="Arial" w:cs="Arial"/>
          <w:b/>
          <w:sz w:val="20"/>
          <w:szCs w:val="20"/>
          <w:lang w:val="es-CR"/>
        </w:rPr>
        <w:t>2</w:t>
      </w:r>
      <w:r w:rsidR="003048CA">
        <w:rPr>
          <w:rFonts w:ascii="Arial" w:hAnsi="Arial" w:cs="Arial"/>
          <w:b/>
          <w:sz w:val="20"/>
          <w:szCs w:val="20"/>
          <w:lang w:val="es-CR"/>
        </w:rPr>
        <w:t>1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 Diciembre de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</w:t>
      </w:r>
      <w:r w:rsidR="003048CA">
        <w:rPr>
          <w:rFonts w:ascii="Arial" w:hAnsi="Arial" w:cs="Arial"/>
          <w:b/>
          <w:sz w:val="20"/>
          <w:szCs w:val="20"/>
          <w:lang w:val="es-MX"/>
        </w:rPr>
        <w:t>20</w:t>
      </w:r>
    </w:p>
    <w:p w14:paraId="5AC24640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6A0DF245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341425EC" w14:textId="086B1BAD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4C2FA0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  <w:t>2</w:t>
      </w:r>
      <w:r w:rsidR="001176B5">
        <w:rPr>
          <w:rFonts w:ascii="Arial" w:hAnsi="Arial" w:cs="Arial"/>
          <w:b/>
          <w:sz w:val="20"/>
          <w:szCs w:val="20"/>
          <w:lang w:val="es-CR"/>
        </w:rPr>
        <w:t>1</w:t>
      </w:r>
      <w:r w:rsidR="004C2FA0">
        <w:rPr>
          <w:rFonts w:ascii="Arial" w:hAnsi="Arial" w:cs="Arial"/>
          <w:b/>
          <w:sz w:val="20"/>
          <w:szCs w:val="20"/>
          <w:lang w:val="es-CR"/>
        </w:rPr>
        <w:t>/DIC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</w:p>
    <w:p w14:paraId="048F6689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Recepción en el aeropuerto de la ciudad de Chihuahua, traslado y registro en su hotel. Por la tarde salida para realizar el paseo de Ciudad, visitando Palacio de Gobierno con sus murales alusivos a la Independencia de México y altar a la Patria, Catedral, Museo de la Revolución</w:t>
      </w:r>
      <w:r>
        <w:rPr>
          <w:rFonts w:ascii="Arial" w:hAnsi="Arial" w:cs="Arial"/>
          <w:sz w:val="20"/>
          <w:szCs w:val="20"/>
          <w:lang w:val="es-ES"/>
        </w:rPr>
        <w:t xml:space="preserve"> (cerrado el lunes)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, Acueducto Colonial y Zona Residencial.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70818FC" w14:textId="77777777" w:rsidR="001176B5" w:rsidRDefault="001176B5" w:rsidP="008D1F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BDC097" w14:textId="00E479A9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22/DIC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CHIHUAHUA – COMUNIDAD MENONITA – CREEL</w:t>
      </w:r>
    </w:p>
    <w:p w14:paraId="5B7DE65C" w14:textId="2FE02425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8:30 hrs. salida por carretera hacia el poblado de Creel, acompañados por nuestro guía y visitando en el trayecto la Comunidad Menonita con su museo, casa de familia tradicional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811CE2">
        <w:rPr>
          <w:rFonts w:ascii="Arial" w:hAnsi="Arial" w:cs="Arial"/>
          <w:sz w:val="20"/>
          <w:szCs w:val="20"/>
          <w:lang w:val="es-ES"/>
        </w:rPr>
        <w:t>donde tendrán oportunidad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F15507">
        <w:rPr>
          <w:rFonts w:ascii="Arial" w:hAnsi="Arial" w:cs="Arial"/>
          <w:b/>
          <w:sz w:val="20"/>
          <w:szCs w:val="20"/>
          <w:lang w:val="es-ES"/>
        </w:rPr>
        <w:t>degustar bocadillos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con menús fijos, no incluye ningún tipo de bebidas.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 </w:t>
      </w:r>
    </w:p>
    <w:p w14:paraId="4A9246AF" w14:textId="77777777" w:rsidR="001176B5" w:rsidRPr="001F3F31" w:rsidRDefault="001176B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674793F" w14:textId="3283C24B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03.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23/DIC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CREEL – DIVISADERO – POSADA BARRANCAS</w:t>
      </w:r>
    </w:p>
    <w:p w14:paraId="03558D23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>. en el hotel.  Tiempo libre para caminar por el pueblo, visitando las tiendas de artesanías, la Plaza y su Iglesia. Aproximadamente 10:00 hrs. iniciar el recorrido por carretera hacia Barrancas (aproximadamente 11:00 hr.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la visita a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Cobre, con sus diferentes miradores y la famosa Piedra Volada, en este punto se pueden realizar actividades opcionales como son tirolesa, teleférico y zip rider (boletos NO incluidos). Aproximadamente 14:00 hrs. registro y</w:t>
      </w: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 comida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(menús fijos que ofrece el hotel NO incluye ningún tipo de bebidas), después de su comida, salida para realizar una caminata guiada por los alrededores.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incluida en el hotel (menús fijos que ofrece el hotel NO incluye ningún tipo de bebidas).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</w:p>
    <w:p w14:paraId="33E83A32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F0D5A1E" w14:textId="4F4BFBFC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04.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24/DIC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POSADA BARRANCAS – EL FUERTE</w:t>
      </w:r>
    </w:p>
    <w:p w14:paraId="6E471573" w14:textId="7EA4DB9A" w:rsidR="0057190E" w:rsidRPr="00F15507" w:rsidRDefault="0057190E" w:rsidP="0057190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a las 09:00 hrs. se le trasladará a la estación para continuar por el Ferrocarril </w:t>
      </w:r>
      <w:r w:rsidRPr="00F15507">
        <w:rPr>
          <w:rFonts w:ascii="Arial" w:hAnsi="Arial" w:cs="Arial"/>
          <w:b/>
          <w:sz w:val="20"/>
          <w:szCs w:val="20"/>
          <w:lang w:val="es-ES"/>
        </w:rPr>
        <w:t>CHEPE EXPRESS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hacia la estación de El Fuerte, llegando aproximadamente a las 15:00 hrs. Traslado y registro en el hotel.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Pr="00C02009">
        <w:rPr>
          <w:rFonts w:ascii="Arial" w:hAnsi="Arial" w:cs="Arial"/>
          <w:b/>
          <w:sz w:val="20"/>
          <w:szCs w:val="20"/>
          <w:lang w:val="es-MX"/>
        </w:rPr>
        <w:t>especial de Navidad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 el hotel con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fijos, </w:t>
      </w:r>
      <w:bookmarkStart w:id="0" w:name="_Hlk21087927"/>
      <w:r w:rsidRPr="00A76E31">
        <w:rPr>
          <w:rFonts w:ascii="Arial" w:hAnsi="Arial" w:cs="Arial"/>
          <w:sz w:val="20"/>
          <w:szCs w:val="20"/>
          <w:lang w:val="es-MX"/>
        </w:rPr>
        <w:t>no incluye ningún tipo de bebidas</w:t>
      </w:r>
      <w:bookmarkEnd w:id="0"/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C0200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C271089" w14:textId="77777777" w:rsidR="0057190E" w:rsidRPr="001F3F31" w:rsidRDefault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A3B5277" w14:textId="16B1B9CC" w:rsidR="00752395" w:rsidRDefault="00752395" w:rsidP="007523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2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/DIC 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797416">
        <w:rPr>
          <w:rFonts w:ascii="Arial" w:hAnsi="Arial" w:cs="Arial"/>
          <w:b/>
          <w:sz w:val="20"/>
          <w:szCs w:val="20"/>
          <w:lang w:val="es-CR"/>
        </w:rPr>
        <w:t>EL FUERTE</w:t>
      </w:r>
      <w:bookmarkStart w:id="1" w:name="_GoBack"/>
      <w:bookmarkEnd w:id="1"/>
    </w:p>
    <w:p w14:paraId="20D757A7" w14:textId="1F2F21EB" w:rsidR="00752395" w:rsidRPr="001F3F31" w:rsidRDefault="00752395" w:rsidP="0075239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 en Los Mochis. 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(favor de considerar dos horas de trayecto y dos horas previas a su vuelo).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43266AC5" w14:textId="77777777" w:rsidR="00C747BF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33DAEE85" w14:textId="77777777" w:rsidR="00C747BF" w:rsidRPr="00752395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70FD3C34" w14:textId="44C20931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2E77E95" w14:textId="62FD6967" w:rsidR="0057190E" w:rsidRPr="0057190E" w:rsidRDefault="0057190E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 de avión México - Chihuahua / Los Mochis – México con Aeroméxico</w:t>
      </w:r>
    </w:p>
    <w:p w14:paraId="1ED6020E" w14:textId="77777777" w:rsidR="0057190E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13199CA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1 noche de hospedaje en Chihuahua, 1 en Creel, 1 en Posada Barrancas y 1 en El Fuerte</w:t>
      </w:r>
    </w:p>
    <w:p w14:paraId="589C0DD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Desayunos de acuerdo con el hotel elegido para adultos</w:t>
      </w:r>
    </w:p>
    <w:p w14:paraId="75CB89AE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C6DC83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 de tren CHEPE EXPRESS, CLASE TURISTA de Barrancas a El Fuerte, solo un tramo</w:t>
      </w:r>
    </w:p>
    <w:p w14:paraId="3AA74831" w14:textId="5227B82D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cenas, 1 comida, 1 comida ligera en la comunidad Menonita</w:t>
      </w:r>
    </w:p>
    <w:p w14:paraId="3E89419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de ciudad en Chihuahua </w:t>
      </w:r>
    </w:p>
    <w:p w14:paraId="32A603C4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lastRenderedPageBreak/>
        <w:t xml:space="preserve">Tour a la Comunidad Menonita </w:t>
      </w:r>
    </w:p>
    <w:p w14:paraId="25EB3BBD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al Lago de Arareco, Valle de los Hongos, Misión Jesuita y Cueva Indígena </w:t>
      </w:r>
    </w:p>
    <w:p w14:paraId="4C5F8AB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Entrada al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</w:t>
      </w:r>
    </w:p>
    <w:p w14:paraId="08596C2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Caminata a la orilla de la Barranca o disfrutar de las vistas que ofrece el hotel Mirador en servicio compartido</w:t>
      </w:r>
    </w:p>
    <w:p w14:paraId="69967CDD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Todas las entradas a parques y monumentos descritos en el itinerario</w:t>
      </w:r>
    </w:p>
    <w:p w14:paraId="4D4117AE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5364F8B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Impuestos</w:t>
      </w:r>
    </w:p>
    <w:p w14:paraId="1F965F77" w14:textId="77777777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566742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14C42C31" w14:textId="7722A396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753F84F1" w14:textId="72D73DFD" w:rsidR="0057190E" w:rsidRPr="00F15507" w:rsidRDefault="0057190E" w:rsidP="0057190E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Boletos de autobús</w:t>
      </w:r>
    </w:p>
    <w:p w14:paraId="44E005C7" w14:textId="77777777"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14:paraId="614A830D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9268D0" w14:textId="1B815C2C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 w:rsidR="00DF7602">
        <w:rPr>
          <w:rFonts w:ascii="Arial" w:hAnsi="Arial" w:cs="Arial"/>
          <w:sz w:val="20"/>
          <w:szCs w:val="20"/>
          <w:lang w:val="es-ES"/>
        </w:rPr>
        <w:t>, meseros</w:t>
      </w:r>
      <w:r w:rsidR="000C34EB">
        <w:rPr>
          <w:rFonts w:ascii="Arial" w:hAnsi="Arial" w:cs="Arial"/>
          <w:sz w:val="20"/>
          <w:szCs w:val="20"/>
          <w:lang w:val="es-ES"/>
        </w:rPr>
        <w:t xml:space="preserve"> y</w:t>
      </w:r>
      <w:r>
        <w:rPr>
          <w:rFonts w:ascii="Arial" w:hAnsi="Arial" w:cs="Arial"/>
          <w:sz w:val="20"/>
          <w:szCs w:val="20"/>
          <w:lang w:val="es-ES"/>
        </w:rPr>
        <w:t xml:space="preserve"> gastos personales</w:t>
      </w:r>
    </w:p>
    <w:p w14:paraId="4CB9CBD7" w14:textId="0ECDD85E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79380F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41686467" w14:textId="77777777" w:rsidR="0057190E" w:rsidRDefault="0057190E" w:rsidP="0057190E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hotel Best Western en Creel solicita un depósito de $1,000.00 en efectivo o un voucher abierto, esto es en caso de algún consumo extra o bien algún desperfecto en la habitación. Al momento de realizar el check out si todo está en orden, se les devolverá integro ese depósito.</w:t>
      </w:r>
    </w:p>
    <w:p w14:paraId="09F238C9" w14:textId="1E5DA915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2C4D35" w14:textId="609AA4EC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57190E" w:rsidRPr="0057190E" w14:paraId="6B0D5D76" w14:textId="77777777" w:rsidTr="0057190E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06B86528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7190E" w:rsidRPr="0057190E" w14:paraId="0FDC8FE6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7AC75EF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4D93278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21608BB6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7190E" w:rsidRPr="0057190E" w14:paraId="743D8E9F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28AC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1836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AAFC5A1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3E56922A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617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92B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79A1CF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7190E" w:rsidRPr="0057190E" w14:paraId="0109869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F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E930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D1A9D1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41D4CF7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57C7BC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3A4B0D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0204A73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7B5D431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CB93EE" w14:textId="7C7343E2" w:rsidR="006D671C" w:rsidRDefault="006D671C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902"/>
        <w:gridCol w:w="902"/>
        <w:gridCol w:w="911"/>
      </w:tblGrid>
      <w:tr w:rsidR="0057190E" w:rsidRPr="0057190E" w14:paraId="4DBF09B8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381D0E6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NAVIDAD EN BARRANCAS</w:t>
            </w:r>
          </w:p>
        </w:tc>
      </w:tr>
      <w:tr w:rsidR="0057190E" w:rsidRPr="00797416" w14:paraId="449E16F4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4E4B26F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57190E" w:rsidRPr="0057190E" w14:paraId="1F83D434" w14:textId="77777777" w:rsidTr="0057190E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FE3652E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CON TURISTA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1AD8E0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A2F316A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F8754D2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5CDE7AA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173D236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7190E" w:rsidRPr="0057190E" w14:paraId="76D76208" w14:textId="77777777" w:rsidTr="0057190E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F7081B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A2C42F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26800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F1295A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704659D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23405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EBAFD1F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33805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068D53E0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14540</w:t>
            </w:r>
          </w:p>
        </w:tc>
      </w:tr>
      <w:tr w:rsidR="0057190E" w:rsidRPr="00797416" w14:paraId="64186062" w14:textId="77777777" w:rsidTr="0057190E">
        <w:trPr>
          <w:trHeight w:val="300"/>
          <w:jc w:val="center"/>
        </w:trPr>
        <w:tc>
          <w:tcPr>
            <w:tcW w:w="6188" w:type="dxa"/>
            <w:gridSpan w:val="4"/>
            <w:tcBorders>
              <w:top w:val="single" w:sz="8" w:space="0" w:color="663300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CD0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AÉREA CON AEROMEXICO MEX/CUU//LMM/MEX</w:t>
            </w:r>
          </w:p>
        </w:tc>
        <w:tc>
          <w:tcPr>
            <w:tcW w:w="902" w:type="dxa"/>
            <w:tcBorders>
              <w:top w:val="single" w:sz="8" w:space="0" w:color="66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42D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663300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24BF9087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797416" w14:paraId="51DAF7D9" w14:textId="77777777" w:rsidTr="0057190E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16368B89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2900 MXN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000000" w:fill="F4B084"/>
            <w:noWrap/>
            <w:vAlign w:val="center"/>
            <w:hideMark/>
          </w:tcPr>
          <w:p w14:paraId="4593CAE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797416" w14:paraId="2265AAA3" w14:textId="77777777" w:rsidTr="0057190E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1F1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A3D8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6CB9790C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797416" w14:paraId="3753268D" w14:textId="77777777" w:rsidTr="0057190E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EAA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443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48210F4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797416" w14:paraId="2D5C8BE8" w14:textId="77777777" w:rsidTr="0057190E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55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2E7082F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57190E" w14:paraId="2D8DD450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nil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526FFEC6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21 DE DICIEMBRE 2020</w:t>
            </w:r>
          </w:p>
        </w:tc>
      </w:tr>
    </w:tbl>
    <w:p w14:paraId="6D003095" w14:textId="3B54AB28" w:rsidR="0057190E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6EE14" w14:textId="68585938" w:rsidR="0057190E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57190E" w:rsidRPr="0057190E" w14:paraId="4D29D88E" w14:textId="77777777" w:rsidTr="0057190E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AE1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</w:tr>
      <w:tr w:rsidR="0057190E" w:rsidRPr="0057190E" w14:paraId="2CE937AC" w14:textId="77777777" w:rsidTr="0057190E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EA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  AM 138  21 DIC  MEXICO   CHIHUAHUA     06:00   07:35</w:t>
            </w:r>
          </w:p>
        </w:tc>
      </w:tr>
      <w:tr w:rsidR="0057190E" w:rsidRPr="00797416" w14:paraId="2B3A0C1D" w14:textId="77777777" w:rsidTr="0057190E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8B8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 AM 2083  25 DIC   LOS MOCHIS  MEXICO     20:31  123:35</w:t>
            </w:r>
          </w:p>
        </w:tc>
      </w:tr>
    </w:tbl>
    <w:p w14:paraId="20639F06" w14:textId="28D86F50" w:rsidR="0057190E" w:rsidRPr="00797416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57190E" w:rsidRPr="00797416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1C33" w14:textId="77777777" w:rsidR="006E6835" w:rsidRDefault="006E6835" w:rsidP="00450C15">
      <w:pPr>
        <w:spacing w:after="0" w:line="240" w:lineRule="auto"/>
      </w:pPr>
      <w:r>
        <w:separator/>
      </w:r>
    </w:p>
  </w:endnote>
  <w:endnote w:type="continuationSeparator" w:id="0">
    <w:p w14:paraId="4F983CE7" w14:textId="77777777" w:rsidR="006E6835" w:rsidRDefault="006E683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83B7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B57CD7" wp14:editId="6382F62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13FD1A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5851" w14:textId="77777777" w:rsidR="006E6835" w:rsidRDefault="006E6835" w:rsidP="00450C15">
      <w:pPr>
        <w:spacing w:after="0" w:line="240" w:lineRule="auto"/>
      </w:pPr>
      <w:r>
        <w:separator/>
      </w:r>
    </w:p>
  </w:footnote>
  <w:footnote w:type="continuationSeparator" w:id="0">
    <w:p w14:paraId="6E9BB272" w14:textId="77777777" w:rsidR="006E6835" w:rsidRDefault="006E683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26C" w14:textId="77777777" w:rsidR="008D5E6C" w:rsidRPr="006F205B" w:rsidRDefault="00E04C3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545CBE" wp14:editId="5F76AC0E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687705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D6655" w14:textId="4FAEAE33" w:rsidR="0031367F" w:rsidRDefault="00E04C3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NAVIDAD</w:t>
                          </w:r>
                          <w:r w:rsidR="00523D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4C2FA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4C2FA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BARRANCAS</w:t>
                          </w:r>
                          <w:r w:rsidR="00F6287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DEL COBRE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DIC</w:t>
                          </w:r>
                        </w:p>
                        <w:p w14:paraId="681B9EB9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B42D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Mochis</w:t>
                          </w:r>
                        </w:p>
                        <w:p w14:paraId="06A502DE" w14:textId="77777777" w:rsidR="007E4F1E" w:rsidRDefault="004C2F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943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3651C3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036BA218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45C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90.3pt;margin-top:-22.65pt;width:541.5pt;height:8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" filled="f" stroked="f">
              <v:textbox>
                <w:txbxContent>
                  <w:p w14:paraId="470D6655" w14:textId="4FAEAE33" w:rsidR="0031367F" w:rsidRDefault="00E04C3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NAVIDAD</w:t>
                    </w:r>
                    <w:r w:rsidR="00523D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4C2FA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4C2FA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BARRANCAS</w:t>
                    </w:r>
                    <w:r w:rsidR="00F6287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DEL COBRE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DIC</w:t>
                    </w:r>
                  </w:p>
                  <w:p w14:paraId="681B9EB9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B42D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Mochis</w:t>
                    </w:r>
                  </w:p>
                  <w:p w14:paraId="06A502DE" w14:textId="77777777" w:rsidR="007E4F1E" w:rsidRDefault="004C2F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943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3651C3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036BA218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2FA0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6B3766A" wp14:editId="0DD2BED7">
          <wp:simplePos x="0" y="0"/>
          <wp:positionH relativeFrom="column">
            <wp:posOffset>5029200</wp:posOffset>
          </wp:positionH>
          <wp:positionV relativeFrom="paragraph">
            <wp:posOffset>107950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68EFFB05" wp14:editId="597DE28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675A16" wp14:editId="10F7D5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3862E0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27CA"/>
    <w:rsid w:val="0006120B"/>
    <w:rsid w:val="0006307D"/>
    <w:rsid w:val="00064FF0"/>
    <w:rsid w:val="00070FD8"/>
    <w:rsid w:val="00074095"/>
    <w:rsid w:val="00074653"/>
    <w:rsid w:val="0008244F"/>
    <w:rsid w:val="00082B49"/>
    <w:rsid w:val="000901BB"/>
    <w:rsid w:val="000930CD"/>
    <w:rsid w:val="00093D58"/>
    <w:rsid w:val="00095A47"/>
    <w:rsid w:val="000A5C3F"/>
    <w:rsid w:val="000A6CBA"/>
    <w:rsid w:val="000C32C8"/>
    <w:rsid w:val="000C34EB"/>
    <w:rsid w:val="000E31A6"/>
    <w:rsid w:val="000F116C"/>
    <w:rsid w:val="000F3460"/>
    <w:rsid w:val="000F6819"/>
    <w:rsid w:val="000F6DE0"/>
    <w:rsid w:val="0010408D"/>
    <w:rsid w:val="001056F5"/>
    <w:rsid w:val="00112146"/>
    <w:rsid w:val="0011249A"/>
    <w:rsid w:val="00114B03"/>
    <w:rsid w:val="00115DF1"/>
    <w:rsid w:val="001176B5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8244E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28F8"/>
    <w:rsid w:val="001F3F31"/>
    <w:rsid w:val="001F493C"/>
    <w:rsid w:val="001F6C8A"/>
    <w:rsid w:val="00236318"/>
    <w:rsid w:val="00240532"/>
    <w:rsid w:val="00245F59"/>
    <w:rsid w:val="00251C09"/>
    <w:rsid w:val="00254300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D2A8E"/>
    <w:rsid w:val="002E162B"/>
    <w:rsid w:val="002E1CEA"/>
    <w:rsid w:val="002E2B24"/>
    <w:rsid w:val="002F25DA"/>
    <w:rsid w:val="003048CA"/>
    <w:rsid w:val="00307F3C"/>
    <w:rsid w:val="0031367F"/>
    <w:rsid w:val="003218D4"/>
    <w:rsid w:val="00326584"/>
    <w:rsid w:val="003370E9"/>
    <w:rsid w:val="00340606"/>
    <w:rsid w:val="003451B2"/>
    <w:rsid w:val="00351E4A"/>
    <w:rsid w:val="0036126C"/>
    <w:rsid w:val="003651C3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4DD5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C2FA0"/>
    <w:rsid w:val="004D2C2F"/>
    <w:rsid w:val="004D3606"/>
    <w:rsid w:val="004E3B64"/>
    <w:rsid w:val="004E6C2B"/>
    <w:rsid w:val="0050366C"/>
    <w:rsid w:val="005130A5"/>
    <w:rsid w:val="00513C9F"/>
    <w:rsid w:val="00523D6F"/>
    <w:rsid w:val="00527517"/>
    <w:rsid w:val="00527AB5"/>
    <w:rsid w:val="00536681"/>
    <w:rsid w:val="00564D1B"/>
    <w:rsid w:val="00567BC7"/>
    <w:rsid w:val="0057190E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A5D4C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5E2"/>
    <w:rsid w:val="006D671C"/>
    <w:rsid w:val="006E0F61"/>
    <w:rsid w:val="006E25C8"/>
    <w:rsid w:val="006E6835"/>
    <w:rsid w:val="006F205B"/>
    <w:rsid w:val="006F5159"/>
    <w:rsid w:val="00702E24"/>
    <w:rsid w:val="00704FC6"/>
    <w:rsid w:val="00727064"/>
    <w:rsid w:val="00727503"/>
    <w:rsid w:val="00752395"/>
    <w:rsid w:val="0076645A"/>
    <w:rsid w:val="00787735"/>
    <w:rsid w:val="00792A3C"/>
    <w:rsid w:val="00793541"/>
    <w:rsid w:val="00795542"/>
    <w:rsid w:val="00797416"/>
    <w:rsid w:val="007A1349"/>
    <w:rsid w:val="007B4221"/>
    <w:rsid w:val="007B4F2B"/>
    <w:rsid w:val="007B5DA3"/>
    <w:rsid w:val="007B6FC9"/>
    <w:rsid w:val="007C4032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1F87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85B4C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57669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6A64"/>
    <w:rsid w:val="00B37786"/>
    <w:rsid w:val="00B42DE1"/>
    <w:rsid w:val="00B43503"/>
    <w:rsid w:val="00B4786E"/>
    <w:rsid w:val="00B66885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6B8"/>
    <w:rsid w:val="00BC5954"/>
    <w:rsid w:val="00BD26C7"/>
    <w:rsid w:val="00BD646E"/>
    <w:rsid w:val="00BD6DDD"/>
    <w:rsid w:val="00BD7570"/>
    <w:rsid w:val="00BF0271"/>
    <w:rsid w:val="00BF375E"/>
    <w:rsid w:val="00BF4E4D"/>
    <w:rsid w:val="00BF6944"/>
    <w:rsid w:val="00C02009"/>
    <w:rsid w:val="00C02FB4"/>
    <w:rsid w:val="00C03B78"/>
    <w:rsid w:val="00C06870"/>
    <w:rsid w:val="00C126A9"/>
    <w:rsid w:val="00C127F2"/>
    <w:rsid w:val="00C2010D"/>
    <w:rsid w:val="00C2273B"/>
    <w:rsid w:val="00C32B63"/>
    <w:rsid w:val="00C33E30"/>
    <w:rsid w:val="00C34702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747BF"/>
    <w:rsid w:val="00C80012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675F7"/>
    <w:rsid w:val="00D732E0"/>
    <w:rsid w:val="00D74593"/>
    <w:rsid w:val="00D746C2"/>
    <w:rsid w:val="00D77429"/>
    <w:rsid w:val="00D90AF9"/>
    <w:rsid w:val="00D92BC7"/>
    <w:rsid w:val="00DB49F1"/>
    <w:rsid w:val="00DB5D54"/>
    <w:rsid w:val="00DB6EB7"/>
    <w:rsid w:val="00DB7176"/>
    <w:rsid w:val="00DD6A94"/>
    <w:rsid w:val="00DF15D6"/>
    <w:rsid w:val="00DF7602"/>
    <w:rsid w:val="00DF7707"/>
    <w:rsid w:val="00E04C3A"/>
    <w:rsid w:val="00E0592C"/>
    <w:rsid w:val="00E05D16"/>
    <w:rsid w:val="00E07AD7"/>
    <w:rsid w:val="00E24CED"/>
    <w:rsid w:val="00E37CEA"/>
    <w:rsid w:val="00E62123"/>
    <w:rsid w:val="00E663D4"/>
    <w:rsid w:val="00E665F9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E7EA4"/>
    <w:rsid w:val="00EF292B"/>
    <w:rsid w:val="00EF313D"/>
    <w:rsid w:val="00EF5F6A"/>
    <w:rsid w:val="00F0058E"/>
    <w:rsid w:val="00F11662"/>
    <w:rsid w:val="00F253E8"/>
    <w:rsid w:val="00F36DB0"/>
    <w:rsid w:val="00F3709B"/>
    <w:rsid w:val="00F4140F"/>
    <w:rsid w:val="00F42D99"/>
    <w:rsid w:val="00F42FED"/>
    <w:rsid w:val="00F43C14"/>
    <w:rsid w:val="00F511D3"/>
    <w:rsid w:val="00F5737B"/>
    <w:rsid w:val="00F6257F"/>
    <w:rsid w:val="00F6287E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9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7747-AF99-4D62-B5ED-F1C0260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7</cp:revision>
  <dcterms:created xsi:type="dcterms:W3CDTF">2020-07-17T19:31:00Z</dcterms:created>
  <dcterms:modified xsi:type="dcterms:W3CDTF">2020-07-18T17:53:00Z</dcterms:modified>
</cp:coreProperties>
</file>