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41420" w14:textId="77777777" w:rsidR="00DE36F2" w:rsidRPr="002016B1" w:rsidRDefault="00FD644F" w:rsidP="00DE36F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Orlando</w:t>
      </w:r>
    </w:p>
    <w:p w14:paraId="5054FA8C" w14:textId="77777777" w:rsidR="00DE36F2" w:rsidRPr="002016B1" w:rsidRDefault="00DE36F2" w:rsidP="00DE36F2">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71CAE6A" w14:textId="75176293"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Duración:</w:t>
      </w:r>
      <w:r w:rsidR="003066F2">
        <w:rPr>
          <w:rFonts w:asciiTheme="minorHAnsi" w:eastAsia="Arial" w:hAnsiTheme="minorHAnsi" w:cstheme="minorHAnsi"/>
          <w:b/>
          <w:bCs/>
          <w:color w:val="002060"/>
          <w:sz w:val="24"/>
          <w:szCs w:val="24"/>
        </w:rPr>
        <w:t xml:space="preserve"> </w:t>
      </w:r>
      <w:r w:rsidR="003066F2" w:rsidRPr="003066F2">
        <w:rPr>
          <w:rFonts w:asciiTheme="minorHAnsi" w:eastAsia="Arial" w:hAnsiTheme="minorHAnsi" w:cstheme="minorHAnsi"/>
          <w:color w:val="002060"/>
          <w:sz w:val="24"/>
          <w:szCs w:val="24"/>
        </w:rPr>
        <w:t>8</w:t>
      </w:r>
      <w:r w:rsidRPr="003066F2">
        <w:rPr>
          <w:rFonts w:asciiTheme="minorHAnsi" w:eastAsia="Arial" w:hAnsiTheme="minorHAnsi" w:cstheme="minorHAnsi"/>
          <w:color w:val="002060"/>
          <w:sz w:val="24"/>
          <w:szCs w:val="24"/>
        </w:rPr>
        <w:t xml:space="preserve"> días</w:t>
      </w:r>
      <w:r w:rsidRPr="00DE7D94">
        <w:rPr>
          <w:rFonts w:asciiTheme="minorHAnsi" w:eastAsia="Arial" w:hAnsiTheme="minorHAnsi" w:cstheme="minorHAnsi"/>
          <w:b/>
          <w:bCs/>
          <w:color w:val="002060"/>
          <w:sz w:val="24"/>
          <w:szCs w:val="24"/>
        </w:rPr>
        <w:t xml:space="preserve"> </w:t>
      </w:r>
    </w:p>
    <w:p w14:paraId="525C0561" w14:textId="6FFF81F9" w:rsidR="00DE36F2" w:rsidRPr="00502D7D" w:rsidRDefault="00DE36F2" w:rsidP="00DE36F2">
      <w:pPr>
        <w:spacing w:after="0" w:line="240" w:lineRule="auto"/>
        <w:jc w:val="both"/>
        <w:rPr>
          <w:rFonts w:asciiTheme="minorHAnsi" w:eastAsia="Arial" w:hAnsiTheme="minorHAnsi" w:cstheme="minorHAnsi"/>
          <w:b/>
          <w:bCs/>
          <w:color w:val="002060"/>
        </w:rPr>
      </w:pPr>
      <w:r w:rsidRPr="00DE7D94">
        <w:rPr>
          <w:rFonts w:asciiTheme="minorHAnsi" w:eastAsia="Arial" w:hAnsiTheme="minorHAnsi" w:cstheme="minorHAnsi"/>
          <w:b/>
          <w:bCs/>
          <w:color w:val="002060"/>
          <w:sz w:val="24"/>
          <w:szCs w:val="24"/>
        </w:rPr>
        <w:t xml:space="preserve">Llegadas: </w:t>
      </w:r>
      <w:r w:rsidR="00502D7D" w:rsidRPr="00502D7D">
        <w:rPr>
          <w:rFonts w:asciiTheme="minorHAnsi" w:eastAsia="Arial" w:hAnsiTheme="minorHAnsi" w:cstheme="minorHAnsi"/>
          <w:color w:val="002060"/>
        </w:rPr>
        <w:t xml:space="preserve">15 junio al 8 diciembre 2026, </w:t>
      </w:r>
      <w:r w:rsidR="00502D7D">
        <w:rPr>
          <w:rFonts w:asciiTheme="minorHAnsi" w:eastAsia="Arial" w:hAnsiTheme="minorHAnsi" w:cstheme="minorHAnsi"/>
          <w:color w:val="002060"/>
          <w:sz w:val="24"/>
          <w:szCs w:val="24"/>
        </w:rPr>
        <w:t>Consultar fechas en específico.</w:t>
      </w:r>
    </w:p>
    <w:p w14:paraId="2F473128" w14:textId="0E9E6624" w:rsidR="00DE36F2" w:rsidRPr="00DE7D94" w:rsidRDefault="00A56671" w:rsidP="00DE36F2">
      <w:pPr>
        <w:spacing w:after="0" w:line="240" w:lineRule="auto"/>
        <w:jc w:val="both"/>
        <w:rPr>
          <w:rFonts w:asciiTheme="minorHAnsi" w:eastAsia="Arial" w:hAnsiTheme="minorHAnsi" w:cstheme="minorHAnsi"/>
          <w:b/>
          <w:bCs/>
          <w:color w:val="002060"/>
          <w:sz w:val="24"/>
          <w:szCs w:val="24"/>
        </w:rPr>
      </w:pPr>
      <w:r>
        <w:rPr>
          <w:rFonts w:asciiTheme="minorHAnsi" w:eastAsia="Arial" w:hAnsiTheme="minorHAnsi" w:cstheme="minorHAnsi"/>
          <w:b/>
          <w:bCs/>
          <w:color w:val="002060"/>
          <w:sz w:val="24"/>
          <w:szCs w:val="24"/>
        </w:rPr>
        <w:t xml:space="preserve">Mínimo: </w:t>
      </w:r>
      <w:r w:rsidRPr="00B06902">
        <w:rPr>
          <w:rFonts w:asciiTheme="minorHAnsi" w:eastAsia="Arial" w:hAnsiTheme="minorHAnsi" w:cstheme="minorHAnsi"/>
          <w:color w:val="002060"/>
          <w:sz w:val="24"/>
          <w:szCs w:val="24"/>
        </w:rPr>
        <w:t>2 pasajeros.</w:t>
      </w:r>
    </w:p>
    <w:p w14:paraId="593599FB" w14:textId="77777777" w:rsidR="00DE36F2" w:rsidRDefault="00DE36F2" w:rsidP="00DE36F2">
      <w:pPr>
        <w:spacing w:after="0" w:line="240" w:lineRule="auto"/>
        <w:jc w:val="both"/>
        <w:rPr>
          <w:rFonts w:asciiTheme="minorHAnsi" w:eastAsia="Arial" w:hAnsiTheme="minorHAnsi" w:cstheme="minorHAnsi"/>
          <w:color w:val="002060"/>
          <w:sz w:val="20"/>
          <w:szCs w:val="20"/>
        </w:rPr>
      </w:pPr>
    </w:p>
    <w:p w14:paraId="786112D7" w14:textId="4B1F9B9E" w:rsidR="00DE36F2" w:rsidRPr="00BD0EA5" w:rsidRDefault="00DE36F2" w:rsidP="00DE3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A56671">
        <w:rPr>
          <w:rFonts w:eastAsia="Arial"/>
          <w:sz w:val="24"/>
          <w:szCs w:val="24"/>
        </w:rPr>
        <w:t>México - Orlando</w:t>
      </w:r>
    </w:p>
    <w:p w14:paraId="3F1CA815" w14:textId="77777777" w:rsidR="00DE36F2" w:rsidRDefault="00DE36F2" w:rsidP="00DE36F2">
      <w:pPr>
        <w:pStyle w:val="Ttulo2"/>
        <w:spacing w:before="0" w:after="0" w:line="240" w:lineRule="auto"/>
        <w:jc w:val="both"/>
        <w:rPr>
          <w:rFonts w:eastAsia="Arial" w:cstheme="minorHAnsi"/>
          <w:bCs/>
          <w:color w:val="002060"/>
          <w:sz w:val="20"/>
          <w:szCs w:val="22"/>
        </w:rPr>
      </w:pPr>
      <w:r w:rsidRPr="00DD52FC">
        <w:rPr>
          <w:rFonts w:eastAsia="Arial" w:cstheme="minorHAnsi"/>
          <w:b w:val="0"/>
          <w:color w:val="002060"/>
          <w:sz w:val="20"/>
          <w:szCs w:val="22"/>
        </w:rPr>
        <w:t>Bienvenido a la ciudad de</w:t>
      </w:r>
      <w:r w:rsidR="00FE0D02">
        <w:rPr>
          <w:rFonts w:eastAsia="Arial" w:cstheme="minorHAnsi"/>
          <w:b w:val="0"/>
          <w:color w:val="002060"/>
          <w:sz w:val="20"/>
          <w:szCs w:val="22"/>
        </w:rPr>
        <w:t xml:space="preserve"> </w:t>
      </w:r>
      <w:r w:rsidR="00FD644F">
        <w:rPr>
          <w:rFonts w:eastAsia="Arial" w:cstheme="minorHAnsi"/>
          <w:b w:val="0"/>
          <w:color w:val="002060"/>
          <w:sz w:val="20"/>
          <w:szCs w:val="22"/>
        </w:rPr>
        <w:t>Orlando</w:t>
      </w:r>
      <w:r w:rsidRPr="00DD52FC">
        <w:rPr>
          <w:rFonts w:eastAsia="Arial" w:cstheme="minorHAnsi"/>
          <w:b w:val="0"/>
          <w:color w:val="002060"/>
          <w:sz w:val="20"/>
          <w:szCs w:val="22"/>
        </w:rPr>
        <w:t xml:space="preserve">! </w:t>
      </w:r>
      <w:r w:rsidRPr="003F1572">
        <w:rPr>
          <w:rFonts w:eastAsia="Arial" w:cstheme="minorHAnsi"/>
          <w:bCs/>
          <w:color w:val="EE0000"/>
          <w:sz w:val="20"/>
          <w:szCs w:val="22"/>
        </w:rPr>
        <w:t>Traslado al hotel</w:t>
      </w:r>
      <w:r w:rsidR="003F1572" w:rsidRPr="003F1572">
        <w:rPr>
          <w:rFonts w:eastAsia="Arial" w:cstheme="minorHAnsi"/>
          <w:bCs/>
          <w:color w:val="EE0000"/>
          <w:sz w:val="20"/>
          <w:szCs w:val="22"/>
        </w:rPr>
        <w:t xml:space="preserve"> no incluido</w:t>
      </w:r>
      <w:r w:rsidRPr="003F1572">
        <w:rPr>
          <w:rFonts w:eastAsia="Arial" w:cstheme="minorHAnsi"/>
          <w:bCs/>
          <w:color w:val="EE0000"/>
          <w:sz w:val="20"/>
          <w:szCs w:val="22"/>
        </w:rPr>
        <w:t>.</w:t>
      </w:r>
      <w:r w:rsidRPr="00DD52FC">
        <w:rPr>
          <w:rFonts w:eastAsia="Arial" w:cstheme="minorHAnsi"/>
          <w:b w:val="0"/>
          <w:color w:val="002060"/>
          <w:sz w:val="20"/>
          <w:szCs w:val="22"/>
        </w:rPr>
        <w:t xml:space="preserve"> Tiempo libre para explorar la ciudad. </w:t>
      </w:r>
      <w:proofErr w:type="spellStart"/>
      <w:r w:rsidRPr="00DD52FC">
        <w:rPr>
          <w:rFonts w:eastAsia="Arial" w:cstheme="minorHAnsi"/>
          <w:b w:val="0"/>
          <w:color w:val="002060"/>
          <w:sz w:val="20"/>
          <w:szCs w:val="22"/>
        </w:rPr>
        <w:t>Check</w:t>
      </w:r>
      <w:proofErr w:type="spellEnd"/>
      <w:r w:rsidRPr="00DD52FC">
        <w:rPr>
          <w:rFonts w:eastAsia="Arial" w:cstheme="minorHAnsi"/>
          <w:b w:val="0"/>
          <w:color w:val="002060"/>
          <w:sz w:val="20"/>
          <w:szCs w:val="22"/>
        </w:rPr>
        <w:t xml:space="preserve">-in empieza a las 16:00 horas. En caso de llegar más temprano, es posible guardar su equipaje en el hotel y aprovechar la ciudad hasta que su habitación esté lista. </w:t>
      </w:r>
      <w:r>
        <w:rPr>
          <w:rFonts w:eastAsia="Arial" w:cstheme="minorHAnsi"/>
          <w:bCs/>
          <w:color w:val="002060"/>
          <w:sz w:val="20"/>
          <w:szCs w:val="22"/>
        </w:rPr>
        <w:t>Alojamiento.</w:t>
      </w:r>
    </w:p>
    <w:p w14:paraId="49690FB6" w14:textId="77777777" w:rsidR="00DE36F2" w:rsidRPr="00DD52FC" w:rsidRDefault="00DE36F2" w:rsidP="00DE36F2">
      <w:pPr>
        <w:pStyle w:val="Destinos"/>
      </w:pPr>
    </w:p>
    <w:p w14:paraId="5E8C8A0A" w14:textId="77777777" w:rsidR="00A80735" w:rsidRPr="00BA76A9" w:rsidRDefault="00A80735" w:rsidP="00A80735">
      <w:pPr>
        <w:pStyle w:val="Ttulo3"/>
        <w:spacing w:before="0" w:after="0" w:line="240" w:lineRule="auto"/>
        <w:rPr>
          <w:rStyle w:val="ParentesisdestinosCar"/>
          <w:rFonts w:cs="Times New Roman"/>
          <w:b w:val="0"/>
          <w:bCs/>
          <w:color w:val="EE0000"/>
          <w:sz w:val="24"/>
          <w:szCs w:val="24"/>
        </w:rPr>
      </w:pPr>
      <w:r w:rsidRPr="00BA76A9">
        <w:rPr>
          <w:rStyle w:val="DanmeroCar"/>
          <w:rFonts w:cs="Times New Roman"/>
          <w:b/>
          <w:sz w:val="24"/>
          <w:szCs w:val="24"/>
        </w:rPr>
        <w:t>DÍA 2 |</w:t>
      </w:r>
      <w:r w:rsidRPr="00BA76A9">
        <w:rPr>
          <w:rFonts w:eastAsia="Arial"/>
          <w:sz w:val="24"/>
          <w:szCs w:val="24"/>
        </w:rPr>
        <w:t xml:space="preserve"> </w:t>
      </w:r>
      <w:r w:rsidR="00FD644F" w:rsidRPr="00BA76A9">
        <w:rPr>
          <w:rFonts w:eastAsia="Arial"/>
          <w:color w:val="EE0000"/>
          <w:sz w:val="24"/>
          <w:szCs w:val="24"/>
        </w:rPr>
        <w:t>Orlando</w:t>
      </w:r>
      <w:r w:rsidR="0038715C" w:rsidRPr="00BA76A9">
        <w:rPr>
          <w:rFonts w:eastAsia="Arial"/>
          <w:color w:val="EE0000"/>
          <w:sz w:val="24"/>
          <w:szCs w:val="24"/>
        </w:rPr>
        <w:t xml:space="preserve"> (Walt Disney </w:t>
      </w:r>
      <w:proofErr w:type="spellStart"/>
      <w:r w:rsidR="0038715C" w:rsidRPr="00BA76A9">
        <w:rPr>
          <w:rFonts w:eastAsia="Arial"/>
          <w:color w:val="EE0000"/>
          <w:sz w:val="24"/>
          <w:szCs w:val="24"/>
        </w:rPr>
        <w:t>World</w:t>
      </w:r>
      <w:proofErr w:type="spellEnd"/>
      <w:r w:rsidR="0038715C" w:rsidRPr="00BA76A9">
        <w:rPr>
          <w:rFonts w:eastAsia="Arial"/>
          <w:color w:val="EE0000"/>
          <w:sz w:val="24"/>
          <w:szCs w:val="24"/>
        </w:rPr>
        <w:t xml:space="preserve"> Resort)</w:t>
      </w:r>
    </w:p>
    <w:p w14:paraId="50988211" w14:textId="77777777" w:rsidR="0038715C" w:rsidRPr="0038715C" w:rsidRDefault="0038715C" w:rsidP="0038715C">
      <w:pPr>
        <w:pStyle w:val="Destinos"/>
        <w:jc w:val="both"/>
        <w:rPr>
          <w:rFonts w:eastAsia="Times New Roman"/>
          <w:bCs/>
          <w:smallCaps w:val="0"/>
          <w:color w:val="002060"/>
          <w:sz w:val="20"/>
          <w:szCs w:val="20"/>
        </w:rPr>
      </w:pPr>
      <w:r w:rsidRPr="0038715C">
        <w:rPr>
          <w:rFonts w:eastAsia="Times New Roman"/>
          <w:b w:val="0"/>
          <w:smallCaps w:val="0"/>
          <w:color w:val="002060"/>
          <w:sz w:val="20"/>
          <w:szCs w:val="20"/>
        </w:rPr>
        <w:t xml:space="preserve">¡Día de visitar el famoso complejo Walt Disney </w:t>
      </w:r>
      <w:proofErr w:type="spellStart"/>
      <w:r w:rsidRPr="0038715C">
        <w:rPr>
          <w:rFonts w:eastAsia="Times New Roman"/>
          <w:b w:val="0"/>
          <w:smallCaps w:val="0"/>
          <w:color w:val="002060"/>
          <w:sz w:val="20"/>
          <w:szCs w:val="20"/>
        </w:rPr>
        <w:t>World</w:t>
      </w:r>
      <w:proofErr w:type="spellEnd"/>
      <w:r w:rsidRPr="0038715C">
        <w:rPr>
          <w:rFonts w:eastAsia="Times New Roman"/>
          <w:b w:val="0"/>
          <w:smallCaps w:val="0"/>
          <w:color w:val="002060"/>
          <w:sz w:val="20"/>
          <w:szCs w:val="20"/>
        </w:rPr>
        <w:t xml:space="preserve"> Resort! Elija uno de los 4 parques temáticos de Disney (Magic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Park, Epcot,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Hollywood </w:t>
      </w:r>
      <w:proofErr w:type="spellStart"/>
      <w:r w:rsidRPr="0038715C">
        <w:rPr>
          <w:rFonts w:eastAsia="Times New Roman"/>
          <w:b w:val="0"/>
          <w:smallCaps w:val="0"/>
          <w:color w:val="002060"/>
          <w:sz w:val="20"/>
          <w:szCs w:val="20"/>
        </w:rPr>
        <w:t>Studios</w:t>
      </w:r>
      <w:proofErr w:type="spellEnd"/>
      <w:r w:rsidRPr="0038715C">
        <w:rPr>
          <w:rFonts w:eastAsia="Times New Roman"/>
          <w:b w:val="0"/>
          <w:smallCaps w:val="0"/>
          <w:color w:val="002060"/>
          <w:sz w:val="20"/>
          <w:szCs w:val="20"/>
        </w:rPr>
        <w:t xml:space="preserve"> o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Animal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w:t>
      </w:r>
      <w:proofErr w:type="spellStart"/>
      <w:r w:rsidRPr="0038715C">
        <w:rPr>
          <w:rFonts w:eastAsia="Times New Roman"/>
          <w:b w:val="0"/>
          <w:smallCaps w:val="0"/>
          <w:color w:val="002060"/>
          <w:sz w:val="20"/>
          <w:szCs w:val="20"/>
        </w:rPr>
        <w:t>Theme</w:t>
      </w:r>
      <w:proofErr w:type="spellEnd"/>
      <w:r w:rsidRPr="0038715C">
        <w:rPr>
          <w:rFonts w:eastAsia="Times New Roman"/>
          <w:b w:val="0"/>
          <w:smallCaps w:val="0"/>
          <w:color w:val="002060"/>
          <w:sz w:val="20"/>
          <w:szCs w:val="20"/>
        </w:rPr>
        <w:t xml:space="preserve"> Park) y ¡diviértase!</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05C29741" w14:textId="77777777" w:rsidR="009A3108" w:rsidRPr="0038715C" w:rsidRDefault="0038715C" w:rsidP="0038715C">
      <w:pPr>
        <w:pStyle w:val="Destinos"/>
        <w:jc w:val="both"/>
        <w:rPr>
          <w:rFonts w:eastAsia="Times New Roman"/>
          <w:bCs/>
          <w:smallCaps w:val="0"/>
          <w:color w:val="EE0000"/>
          <w:sz w:val="20"/>
          <w:szCs w:val="20"/>
        </w:rPr>
      </w:pPr>
      <w:r w:rsidRPr="0038715C">
        <w:rPr>
          <w:rFonts w:eastAsia="Times New Roman"/>
          <w:bCs/>
          <w:smallCaps w:val="0"/>
          <w:color w:val="EE0000"/>
          <w:sz w:val="20"/>
          <w:szCs w:val="20"/>
        </w:rPr>
        <w:t xml:space="preserve">Nota: Visita valida a un (1) parque temático por día. Traslado al parque a través del servicio de autobús de Walt Disney </w:t>
      </w:r>
      <w:proofErr w:type="spellStart"/>
      <w:r w:rsidRPr="0038715C">
        <w:rPr>
          <w:rFonts w:eastAsia="Times New Roman"/>
          <w:bCs/>
          <w:smallCaps w:val="0"/>
          <w:color w:val="EE0000"/>
          <w:sz w:val="20"/>
          <w:szCs w:val="20"/>
        </w:rPr>
        <w:t>World</w:t>
      </w:r>
      <w:proofErr w:type="spellEnd"/>
      <w:r w:rsidRPr="0038715C">
        <w:rPr>
          <w:rFonts w:eastAsia="Times New Roman"/>
          <w:bCs/>
          <w:smallCaps w:val="0"/>
          <w:color w:val="EE0000"/>
          <w:sz w:val="20"/>
          <w:szCs w:val="20"/>
        </w:rPr>
        <w:t xml:space="preserve"> Resort.</w:t>
      </w:r>
    </w:p>
    <w:p w14:paraId="15313A42" w14:textId="77777777" w:rsidR="0038715C" w:rsidRPr="009A3108" w:rsidRDefault="0038715C" w:rsidP="0038715C">
      <w:pPr>
        <w:pStyle w:val="Destinos"/>
        <w:rPr>
          <w:bCs/>
          <w:color w:val="EE0000"/>
        </w:rPr>
      </w:pPr>
    </w:p>
    <w:p w14:paraId="1C94BECF" w14:textId="77777777" w:rsidR="0038715C" w:rsidRPr="0038715C" w:rsidRDefault="0038715C" w:rsidP="00E82D7C">
      <w:pPr>
        <w:pStyle w:val="Ttulo3"/>
        <w:spacing w:before="0" w:after="0" w:line="240" w:lineRule="auto"/>
        <w:rPr>
          <w:rStyle w:val="ParentesisdestinosCar"/>
          <w:rFonts w:cs="Times New Roman"/>
          <w:b w:val="0"/>
          <w:bCs/>
          <w:color w:val="EE0000"/>
          <w:sz w:val="24"/>
          <w:szCs w:val="24"/>
          <w:lang w:val="en-US"/>
        </w:rPr>
      </w:pPr>
      <w:r w:rsidRPr="0038715C">
        <w:rPr>
          <w:rStyle w:val="DanmeroCar"/>
          <w:rFonts w:cs="Times New Roman"/>
          <w:b/>
          <w:sz w:val="24"/>
          <w:szCs w:val="24"/>
          <w:lang w:val="en-US"/>
        </w:rPr>
        <w:t xml:space="preserve">DÍA </w:t>
      </w:r>
      <w:r>
        <w:rPr>
          <w:rStyle w:val="DanmeroCar"/>
          <w:rFonts w:cs="Times New Roman"/>
          <w:b/>
          <w:sz w:val="24"/>
          <w:szCs w:val="24"/>
          <w:lang w:val="en-US"/>
        </w:rPr>
        <w:t>3</w:t>
      </w:r>
      <w:r w:rsidRPr="0038715C">
        <w:rPr>
          <w:rStyle w:val="DanmeroCar"/>
          <w:rFonts w:cs="Times New Roman"/>
          <w:b/>
          <w:sz w:val="24"/>
          <w:szCs w:val="24"/>
          <w:lang w:val="en-US"/>
        </w:rPr>
        <w:t xml:space="preserve"> |</w:t>
      </w:r>
      <w:r w:rsidRPr="0038715C">
        <w:rPr>
          <w:rFonts w:eastAsia="Arial"/>
          <w:sz w:val="24"/>
          <w:szCs w:val="24"/>
          <w:lang w:val="en-US"/>
        </w:rPr>
        <w:t xml:space="preserve"> </w:t>
      </w:r>
      <w:r w:rsidRPr="0038715C">
        <w:rPr>
          <w:rFonts w:eastAsia="Arial"/>
          <w:color w:val="EE0000"/>
          <w:sz w:val="24"/>
          <w:szCs w:val="24"/>
          <w:lang w:val="en-US"/>
        </w:rPr>
        <w:t>Orlando (Walt Disney W</w:t>
      </w:r>
      <w:r>
        <w:rPr>
          <w:rFonts w:eastAsia="Arial"/>
          <w:color w:val="EE0000"/>
          <w:sz w:val="24"/>
          <w:szCs w:val="24"/>
          <w:lang w:val="en-US"/>
        </w:rPr>
        <w:t>orld Resort)</w:t>
      </w:r>
    </w:p>
    <w:p w14:paraId="1168D3F5" w14:textId="77777777" w:rsidR="0038715C" w:rsidRPr="0038715C" w:rsidRDefault="0038715C" w:rsidP="00E82D7C">
      <w:pPr>
        <w:pStyle w:val="Destinos"/>
        <w:jc w:val="both"/>
        <w:rPr>
          <w:rFonts w:eastAsia="Times New Roman"/>
          <w:bCs/>
          <w:smallCaps w:val="0"/>
          <w:color w:val="002060"/>
          <w:sz w:val="20"/>
          <w:szCs w:val="20"/>
        </w:rPr>
      </w:pPr>
      <w:r w:rsidRPr="0038715C">
        <w:rPr>
          <w:rFonts w:eastAsia="Times New Roman"/>
          <w:b w:val="0"/>
          <w:smallCaps w:val="0"/>
          <w:color w:val="002060"/>
          <w:sz w:val="20"/>
          <w:szCs w:val="20"/>
        </w:rPr>
        <w:t xml:space="preserve">¡Día de visitar el famoso complejo Walt Disney </w:t>
      </w:r>
      <w:proofErr w:type="spellStart"/>
      <w:r w:rsidRPr="0038715C">
        <w:rPr>
          <w:rFonts w:eastAsia="Times New Roman"/>
          <w:b w:val="0"/>
          <w:smallCaps w:val="0"/>
          <w:color w:val="002060"/>
          <w:sz w:val="20"/>
          <w:szCs w:val="20"/>
        </w:rPr>
        <w:t>World</w:t>
      </w:r>
      <w:proofErr w:type="spellEnd"/>
      <w:r w:rsidRPr="0038715C">
        <w:rPr>
          <w:rFonts w:eastAsia="Times New Roman"/>
          <w:b w:val="0"/>
          <w:smallCaps w:val="0"/>
          <w:color w:val="002060"/>
          <w:sz w:val="20"/>
          <w:szCs w:val="20"/>
        </w:rPr>
        <w:t xml:space="preserve"> Resort! Elija uno de los 4 parques temáticos de Disney (Magic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Park, Epcot,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Hollywood </w:t>
      </w:r>
      <w:proofErr w:type="spellStart"/>
      <w:r w:rsidRPr="0038715C">
        <w:rPr>
          <w:rFonts w:eastAsia="Times New Roman"/>
          <w:b w:val="0"/>
          <w:smallCaps w:val="0"/>
          <w:color w:val="002060"/>
          <w:sz w:val="20"/>
          <w:szCs w:val="20"/>
        </w:rPr>
        <w:t>Studios</w:t>
      </w:r>
      <w:proofErr w:type="spellEnd"/>
      <w:r w:rsidRPr="0038715C">
        <w:rPr>
          <w:rFonts w:eastAsia="Times New Roman"/>
          <w:b w:val="0"/>
          <w:smallCaps w:val="0"/>
          <w:color w:val="002060"/>
          <w:sz w:val="20"/>
          <w:szCs w:val="20"/>
        </w:rPr>
        <w:t xml:space="preserve"> o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Animal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w:t>
      </w:r>
      <w:proofErr w:type="spellStart"/>
      <w:r w:rsidRPr="0038715C">
        <w:rPr>
          <w:rFonts w:eastAsia="Times New Roman"/>
          <w:b w:val="0"/>
          <w:smallCaps w:val="0"/>
          <w:color w:val="002060"/>
          <w:sz w:val="20"/>
          <w:szCs w:val="20"/>
        </w:rPr>
        <w:t>Theme</w:t>
      </w:r>
      <w:proofErr w:type="spellEnd"/>
      <w:r w:rsidRPr="0038715C">
        <w:rPr>
          <w:rFonts w:eastAsia="Times New Roman"/>
          <w:b w:val="0"/>
          <w:smallCaps w:val="0"/>
          <w:color w:val="002060"/>
          <w:sz w:val="20"/>
          <w:szCs w:val="20"/>
        </w:rPr>
        <w:t xml:space="preserve"> Park) y ¡diviértase!</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7D981FCA" w14:textId="77777777" w:rsidR="0038715C" w:rsidRDefault="0038715C" w:rsidP="00E82D7C">
      <w:pPr>
        <w:pStyle w:val="Destinos"/>
        <w:jc w:val="both"/>
        <w:rPr>
          <w:rFonts w:eastAsia="Times New Roman"/>
          <w:bCs/>
          <w:smallCaps w:val="0"/>
          <w:color w:val="EE0000"/>
          <w:sz w:val="20"/>
          <w:szCs w:val="20"/>
        </w:rPr>
      </w:pPr>
      <w:r w:rsidRPr="0038715C">
        <w:rPr>
          <w:rFonts w:eastAsia="Times New Roman"/>
          <w:bCs/>
          <w:smallCaps w:val="0"/>
          <w:color w:val="EE0000"/>
          <w:sz w:val="20"/>
          <w:szCs w:val="20"/>
        </w:rPr>
        <w:t xml:space="preserve">Nota: Visita valida a un (1) parque temático por día. Traslado al parque a través del servicio de autobús de Walt Disney </w:t>
      </w:r>
      <w:proofErr w:type="spellStart"/>
      <w:r w:rsidRPr="0038715C">
        <w:rPr>
          <w:rFonts w:eastAsia="Times New Roman"/>
          <w:bCs/>
          <w:smallCaps w:val="0"/>
          <w:color w:val="EE0000"/>
          <w:sz w:val="20"/>
          <w:szCs w:val="20"/>
        </w:rPr>
        <w:t>World</w:t>
      </w:r>
      <w:proofErr w:type="spellEnd"/>
      <w:r w:rsidRPr="0038715C">
        <w:rPr>
          <w:rFonts w:eastAsia="Times New Roman"/>
          <w:bCs/>
          <w:smallCaps w:val="0"/>
          <w:color w:val="EE0000"/>
          <w:sz w:val="20"/>
          <w:szCs w:val="20"/>
        </w:rPr>
        <w:t xml:space="preserve"> Resort.</w:t>
      </w:r>
    </w:p>
    <w:p w14:paraId="500874A7" w14:textId="77777777" w:rsidR="0038715C" w:rsidRPr="0038715C" w:rsidRDefault="0038715C" w:rsidP="00E82D7C">
      <w:pPr>
        <w:pStyle w:val="Destinos"/>
        <w:jc w:val="both"/>
        <w:rPr>
          <w:rFonts w:eastAsia="Times New Roman"/>
          <w:bCs/>
          <w:smallCaps w:val="0"/>
          <w:color w:val="EE0000"/>
        </w:rPr>
      </w:pPr>
    </w:p>
    <w:p w14:paraId="6F7016A3" w14:textId="77777777" w:rsidR="0038715C" w:rsidRPr="0038715C" w:rsidRDefault="0038715C" w:rsidP="0038715C">
      <w:pPr>
        <w:pStyle w:val="Ttulo3"/>
        <w:spacing w:before="0" w:after="0" w:line="240" w:lineRule="auto"/>
        <w:rPr>
          <w:rStyle w:val="ParentesisdestinosCar"/>
          <w:rFonts w:cs="Times New Roman"/>
          <w:b w:val="0"/>
          <w:bCs/>
          <w:color w:val="EE0000"/>
          <w:sz w:val="24"/>
          <w:szCs w:val="24"/>
          <w:lang w:val="en-US"/>
        </w:rPr>
      </w:pPr>
      <w:r w:rsidRPr="0038715C">
        <w:rPr>
          <w:rStyle w:val="DanmeroCar"/>
          <w:rFonts w:cs="Times New Roman"/>
          <w:b/>
          <w:sz w:val="24"/>
          <w:szCs w:val="24"/>
          <w:lang w:val="en-US"/>
        </w:rPr>
        <w:t xml:space="preserve">DÍA </w:t>
      </w:r>
      <w:r>
        <w:rPr>
          <w:rStyle w:val="DanmeroCar"/>
          <w:rFonts w:cs="Times New Roman"/>
          <w:b/>
          <w:sz w:val="24"/>
          <w:szCs w:val="24"/>
          <w:lang w:val="en-US"/>
        </w:rPr>
        <w:t>4</w:t>
      </w:r>
      <w:r w:rsidRPr="0038715C">
        <w:rPr>
          <w:rStyle w:val="DanmeroCar"/>
          <w:rFonts w:cs="Times New Roman"/>
          <w:b/>
          <w:sz w:val="24"/>
          <w:szCs w:val="24"/>
          <w:lang w:val="en-US"/>
        </w:rPr>
        <w:t xml:space="preserve"> |</w:t>
      </w:r>
      <w:r w:rsidRPr="0038715C">
        <w:rPr>
          <w:rFonts w:eastAsia="Arial"/>
          <w:sz w:val="24"/>
          <w:szCs w:val="24"/>
          <w:lang w:val="en-US"/>
        </w:rPr>
        <w:t xml:space="preserve"> </w:t>
      </w:r>
      <w:r w:rsidRPr="0038715C">
        <w:rPr>
          <w:rFonts w:eastAsia="Arial"/>
          <w:color w:val="EE0000"/>
          <w:sz w:val="24"/>
          <w:szCs w:val="24"/>
          <w:lang w:val="en-US"/>
        </w:rPr>
        <w:t>Orlando (Walt Disney W</w:t>
      </w:r>
      <w:r>
        <w:rPr>
          <w:rFonts w:eastAsia="Arial"/>
          <w:color w:val="EE0000"/>
          <w:sz w:val="24"/>
          <w:szCs w:val="24"/>
          <w:lang w:val="en-US"/>
        </w:rPr>
        <w:t>orld Resort)</w:t>
      </w:r>
    </w:p>
    <w:p w14:paraId="3A21619A" w14:textId="77777777" w:rsidR="0038715C" w:rsidRPr="0038715C" w:rsidRDefault="0038715C" w:rsidP="0038715C">
      <w:pPr>
        <w:pStyle w:val="Destinos"/>
        <w:jc w:val="both"/>
        <w:rPr>
          <w:rFonts w:eastAsia="Times New Roman"/>
          <w:bCs/>
          <w:smallCaps w:val="0"/>
          <w:color w:val="002060"/>
          <w:sz w:val="20"/>
          <w:szCs w:val="20"/>
        </w:rPr>
      </w:pPr>
      <w:r w:rsidRPr="0038715C">
        <w:rPr>
          <w:rFonts w:eastAsia="Times New Roman"/>
          <w:b w:val="0"/>
          <w:smallCaps w:val="0"/>
          <w:color w:val="002060"/>
          <w:sz w:val="20"/>
          <w:szCs w:val="20"/>
        </w:rPr>
        <w:t xml:space="preserve">¡Día de visitar el famoso complejo Walt Disney </w:t>
      </w:r>
      <w:proofErr w:type="spellStart"/>
      <w:r w:rsidRPr="0038715C">
        <w:rPr>
          <w:rFonts w:eastAsia="Times New Roman"/>
          <w:b w:val="0"/>
          <w:smallCaps w:val="0"/>
          <w:color w:val="002060"/>
          <w:sz w:val="20"/>
          <w:szCs w:val="20"/>
        </w:rPr>
        <w:t>World</w:t>
      </w:r>
      <w:proofErr w:type="spellEnd"/>
      <w:r w:rsidRPr="0038715C">
        <w:rPr>
          <w:rFonts w:eastAsia="Times New Roman"/>
          <w:b w:val="0"/>
          <w:smallCaps w:val="0"/>
          <w:color w:val="002060"/>
          <w:sz w:val="20"/>
          <w:szCs w:val="20"/>
        </w:rPr>
        <w:t xml:space="preserve"> Resort! Elija uno de los 4 parques temáticos de Disney (Magic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Park, Epcot,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Hollywood </w:t>
      </w:r>
      <w:proofErr w:type="spellStart"/>
      <w:r w:rsidRPr="0038715C">
        <w:rPr>
          <w:rFonts w:eastAsia="Times New Roman"/>
          <w:b w:val="0"/>
          <w:smallCaps w:val="0"/>
          <w:color w:val="002060"/>
          <w:sz w:val="20"/>
          <w:szCs w:val="20"/>
        </w:rPr>
        <w:t>Studios</w:t>
      </w:r>
      <w:proofErr w:type="spellEnd"/>
      <w:r w:rsidRPr="0038715C">
        <w:rPr>
          <w:rFonts w:eastAsia="Times New Roman"/>
          <w:b w:val="0"/>
          <w:smallCaps w:val="0"/>
          <w:color w:val="002060"/>
          <w:sz w:val="20"/>
          <w:szCs w:val="20"/>
        </w:rPr>
        <w:t xml:space="preserve"> o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Animal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w:t>
      </w:r>
      <w:proofErr w:type="spellStart"/>
      <w:r w:rsidRPr="0038715C">
        <w:rPr>
          <w:rFonts w:eastAsia="Times New Roman"/>
          <w:b w:val="0"/>
          <w:smallCaps w:val="0"/>
          <w:color w:val="002060"/>
          <w:sz w:val="20"/>
          <w:szCs w:val="20"/>
        </w:rPr>
        <w:t>Theme</w:t>
      </w:r>
      <w:proofErr w:type="spellEnd"/>
      <w:r w:rsidRPr="0038715C">
        <w:rPr>
          <w:rFonts w:eastAsia="Times New Roman"/>
          <w:b w:val="0"/>
          <w:smallCaps w:val="0"/>
          <w:color w:val="002060"/>
          <w:sz w:val="20"/>
          <w:szCs w:val="20"/>
        </w:rPr>
        <w:t xml:space="preserve"> Park) y ¡diviértase!</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2DAA2A7C" w14:textId="77777777" w:rsidR="0038715C" w:rsidRDefault="0038715C" w:rsidP="0038715C">
      <w:pPr>
        <w:pStyle w:val="Destinos"/>
        <w:jc w:val="both"/>
        <w:rPr>
          <w:rFonts w:eastAsia="Times New Roman"/>
          <w:bCs/>
          <w:smallCaps w:val="0"/>
          <w:color w:val="EE0000"/>
          <w:sz w:val="20"/>
          <w:szCs w:val="20"/>
        </w:rPr>
      </w:pPr>
      <w:r w:rsidRPr="0038715C">
        <w:rPr>
          <w:rFonts w:eastAsia="Times New Roman"/>
          <w:bCs/>
          <w:smallCaps w:val="0"/>
          <w:color w:val="EE0000"/>
          <w:sz w:val="20"/>
          <w:szCs w:val="20"/>
        </w:rPr>
        <w:t xml:space="preserve">Nota: Visita valida a un (1) parque temático por día. Traslado al parque a través del servicio de autobús de Walt Disney </w:t>
      </w:r>
      <w:proofErr w:type="spellStart"/>
      <w:r w:rsidRPr="0038715C">
        <w:rPr>
          <w:rFonts w:eastAsia="Times New Roman"/>
          <w:bCs/>
          <w:smallCaps w:val="0"/>
          <w:color w:val="EE0000"/>
          <w:sz w:val="20"/>
          <w:szCs w:val="20"/>
        </w:rPr>
        <w:t>World</w:t>
      </w:r>
      <w:proofErr w:type="spellEnd"/>
      <w:r w:rsidRPr="0038715C">
        <w:rPr>
          <w:rFonts w:eastAsia="Times New Roman"/>
          <w:bCs/>
          <w:smallCaps w:val="0"/>
          <w:color w:val="EE0000"/>
          <w:sz w:val="20"/>
          <w:szCs w:val="20"/>
        </w:rPr>
        <w:t xml:space="preserve"> Resort.</w:t>
      </w:r>
    </w:p>
    <w:p w14:paraId="742CB335" w14:textId="77777777" w:rsidR="0038715C" w:rsidRPr="0038715C" w:rsidRDefault="0038715C" w:rsidP="0038715C">
      <w:pPr>
        <w:pStyle w:val="Destinos"/>
        <w:jc w:val="both"/>
        <w:rPr>
          <w:rFonts w:eastAsia="Times New Roman"/>
          <w:bCs/>
          <w:smallCaps w:val="0"/>
          <w:color w:val="EE0000"/>
        </w:rPr>
      </w:pPr>
    </w:p>
    <w:p w14:paraId="71E3E220" w14:textId="77777777" w:rsidR="0038715C" w:rsidRPr="0038715C" w:rsidRDefault="0038715C" w:rsidP="0038715C">
      <w:pPr>
        <w:pStyle w:val="Ttulo3"/>
        <w:spacing w:before="0" w:after="0" w:line="240" w:lineRule="auto"/>
        <w:rPr>
          <w:rStyle w:val="ParentesisdestinosCar"/>
          <w:rFonts w:cs="Times New Roman"/>
          <w:b w:val="0"/>
          <w:bCs/>
          <w:color w:val="EE0000"/>
          <w:sz w:val="24"/>
          <w:szCs w:val="24"/>
          <w:lang w:val="en-US"/>
        </w:rPr>
      </w:pPr>
      <w:r w:rsidRPr="0038715C">
        <w:rPr>
          <w:rStyle w:val="DanmeroCar"/>
          <w:rFonts w:cs="Times New Roman"/>
          <w:b/>
          <w:sz w:val="24"/>
          <w:szCs w:val="24"/>
          <w:lang w:val="en-US"/>
        </w:rPr>
        <w:t xml:space="preserve">DÍA </w:t>
      </w:r>
      <w:r>
        <w:rPr>
          <w:rStyle w:val="DanmeroCar"/>
          <w:rFonts w:cs="Times New Roman"/>
          <w:b/>
          <w:sz w:val="24"/>
          <w:szCs w:val="24"/>
          <w:lang w:val="en-US"/>
        </w:rPr>
        <w:t>5</w:t>
      </w:r>
      <w:r w:rsidRPr="0038715C">
        <w:rPr>
          <w:rStyle w:val="DanmeroCar"/>
          <w:rFonts w:cs="Times New Roman"/>
          <w:b/>
          <w:sz w:val="24"/>
          <w:szCs w:val="24"/>
          <w:lang w:val="en-US"/>
        </w:rPr>
        <w:t xml:space="preserve"> |</w:t>
      </w:r>
      <w:r w:rsidRPr="0038715C">
        <w:rPr>
          <w:rFonts w:eastAsia="Arial"/>
          <w:sz w:val="24"/>
          <w:szCs w:val="24"/>
          <w:lang w:val="en-US"/>
        </w:rPr>
        <w:t xml:space="preserve"> </w:t>
      </w:r>
      <w:r w:rsidRPr="0038715C">
        <w:rPr>
          <w:rFonts w:eastAsia="Arial"/>
          <w:color w:val="EE0000"/>
          <w:sz w:val="24"/>
          <w:szCs w:val="24"/>
          <w:lang w:val="en-US"/>
        </w:rPr>
        <w:t>Orlando (Walt Disney W</w:t>
      </w:r>
      <w:r>
        <w:rPr>
          <w:rFonts w:eastAsia="Arial"/>
          <w:color w:val="EE0000"/>
          <w:sz w:val="24"/>
          <w:szCs w:val="24"/>
          <w:lang w:val="en-US"/>
        </w:rPr>
        <w:t>orld Resort)</w:t>
      </w:r>
    </w:p>
    <w:p w14:paraId="4E66D8CA" w14:textId="77777777" w:rsidR="0038715C" w:rsidRPr="0038715C" w:rsidRDefault="0038715C" w:rsidP="0038715C">
      <w:pPr>
        <w:pStyle w:val="Destinos"/>
        <w:jc w:val="both"/>
        <w:rPr>
          <w:rFonts w:eastAsia="Times New Roman"/>
          <w:bCs/>
          <w:smallCaps w:val="0"/>
          <w:color w:val="002060"/>
          <w:sz w:val="20"/>
          <w:szCs w:val="20"/>
        </w:rPr>
      </w:pPr>
      <w:r w:rsidRPr="0038715C">
        <w:rPr>
          <w:rFonts w:eastAsia="Times New Roman"/>
          <w:b w:val="0"/>
          <w:smallCaps w:val="0"/>
          <w:color w:val="002060"/>
          <w:sz w:val="20"/>
          <w:szCs w:val="20"/>
        </w:rPr>
        <w:t xml:space="preserve">¡Día de visitar el famoso complejo Walt Disney </w:t>
      </w:r>
      <w:proofErr w:type="spellStart"/>
      <w:r w:rsidRPr="0038715C">
        <w:rPr>
          <w:rFonts w:eastAsia="Times New Roman"/>
          <w:b w:val="0"/>
          <w:smallCaps w:val="0"/>
          <w:color w:val="002060"/>
          <w:sz w:val="20"/>
          <w:szCs w:val="20"/>
        </w:rPr>
        <w:t>World</w:t>
      </w:r>
      <w:proofErr w:type="spellEnd"/>
      <w:r w:rsidRPr="0038715C">
        <w:rPr>
          <w:rFonts w:eastAsia="Times New Roman"/>
          <w:b w:val="0"/>
          <w:smallCaps w:val="0"/>
          <w:color w:val="002060"/>
          <w:sz w:val="20"/>
          <w:szCs w:val="20"/>
        </w:rPr>
        <w:t xml:space="preserve"> Resort! Elija uno de los 4 parques temáticos de Disney (Magic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Park, Epcot,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Hollywood </w:t>
      </w:r>
      <w:proofErr w:type="spellStart"/>
      <w:r w:rsidRPr="0038715C">
        <w:rPr>
          <w:rFonts w:eastAsia="Times New Roman"/>
          <w:b w:val="0"/>
          <w:smallCaps w:val="0"/>
          <w:color w:val="002060"/>
          <w:sz w:val="20"/>
          <w:szCs w:val="20"/>
        </w:rPr>
        <w:t>Studios</w:t>
      </w:r>
      <w:proofErr w:type="spellEnd"/>
      <w:r w:rsidRPr="0038715C">
        <w:rPr>
          <w:rFonts w:eastAsia="Times New Roman"/>
          <w:b w:val="0"/>
          <w:smallCaps w:val="0"/>
          <w:color w:val="002060"/>
          <w:sz w:val="20"/>
          <w:szCs w:val="20"/>
        </w:rPr>
        <w:t xml:space="preserve"> o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Animal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w:t>
      </w:r>
      <w:proofErr w:type="spellStart"/>
      <w:r w:rsidRPr="0038715C">
        <w:rPr>
          <w:rFonts w:eastAsia="Times New Roman"/>
          <w:b w:val="0"/>
          <w:smallCaps w:val="0"/>
          <w:color w:val="002060"/>
          <w:sz w:val="20"/>
          <w:szCs w:val="20"/>
        </w:rPr>
        <w:t>Theme</w:t>
      </w:r>
      <w:proofErr w:type="spellEnd"/>
      <w:r w:rsidRPr="0038715C">
        <w:rPr>
          <w:rFonts w:eastAsia="Times New Roman"/>
          <w:b w:val="0"/>
          <w:smallCaps w:val="0"/>
          <w:color w:val="002060"/>
          <w:sz w:val="20"/>
          <w:szCs w:val="20"/>
        </w:rPr>
        <w:t xml:space="preserve"> Park) y ¡diviértase!</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5A979E44" w14:textId="77777777" w:rsidR="0038715C" w:rsidRPr="0038715C" w:rsidRDefault="0038715C" w:rsidP="0038715C">
      <w:pPr>
        <w:pStyle w:val="Destinos"/>
        <w:jc w:val="both"/>
        <w:rPr>
          <w:rFonts w:eastAsia="Times New Roman"/>
          <w:bCs/>
          <w:smallCaps w:val="0"/>
          <w:color w:val="EE0000"/>
          <w:sz w:val="20"/>
          <w:szCs w:val="20"/>
        </w:rPr>
      </w:pPr>
      <w:r w:rsidRPr="0038715C">
        <w:rPr>
          <w:rFonts w:eastAsia="Times New Roman"/>
          <w:bCs/>
          <w:smallCaps w:val="0"/>
          <w:color w:val="EE0000"/>
          <w:sz w:val="20"/>
          <w:szCs w:val="20"/>
        </w:rPr>
        <w:t xml:space="preserve">Nota: Visita valida a un (1) parque temático por día. Traslado al parque a través del servicio de autobús de Walt Disney </w:t>
      </w:r>
      <w:proofErr w:type="spellStart"/>
      <w:r w:rsidRPr="0038715C">
        <w:rPr>
          <w:rFonts w:eastAsia="Times New Roman"/>
          <w:bCs/>
          <w:smallCaps w:val="0"/>
          <w:color w:val="EE0000"/>
          <w:sz w:val="20"/>
          <w:szCs w:val="20"/>
        </w:rPr>
        <w:t>World</w:t>
      </w:r>
      <w:proofErr w:type="spellEnd"/>
      <w:r w:rsidRPr="0038715C">
        <w:rPr>
          <w:rFonts w:eastAsia="Times New Roman"/>
          <w:bCs/>
          <w:smallCaps w:val="0"/>
          <w:color w:val="EE0000"/>
          <w:sz w:val="20"/>
          <w:szCs w:val="20"/>
        </w:rPr>
        <w:t xml:space="preserve"> Resort.</w:t>
      </w:r>
    </w:p>
    <w:p w14:paraId="059F6B3A" w14:textId="77777777" w:rsidR="0038715C" w:rsidRPr="0038715C" w:rsidRDefault="0038715C" w:rsidP="0038715C">
      <w:pPr>
        <w:pStyle w:val="Destinos"/>
        <w:jc w:val="both"/>
        <w:rPr>
          <w:rFonts w:eastAsia="Times New Roman"/>
          <w:bCs/>
          <w:smallCaps w:val="0"/>
          <w:color w:val="EE0000"/>
        </w:rPr>
      </w:pPr>
    </w:p>
    <w:p w14:paraId="4FE13F59" w14:textId="77777777" w:rsidR="0038715C" w:rsidRPr="0038715C" w:rsidRDefault="0038715C" w:rsidP="0038715C">
      <w:pPr>
        <w:pStyle w:val="Ttulo3"/>
        <w:spacing w:before="0" w:after="0" w:line="240" w:lineRule="auto"/>
        <w:rPr>
          <w:rStyle w:val="ParentesisdestinosCar"/>
          <w:rFonts w:cs="Times New Roman"/>
          <w:b w:val="0"/>
          <w:bCs/>
          <w:color w:val="EE0000"/>
          <w:sz w:val="24"/>
          <w:szCs w:val="24"/>
          <w:lang w:val="en-US"/>
        </w:rPr>
      </w:pPr>
      <w:r w:rsidRPr="0038715C">
        <w:rPr>
          <w:rStyle w:val="DanmeroCar"/>
          <w:rFonts w:cs="Times New Roman"/>
          <w:b/>
          <w:sz w:val="24"/>
          <w:szCs w:val="24"/>
          <w:lang w:val="en-US"/>
        </w:rPr>
        <w:t xml:space="preserve">DÍA </w:t>
      </w:r>
      <w:r>
        <w:rPr>
          <w:rStyle w:val="DanmeroCar"/>
          <w:rFonts w:cs="Times New Roman"/>
          <w:b/>
          <w:sz w:val="24"/>
          <w:szCs w:val="24"/>
          <w:lang w:val="en-US"/>
        </w:rPr>
        <w:t>6</w:t>
      </w:r>
      <w:r w:rsidRPr="0038715C">
        <w:rPr>
          <w:rStyle w:val="DanmeroCar"/>
          <w:rFonts w:cs="Times New Roman"/>
          <w:b/>
          <w:sz w:val="24"/>
          <w:szCs w:val="24"/>
          <w:lang w:val="en-US"/>
        </w:rPr>
        <w:t xml:space="preserve"> |</w:t>
      </w:r>
      <w:r w:rsidRPr="0038715C">
        <w:rPr>
          <w:rFonts w:eastAsia="Arial"/>
          <w:sz w:val="24"/>
          <w:szCs w:val="24"/>
          <w:lang w:val="en-US"/>
        </w:rPr>
        <w:t xml:space="preserve"> </w:t>
      </w:r>
      <w:r w:rsidRPr="0038715C">
        <w:rPr>
          <w:rFonts w:eastAsia="Arial"/>
          <w:color w:val="EE0000"/>
          <w:sz w:val="24"/>
          <w:szCs w:val="24"/>
          <w:lang w:val="en-US"/>
        </w:rPr>
        <w:t>Orlando (Walt Disney W</w:t>
      </w:r>
      <w:r>
        <w:rPr>
          <w:rFonts w:eastAsia="Arial"/>
          <w:color w:val="EE0000"/>
          <w:sz w:val="24"/>
          <w:szCs w:val="24"/>
          <w:lang w:val="en-US"/>
        </w:rPr>
        <w:t>orld Resort)</w:t>
      </w:r>
    </w:p>
    <w:p w14:paraId="0F482AC7" w14:textId="77777777" w:rsidR="0038715C" w:rsidRPr="0038715C" w:rsidRDefault="0038715C" w:rsidP="0038715C">
      <w:pPr>
        <w:pStyle w:val="Destinos"/>
        <w:jc w:val="both"/>
        <w:rPr>
          <w:rFonts w:eastAsia="Times New Roman"/>
          <w:bCs/>
          <w:smallCaps w:val="0"/>
          <w:color w:val="002060"/>
          <w:sz w:val="20"/>
          <w:szCs w:val="20"/>
        </w:rPr>
      </w:pPr>
      <w:r w:rsidRPr="0038715C">
        <w:rPr>
          <w:rFonts w:eastAsia="Times New Roman"/>
          <w:b w:val="0"/>
          <w:smallCaps w:val="0"/>
          <w:color w:val="002060"/>
          <w:sz w:val="20"/>
          <w:szCs w:val="20"/>
        </w:rPr>
        <w:t xml:space="preserve">¡Día de visitar el famoso complejo Walt Disney </w:t>
      </w:r>
      <w:proofErr w:type="spellStart"/>
      <w:r w:rsidRPr="0038715C">
        <w:rPr>
          <w:rFonts w:eastAsia="Times New Roman"/>
          <w:b w:val="0"/>
          <w:smallCaps w:val="0"/>
          <w:color w:val="002060"/>
          <w:sz w:val="20"/>
          <w:szCs w:val="20"/>
        </w:rPr>
        <w:t>World</w:t>
      </w:r>
      <w:proofErr w:type="spellEnd"/>
      <w:r w:rsidRPr="0038715C">
        <w:rPr>
          <w:rFonts w:eastAsia="Times New Roman"/>
          <w:b w:val="0"/>
          <w:smallCaps w:val="0"/>
          <w:color w:val="002060"/>
          <w:sz w:val="20"/>
          <w:szCs w:val="20"/>
        </w:rPr>
        <w:t xml:space="preserve"> Resort! Elija uno de los 4 parques temáticos de Disney (Magic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Park, Epcot,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Hollywood </w:t>
      </w:r>
      <w:proofErr w:type="spellStart"/>
      <w:r w:rsidRPr="0038715C">
        <w:rPr>
          <w:rFonts w:eastAsia="Times New Roman"/>
          <w:b w:val="0"/>
          <w:smallCaps w:val="0"/>
          <w:color w:val="002060"/>
          <w:sz w:val="20"/>
          <w:szCs w:val="20"/>
        </w:rPr>
        <w:t>Studios</w:t>
      </w:r>
      <w:proofErr w:type="spellEnd"/>
      <w:r w:rsidRPr="0038715C">
        <w:rPr>
          <w:rFonts w:eastAsia="Times New Roman"/>
          <w:b w:val="0"/>
          <w:smallCaps w:val="0"/>
          <w:color w:val="002060"/>
          <w:sz w:val="20"/>
          <w:szCs w:val="20"/>
        </w:rPr>
        <w:t xml:space="preserve"> o </w:t>
      </w:r>
      <w:proofErr w:type="spellStart"/>
      <w:r w:rsidRPr="0038715C">
        <w:rPr>
          <w:rFonts w:eastAsia="Times New Roman"/>
          <w:b w:val="0"/>
          <w:smallCaps w:val="0"/>
          <w:color w:val="002060"/>
          <w:sz w:val="20"/>
          <w:szCs w:val="20"/>
        </w:rPr>
        <w:t>Disney’s</w:t>
      </w:r>
      <w:proofErr w:type="spellEnd"/>
      <w:r w:rsidRPr="0038715C">
        <w:rPr>
          <w:rFonts w:eastAsia="Times New Roman"/>
          <w:b w:val="0"/>
          <w:smallCaps w:val="0"/>
          <w:color w:val="002060"/>
          <w:sz w:val="20"/>
          <w:szCs w:val="20"/>
        </w:rPr>
        <w:t xml:space="preserve"> Animal </w:t>
      </w:r>
      <w:proofErr w:type="spellStart"/>
      <w:r w:rsidRPr="0038715C">
        <w:rPr>
          <w:rFonts w:eastAsia="Times New Roman"/>
          <w:b w:val="0"/>
          <w:smallCaps w:val="0"/>
          <w:color w:val="002060"/>
          <w:sz w:val="20"/>
          <w:szCs w:val="20"/>
        </w:rPr>
        <w:t>Kingdom</w:t>
      </w:r>
      <w:proofErr w:type="spellEnd"/>
      <w:r w:rsidRPr="0038715C">
        <w:rPr>
          <w:rFonts w:eastAsia="Times New Roman"/>
          <w:b w:val="0"/>
          <w:smallCaps w:val="0"/>
          <w:color w:val="002060"/>
          <w:sz w:val="20"/>
          <w:szCs w:val="20"/>
        </w:rPr>
        <w:t xml:space="preserve"> </w:t>
      </w:r>
      <w:proofErr w:type="spellStart"/>
      <w:r w:rsidRPr="0038715C">
        <w:rPr>
          <w:rFonts w:eastAsia="Times New Roman"/>
          <w:b w:val="0"/>
          <w:smallCaps w:val="0"/>
          <w:color w:val="002060"/>
          <w:sz w:val="20"/>
          <w:szCs w:val="20"/>
        </w:rPr>
        <w:t>Theme</w:t>
      </w:r>
      <w:proofErr w:type="spellEnd"/>
      <w:r w:rsidRPr="0038715C">
        <w:rPr>
          <w:rFonts w:eastAsia="Times New Roman"/>
          <w:b w:val="0"/>
          <w:smallCaps w:val="0"/>
          <w:color w:val="002060"/>
          <w:sz w:val="20"/>
          <w:szCs w:val="20"/>
        </w:rPr>
        <w:t xml:space="preserve"> Park) y ¡diviértase!</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5E9DC7EB" w14:textId="77777777" w:rsidR="0038715C" w:rsidRPr="0038715C" w:rsidRDefault="0038715C" w:rsidP="0038715C">
      <w:pPr>
        <w:pStyle w:val="Destinos"/>
        <w:jc w:val="both"/>
        <w:rPr>
          <w:rFonts w:eastAsia="Times New Roman"/>
          <w:bCs/>
          <w:smallCaps w:val="0"/>
          <w:color w:val="EE0000"/>
          <w:sz w:val="20"/>
          <w:szCs w:val="20"/>
        </w:rPr>
      </w:pPr>
      <w:r w:rsidRPr="0038715C">
        <w:rPr>
          <w:rFonts w:eastAsia="Times New Roman"/>
          <w:bCs/>
          <w:smallCaps w:val="0"/>
          <w:color w:val="EE0000"/>
          <w:sz w:val="20"/>
          <w:szCs w:val="20"/>
        </w:rPr>
        <w:t xml:space="preserve">Nota: Visita valida a un (1) parque temático por día. Traslado al parque a través del servicio de autobús de Walt Disney </w:t>
      </w:r>
      <w:proofErr w:type="spellStart"/>
      <w:r w:rsidRPr="0038715C">
        <w:rPr>
          <w:rFonts w:eastAsia="Times New Roman"/>
          <w:bCs/>
          <w:smallCaps w:val="0"/>
          <w:color w:val="EE0000"/>
          <w:sz w:val="20"/>
          <w:szCs w:val="20"/>
        </w:rPr>
        <w:t>World</w:t>
      </w:r>
      <w:proofErr w:type="spellEnd"/>
      <w:r w:rsidRPr="0038715C">
        <w:rPr>
          <w:rFonts w:eastAsia="Times New Roman"/>
          <w:bCs/>
          <w:smallCaps w:val="0"/>
          <w:color w:val="EE0000"/>
          <w:sz w:val="20"/>
          <w:szCs w:val="20"/>
        </w:rPr>
        <w:t xml:space="preserve"> Resort.</w:t>
      </w:r>
    </w:p>
    <w:p w14:paraId="660B61FA" w14:textId="77777777" w:rsidR="0038715C" w:rsidRPr="0038715C" w:rsidRDefault="0038715C" w:rsidP="0038715C">
      <w:pPr>
        <w:pStyle w:val="Destinos"/>
        <w:jc w:val="both"/>
        <w:rPr>
          <w:rFonts w:eastAsia="Times New Roman"/>
          <w:bCs/>
          <w:smallCaps w:val="0"/>
          <w:color w:val="EE0000"/>
          <w:sz w:val="20"/>
          <w:szCs w:val="20"/>
        </w:rPr>
      </w:pPr>
    </w:p>
    <w:p w14:paraId="19524830" w14:textId="77777777" w:rsidR="003066F2" w:rsidRPr="00BD0EA5" w:rsidRDefault="00DE36F2" w:rsidP="003066F2">
      <w:pPr>
        <w:pStyle w:val="Ttulo3"/>
        <w:spacing w:before="0" w:after="0" w:line="240" w:lineRule="auto"/>
        <w:rPr>
          <w:rFonts w:eastAsia="Arial"/>
          <w:sz w:val="24"/>
          <w:szCs w:val="24"/>
        </w:rPr>
      </w:pPr>
      <w:r w:rsidRPr="00BD0EA5">
        <w:rPr>
          <w:rStyle w:val="DanmeroCar"/>
          <w:rFonts w:cs="Times New Roman"/>
          <w:b/>
          <w:sz w:val="24"/>
          <w:szCs w:val="24"/>
        </w:rPr>
        <w:lastRenderedPageBreak/>
        <w:t xml:space="preserve">DÍA </w:t>
      </w:r>
      <w:r w:rsidR="00FD644F">
        <w:rPr>
          <w:rStyle w:val="DanmeroCar"/>
          <w:rFonts w:cs="Times New Roman"/>
          <w:b/>
          <w:sz w:val="24"/>
          <w:szCs w:val="24"/>
        </w:rPr>
        <w:t>7</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3066F2" w:rsidRPr="00FD644F">
        <w:rPr>
          <w:rFonts w:eastAsia="Arial"/>
          <w:color w:val="EE0000"/>
          <w:sz w:val="24"/>
          <w:szCs w:val="24"/>
        </w:rPr>
        <w:t>Orlando</w:t>
      </w:r>
      <w:r w:rsidR="003066F2">
        <w:rPr>
          <w:rFonts w:eastAsia="Arial"/>
          <w:color w:val="EE0000"/>
          <w:sz w:val="24"/>
          <w:szCs w:val="24"/>
        </w:rPr>
        <w:t xml:space="preserve"> - </w:t>
      </w:r>
      <w:r w:rsidR="003066F2" w:rsidRPr="006C5A65">
        <w:rPr>
          <w:rFonts w:eastAsia="Arial"/>
          <w:color w:val="EE0000"/>
          <w:sz w:val="24"/>
          <w:szCs w:val="24"/>
        </w:rPr>
        <w:t>Centro Espacial Kennedy</w:t>
      </w:r>
    </w:p>
    <w:p w14:paraId="04A820A0" w14:textId="77777777" w:rsidR="003066F2" w:rsidRPr="00557303" w:rsidRDefault="003066F2" w:rsidP="003066F2">
      <w:pPr>
        <w:pStyle w:val="Ttulo3"/>
        <w:spacing w:before="0" w:after="0" w:line="240" w:lineRule="auto"/>
        <w:jc w:val="both"/>
        <w:rPr>
          <w:rFonts w:cstheme="minorHAnsi"/>
          <w:b w:val="0"/>
          <w:sz w:val="20"/>
          <w:szCs w:val="20"/>
        </w:rPr>
      </w:pPr>
      <w:r w:rsidRPr="00034ABB">
        <w:rPr>
          <w:rFonts w:cstheme="minorHAnsi"/>
          <w:b w:val="0"/>
          <w:sz w:val="20"/>
          <w:szCs w:val="20"/>
        </w:rPr>
        <w:t>Visita el Centro Espacial Kennedy para conocer a fondo la ciencia y la historia del programa espacial. Toca un trozo de roca lunar y monta en la experiencia de lanzamiento del transbordador. Haz fotos en el edificio de ensamblaje de vehículos y explora otras exposiciones. Benefíciate de los servicios de un guía turístico en un vehículo para grupos pequeños que sale de varios hoteles de Orlando. Disfruta de una visita guiada especial en autobús por el complejo, denominada KSC Explore. Maximiza tu visita al Centro Espacial Kennedy con estas actividades y experiencias guiadas</w:t>
      </w:r>
      <w:r w:rsidRPr="00557303">
        <w:rPr>
          <w:rFonts w:cstheme="minorHAnsi"/>
          <w:b w:val="0"/>
          <w:sz w:val="20"/>
          <w:szCs w:val="20"/>
        </w:rPr>
        <w:t>.</w:t>
      </w:r>
    </w:p>
    <w:p w14:paraId="32F188FB" w14:textId="40F83CAB" w:rsidR="003066F2" w:rsidRDefault="003066F2" w:rsidP="003066F2">
      <w:pPr>
        <w:pStyle w:val="Ttulo3"/>
        <w:spacing w:before="0" w:after="0" w:line="240" w:lineRule="auto"/>
        <w:rPr>
          <w:rFonts w:cstheme="minorHAnsi"/>
          <w:b w:val="0"/>
          <w:bCs/>
          <w:sz w:val="20"/>
          <w:szCs w:val="20"/>
        </w:rPr>
      </w:pPr>
    </w:p>
    <w:p w14:paraId="429CB28C" w14:textId="1C54AD39" w:rsidR="003066F2" w:rsidRPr="00BD0EA5" w:rsidRDefault="003066F2" w:rsidP="003066F2">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8 </w:t>
      </w:r>
      <w:r w:rsidRPr="00BD0EA5">
        <w:rPr>
          <w:rStyle w:val="DanmeroCar"/>
          <w:rFonts w:cs="Times New Roman"/>
          <w:b/>
          <w:sz w:val="24"/>
          <w:szCs w:val="24"/>
        </w:rPr>
        <w:t>|</w:t>
      </w:r>
      <w:r w:rsidRPr="00BD0EA5">
        <w:rPr>
          <w:rFonts w:eastAsia="Arial"/>
          <w:sz w:val="24"/>
          <w:szCs w:val="24"/>
        </w:rPr>
        <w:t xml:space="preserve"> </w:t>
      </w:r>
      <w:r w:rsidRPr="00A56671">
        <w:rPr>
          <w:rFonts w:eastAsia="Arial"/>
          <w:color w:val="FF0000"/>
          <w:sz w:val="24"/>
          <w:szCs w:val="24"/>
        </w:rPr>
        <w:t xml:space="preserve">México - </w:t>
      </w:r>
      <w:r w:rsidRPr="00FD644F">
        <w:rPr>
          <w:rFonts w:eastAsia="Arial"/>
          <w:color w:val="EE0000"/>
          <w:sz w:val="24"/>
          <w:szCs w:val="24"/>
        </w:rPr>
        <w:t>Orlando</w:t>
      </w:r>
    </w:p>
    <w:p w14:paraId="107A891E" w14:textId="77777777" w:rsidR="003066F2" w:rsidRDefault="003066F2" w:rsidP="003066F2">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DD52FC">
        <w:rPr>
          <w:rFonts w:asciiTheme="minorHAnsi" w:hAnsiTheme="minorHAnsi" w:cstheme="minorHAnsi"/>
          <w:color w:val="002060"/>
          <w:sz w:val="20"/>
          <w:szCs w:val="20"/>
        </w:rPr>
        <w:t xml:space="preserve"> </w:t>
      </w:r>
      <w:proofErr w:type="spellStart"/>
      <w:r w:rsidRPr="00DD52FC">
        <w:rPr>
          <w:rFonts w:asciiTheme="minorHAnsi" w:hAnsiTheme="minorHAnsi" w:cstheme="minorHAnsi"/>
          <w:color w:val="002060"/>
          <w:sz w:val="20"/>
          <w:szCs w:val="20"/>
        </w:rPr>
        <w:t>Check-out</w:t>
      </w:r>
      <w:proofErr w:type="spellEnd"/>
      <w:r w:rsidRPr="00DD52FC">
        <w:rPr>
          <w:rFonts w:asciiTheme="minorHAnsi" w:hAnsiTheme="minorHAnsi" w:cstheme="minorHAnsi"/>
          <w:color w:val="002060"/>
          <w:sz w:val="20"/>
          <w:szCs w:val="20"/>
        </w:rPr>
        <w:t xml:space="preserve"> a las 11:00 horas.</w:t>
      </w:r>
      <w:r w:rsidRPr="009B410E">
        <w:rPr>
          <w:rFonts w:asciiTheme="minorHAnsi" w:hAnsiTheme="minorHAnsi" w:cstheme="minorHAnsi"/>
          <w:b/>
          <w:bCs/>
          <w:color w:val="002060"/>
          <w:sz w:val="20"/>
          <w:szCs w:val="20"/>
        </w:rPr>
        <w:t xml:space="preserve"> </w:t>
      </w:r>
      <w:r w:rsidRPr="0038715C">
        <w:rPr>
          <w:rFonts w:asciiTheme="minorHAnsi" w:hAnsiTheme="minorHAnsi" w:cstheme="minorHAnsi"/>
          <w:b/>
          <w:bCs/>
          <w:color w:val="EE0000"/>
          <w:sz w:val="20"/>
          <w:szCs w:val="20"/>
        </w:rPr>
        <w:t>Traslado al hotel no incluido.</w:t>
      </w:r>
      <w:r w:rsidRPr="0038715C">
        <w:rPr>
          <w:rFonts w:asciiTheme="minorHAnsi" w:hAnsiTheme="minorHAnsi" w:cstheme="minorHAnsi"/>
          <w:b/>
          <w:bCs/>
          <w:color w:val="002060"/>
          <w:sz w:val="20"/>
          <w:szCs w:val="20"/>
        </w:rPr>
        <w:t xml:space="preserve"> </w:t>
      </w:r>
      <w:r w:rsidRPr="009B410E">
        <w:rPr>
          <w:rFonts w:asciiTheme="minorHAnsi" w:hAnsiTheme="minorHAnsi" w:cstheme="minorHAnsi"/>
          <w:b/>
          <w:bCs/>
          <w:color w:val="002060"/>
          <w:sz w:val="20"/>
          <w:szCs w:val="20"/>
        </w:rPr>
        <w:t>Fin de los servicios.</w:t>
      </w:r>
    </w:p>
    <w:p w14:paraId="3AE65845" w14:textId="77777777" w:rsidR="00DE36F2" w:rsidRPr="009B410E" w:rsidRDefault="00DE36F2" w:rsidP="00DE36F2">
      <w:pPr>
        <w:spacing w:after="0" w:line="240" w:lineRule="auto"/>
        <w:jc w:val="both"/>
        <w:rPr>
          <w:rFonts w:asciiTheme="minorHAnsi" w:eastAsia="Arial" w:hAnsiTheme="minorHAnsi" w:cstheme="minorHAnsi"/>
          <w:color w:val="002060"/>
          <w:sz w:val="28"/>
          <w:szCs w:val="28"/>
        </w:rPr>
      </w:pPr>
    </w:p>
    <w:p w14:paraId="31D51833" w14:textId="77777777" w:rsidR="00DE36F2" w:rsidRDefault="00DE36F2" w:rsidP="00DE36F2">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14:paraId="570E1ACB" w14:textId="77777777" w:rsidR="00DE36F2" w:rsidRPr="00DD52FC" w:rsidRDefault="00DE36F2" w:rsidP="00DE36F2">
      <w:pPr>
        <w:spacing w:after="0" w:line="240" w:lineRule="auto"/>
        <w:jc w:val="both"/>
        <w:rPr>
          <w:rFonts w:asciiTheme="minorHAnsi" w:eastAsia="Arial" w:hAnsiTheme="minorHAnsi" w:cstheme="minorHAnsi"/>
          <w:b/>
          <w:color w:val="0070C0"/>
          <w:sz w:val="28"/>
          <w:szCs w:val="28"/>
        </w:rPr>
      </w:pPr>
    </w:p>
    <w:p w14:paraId="5326B569" w14:textId="77777777" w:rsidR="00DE36F2" w:rsidRPr="00C97FB6" w:rsidRDefault="00DE36F2" w:rsidP="00DE36F2">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F0A6AEB" w14:textId="77777777" w:rsidR="0038715C" w:rsidRPr="0038715C" w:rsidRDefault="0038715C" w:rsidP="0038715C">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38715C">
        <w:rPr>
          <w:rFonts w:asciiTheme="minorHAnsi" w:eastAsia="Arial" w:hAnsiTheme="minorHAnsi" w:cstheme="minorHAnsi"/>
          <w:color w:val="002060"/>
          <w:sz w:val="20"/>
          <w:szCs w:val="20"/>
        </w:rPr>
        <w:t>6 noches de hospedaje en hotel económico</w:t>
      </w:r>
    </w:p>
    <w:p w14:paraId="1DB470D2" w14:textId="77777777" w:rsidR="0038715C" w:rsidRPr="0038715C" w:rsidRDefault="0038715C" w:rsidP="0038715C">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38715C">
        <w:rPr>
          <w:rFonts w:asciiTheme="minorHAnsi" w:eastAsia="Arial" w:hAnsiTheme="minorHAnsi" w:cstheme="minorHAnsi"/>
          <w:color w:val="002060"/>
          <w:sz w:val="20"/>
          <w:szCs w:val="20"/>
        </w:rPr>
        <w:t xml:space="preserve">Pase de Disney, 5 Días </w:t>
      </w:r>
      <w:proofErr w:type="spellStart"/>
      <w:r w:rsidRPr="0038715C">
        <w:rPr>
          <w:rFonts w:asciiTheme="minorHAnsi" w:eastAsia="Arial" w:hAnsiTheme="minorHAnsi" w:cstheme="minorHAnsi"/>
          <w:color w:val="002060"/>
          <w:sz w:val="20"/>
          <w:szCs w:val="20"/>
        </w:rPr>
        <w:t>Theme</w:t>
      </w:r>
      <w:proofErr w:type="spellEnd"/>
      <w:r w:rsidRPr="0038715C">
        <w:rPr>
          <w:rFonts w:asciiTheme="minorHAnsi" w:eastAsia="Arial" w:hAnsiTheme="minorHAnsi" w:cstheme="minorHAnsi"/>
          <w:color w:val="002060"/>
          <w:sz w:val="20"/>
          <w:szCs w:val="20"/>
        </w:rPr>
        <w:t xml:space="preserve"> Park </w:t>
      </w:r>
      <w:proofErr w:type="gramStart"/>
      <w:r w:rsidRPr="0038715C">
        <w:rPr>
          <w:rFonts w:asciiTheme="minorHAnsi" w:eastAsia="Arial" w:hAnsiTheme="minorHAnsi" w:cstheme="minorHAnsi"/>
          <w:color w:val="002060"/>
          <w:sz w:val="20"/>
          <w:szCs w:val="20"/>
        </w:rPr>
        <w:t>Ticket</w:t>
      </w:r>
      <w:proofErr w:type="gramEnd"/>
      <w:r w:rsidRPr="0038715C">
        <w:rPr>
          <w:rFonts w:asciiTheme="minorHAnsi" w:eastAsia="Arial" w:hAnsiTheme="minorHAnsi" w:cstheme="minorHAnsi"/>
          <w:color w:val="002060"/>
          <w:sz w:val="20"/>
          <w:szCs w:val="20"/>
        </w:rPr>
        <w:t xml:space="preserve"> Básico (ticket con fecha de uso pr</w:t>
      </w:r>
      <w:r>
        <w:rPr>
          <w:rFonts w:asciiTheme="minorHAnsi" w:eastAsia="Arial" w:hAnsiTheme="minorHAnsi" w:cstheme="minorHAnsi"/>
          <w:color w:val="002060"/>
          <w:sz w:val="20"/>
          <w:szCs w:val="20"/>
        </w:rPr>
        <w:t>e</w:t>
      </w:r>
      <w:r w:rsidRPr="0038715C">
        <w:rPr>
          <w:rFonts w:asciiTheme="minorHAnsi" w:eastAsia="Arial" w:hAnsiTheme="minorHAnsi" w:cstheme="minorHAnsi"/>
          <w:color w:val="002060"/>
          <w:sz w:val="20"/>
          <w:szCs w:val="20"/>
        </w:rPr>
        <w:t>determinada)</w:t>
      </w:r>
    </w:p>
    <w:p w14:paraId="1A13E3F8" w14:textId="77777777" w:rsidR="003066F2" w:rsidRPr="003066F2" w:rsidRDefault="0038715C" w:rsidP="003066F2">
      <w:pPr>
        <w:pStyle w:val="Prrafodelista"/>
        <w:numPr>
          <w:ilvl w:val="0"/>
          <w:numId w:val="27"/>
        </w:numPr>
        <w:spacing w:after="0" w:line="240" w:lineRule="auto"/>
        <w:jc w:val="both"/>
        <w:rPr>
          <w:rFonts w:asciiTheme="minorHAnsi" w:eastAsia="Arial" w:hAnsiTheme="minorHAnsi" w:cstheme="minorHAnsi"/>
          <w:b/>
          <w:bCs/>
          <w:color w:val="002060"/>
          <w:sz w:val="20"/>
          <w:szCs w:val="20"/>
        </w:rPr>
      </w:pPr>
      <w:r w:rsidRPr="0038715C">
        <w:rPr>
          <w:rFonts w:asciiTheme="minorHAnsi" w:eastAsia="Arial" w:hAnsiTheme="minorHAnsi" w:cstheme="minorHAnsi"/>
          <w:color w:val="002060"/>
          <w:sz w:val="20"/>
          <w:szCs w:val="20"/>
        </w:rPr>
        <w:t xml:space="preserve">Plan de Comidas Rápidas en Walt Disney </w:t>
      </w:r>
      <w:proofErr w:type="spellStart"/>
      <w:r w:rsidRPr="0038715C">
        <w:rPr>
          <w:rFonts w:asciiTheme="minorHAnsi" w:eastAsia="Arial" w:hAnsiTheme="minorHAnsi" w:cstheme="minorHAnsi"/>
          <w:color w:val="002060"/>
          <w:sz w:val="20"/>
          <w:szCs w:val="20"/>
        </w:rPr>
        <w:t>World</w:t>
      </w:r>
      <w:proofErr w:type="spellEnd"/>
      <w:r w:rsidRPr="0038715C">
        <w:rPr>
          <w:rFonts w:asciiTheme="minorHAnsi" w:eastAsia="Arial" w:hAnsiTheme="minorHAnsi" w:cstheme="minorHAnsi"/>
          <w:color w:val="002060"/>
          <w:sz w:val="20"/>
          <w:szCs w:val="20"/>
        </w:rPr>
        <w:t xml:space="preserve"> Resort (Quick </w:t>
      </w:r>
      <w:proofErr w:type="spellStart"/>
      <w:r w:rsidRPr="0038715C">
        <w:rPr>
          <w:rFonts w:asciiTheme="minorHAnsi" w:eastAsia="Arial" w:hAnsiTheme="minorHAnsi" w:cstheme="minorHAnsi"/>
          <w:color w:val="002060"/>
          <w:sz w:val="20"/>
          <w:szCs w:val="20"/>
        </w:rPr>
        <w:t>Service</w:t>
      </w:r>
      <w:proofErr w:type="spellEnd"/>
      <w:r w:rsidRPr="0038715C">
        <w:rPr>
          <w:rFonts w:asciiTheme="minorHAnsi" w:eastAsia="Arial" w:hAnsiTheme="minorHAnsi" w:cstheme="minorHAnsi"/>
          <w:color w:val="002060"/>
          <w:sz w:val="20"/>
          <w:szCs w:val="20"/>
        </w:rPr>
        <w:t xml:space="preserve"> </w:t>
      </w:r>
      <w:proofErr w:type="spellStart"/>
      <w:r w:rsidRPr="0038715C">
        <w:rPr>
          <w:rFonts w:asciiTheme="minorHAnsi" w:eastAsia="Arial" w:hAnsiTheme="minorHAnsi" w:cstheme="minorHAnsi"/>
          <w:color w:val="002060"/>
          <w:sz w:val="20"/>
          <w:szCs w:val="20"/>
        </w:rPr>
        <w:t>Dining</w:t>
      </w:r>
      <w:proofErr w:type="spellEnd"/>
      <w:r w:rsidRPr="0038715C">
        <w:rPr>
          <w:rFonts w:asciiTheme="minorHAnsi" w:eastAsia="Arial" w:hAnsiTheme="minorHAnsi" w:cstheme="minorHAnsi"/>
          <w:color w:val="002060"/>
          <w:sz w:val="20"/>
          <w:szCs w:val="20"/>
        </w:rPr>
        <w:t>)</w:t>
      </w:r>
    </w:p>
    <w:p w14:paraId="3FB05F17" w14:textId="31BF7C64" w:rsidR="00A56671" w:rsidRPr="003066F2" w:rsidRDefault="00A56671" w:rsidP="003066F2">
      <w:pPr>
        <w:pStyle w:val="Prrafodelista"/>
        <w:numPr>
          <w:ilvl w:val="0"/>
          <w:numId w:val="27"/>
        </w:numPr>
        <w:spacing w:after="0" w:line="240" w:lineRule="auto"/>
        <w:jc w:val="both"/>
        <w:rPr>
          <w:rFonts w:asciiTheme="minorHAnsi" w:eastAsia="Arial" w:hAnsiTheme="minorHAnsi" w:cstheme="minorHAnsi"/>
          <w:b/>
          <w:bCs/>
          <w:color w:val="002060"/>
          <w:sz w:val="20"/>
          <w:szCs w:val="20"/>
        </w:rPr>
      </w:pPr>
      <w:r w:rsidRPr="003066F2">
        <w:rPr>
          <w:rFonts w:asciiTheme="minorHAnsi" w:eastAsia="Arial" w:hAnsiTheme="minorHAnsi" w:cstheme="minorHAnsi"/>
          <w:color w:val="002060"/>
          <w:sz w:val="20"/>
          <w:szCs w:val="20"/>
        </w:rPr>
        <w:t xml:space="preserve">Entrada a Centro Espacial Kennedy y traslados incluidos  </w:t>
      </w:r>
    </w:p>
    <w:p w14:paraId="24552476" w14:textId="77777777" w:rsidR="00DE36F2" w:rsidRPr="00580EE6" w:rsidRDefault="00DE36F2" w:rsidP="00DE36F2">
      <w:pPr>
        <w:spacing w:after="0" w:line="240" w:lineRule="auto"/>
        <w:jc w:val="both"/>
        <w:rPr>
          <w:rFonts w:asciiTheme="minorHAnsi" w:eastAsia="Arial" w:hAnsiTheme="minorHAnsi" w:cstheme="minorHAnsi"/>
          <w:b/>
          <w:color w:val="002060"/>
        </w:rPr>
      </w:pPr>
    </w:p>
    <w:p w14:paraId="71647E95" w14:textId="77777777" w:rsidR="00DE36F2" w:rsidRPr="0068514F" w:rsidRDefault="00DE36F2" w:rsidP="00DE36F2">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759116A" w14:textId="4A65BC75" w:rsidR="00DE36F2" w:rsidRPr="002D3018" w:rsidRDefault="00A56671"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Boleto de avión internacional</w:t>
      </w:r>
    </w:p>
    <w:p w14:paraId="6EFDEFF0" w14:textId="77777777" w:rsidR="0038715C" w:rsidRDefault="0038715C"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Traslados de llegada y salida</w:t>
      </w:r>
    </w:p>
    <w:p w14:paraId="1EEAC1A0"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2F12DF48"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020CA3ED"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9F97B9D" w14:textId="77777777" w:rsidR="00DE36F2"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3307F893"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14:paraId="53D7F545" w14:textId="01DDB118" w:rsidR="00F7412D" w:rsidRPr="00C56D58" w:rsidRDefault="00F7412D" w:rsidP="00F7412D">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w:t>
      </w:r>
      <w:r w:rsidRPr="00820F34">
        <w:rPr>
          <w:rFonts w:asciiTheme="minorHAnsi" w:eastAsia="Arial" w:hAnsiTheme="minorHAnsi" w:cstheme="minorHAnsi"/>
          <w:b/>
          <w:bCs/>
          <w:color w:val="002060"/>
          <w:sz w:val="20"/>
          <w:szCs w:val="20"/>
        </w:rPr>
        <w:t xml:space="preserve">(opcional asistencia de cobertura amplia, consultar con su asesor </w:t>
      </w:r>
      <w:proofErr w:type="spellStart"/>
      <w:r w:rsidRPr="00820F34">
        <w:rPr>
          <w:rFonts w:asciiTheme="minorHAnsi" w:eastAsia="Arial" w:hAnsiTheme="minorHAnsi" w:cstheme="minorHAnsi"/>
          <w:b/>
          <w:bCs/>
          <w:color w:val="002060"/>
          <w:sz w:val="20"/>
          <w:szCs w:val="20"/>
        </w:rPr>
        <w:t>Travel</w:t>
      </w:r>
      <w:proofErr w:type="spellEnd"/>
      <w:r w:rsidRPr="00820F34">
        <w:rPr>
          <w:rFonts w:asciiTheme="minorHAnsi" w:eastAsia="Arial" w:hAnsiTheme="minorHAnsi" w:cstheme="minorHAnsi"/>
          <w:b/>
          <w:bCs/>
          <w:color w:val="002060"/>
          <w:sz w:val="20"/>
          <w:szCs w:val="20"/>
        </w:rPr>
        <w:t xml:space="preserve"> Shop)</w:t>
      </w:r>
    </w:p>
    <w:p w14:paraId="1EE9380D" w14:textId="77777777" w:rsidR="00DE36F2"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4181858" w14:textId="77777777" w:rsidR="00DE36F2" w:rsidRPr="00D2140A"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306225D6"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14:paraId="5DA936B6" w14:textId="77777777" w:rsidR="003066F2" w:rsidRDefault="00C34C5E" w:rsidP="00306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Se considera menor </w:t>
      </w:r>
      <w:r w:rsidR="003066F2">
        <w:rPr>
          <w:rFonts w:asciiTheme="minorHAnsi" w:eastAsia="Arial" w:hAnsiTheme="minorHAnsi" w:cstheme="minorHAnsi"/>
          <w:color w:val="002060"/>
          <w:sz w:val="20"/>
          <w:szCs w:val="20"/>
        </w:rPr>
        <w:t xml:space="preserve">de 3 a 11 años. </w:t>
      </w:r>
      <w:bookmarkStart w:id="1" w:name="_Hlk232508963"/>
    </w:p>
    <w:p w14:paraId="2CC0C9BA" w14:textId="5CCA72F6" w:rsidR="003066F2" w:rsidRPr="003066F2" w:rsidRDefault="003066F2" w:rsidP="00306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066F2">
        <w:rPr>
          <w:rFonts w:asciiTheme="minorHAnsi" w:eastAsia="Arial" w:hAnsiTheme="minorHAnsi" w:cstheme="minorHAnsi"/>
          <w:b/>
          <w:bCs/>
          <w:color w:val="002060"/>
          <w:sz w:val="20"/>
          <w:szCs w:val="20"/>
        </w:rPr>
        <w:t xml:space="preserve">Traslado a Centro Espacial </w:t>
      </w:r>
      <w:r w:rsidRPr="003066F2">
        <w:rPr>
          <w:rFonts w:asciiTheme="minorHAnsi" w:hAnsiTheme="minorHAnsi" w:cstheme="minorHAnsi"/>
          <w:b/>
          <w:bCs/>
          <w:color w:val="002060"/>
          <w:sz w:val="20"/>
          <w:szCs w:val="20"/>
        </w:rPr>
        <w:t xml:space="preserve">recogida en la mayoría de los hoteles/resorts de la región de Universal Orlando, Walt Disney </w:t>
      </w:r>
      <w:proofErr w:type="spellStart"/>
      <w:r w:rsidRPr="003066F2">
        <w:rPr>
          <w:rFonts w:asciiTheme="minorHAnsi" w:hAnsiTheme="minorHAnsi" w:cstheme="minorHAnsi"/>
          <w:b/>
          <w:bCs/>
          <w:color w:val="002060"/>
          <w:sz w:val="20"/>
          <w:szCs w:val="20"/>
        </w:rPr>
        <w:t>World</w:t>
      </w:r>
      <w:proofErr w:type="spellEnd"/>
      <w:r w:rsidRPr="003066F2">
        <w:rPr>
          <w:rFonts w:asciiTheme="minorHAnsi" w:hAnsiTheme="minorHAnsi" w:cstheme="minorHAnsi"/>
          <w:b/>
          <w:bCs/>
          <w:color w:val="002060"/>
          <w:sz w:val="20"/>
          <w:szCs w:val="20"/>
        </w:rPr>
        <w:t xml:space="preserve">, International Drive, Sea </w:t>
      </w:r>
      <w:proofErr w:type="spellStart"/>
      <w:r w:rsidRPr="003066F2">
        <w:rPr>
          <w:rFonts w:asciiTheme="minorHAnsi" w:hAnsiTheme="minorHAnsi" w:cstheme="minorHAnsi"/>
          <w:b/>
          <w:bCs/>
          <w:color w:val="002060"/>
          <w:sz w:val="20"/>
          <w:szCs w:val="20"/>
        </w:rPr>
        <w:t>World</w:t>
      </w:r>
      <w:proofErr w:type="spellEnd"/>
      <w:r w:rsidRPr="003066F2">
        <w:rPr>
          <w:rFonts w:asciiTheme="minorHAnsi" w:hAnsiTheme="minorHAnsi" w:cstheme="minorHAnsi"/>
          <w:b/>
          <w:bCs/>
          <w:color w:val="002060"/>
          <w:sz w:val="20"/>
          <w:szCs w:val="20"/>
        </w:rPr>
        <w:t xml:space="preserve">, Lake Buena Vista y Kissimmee </w:t>
      </w:r>
      <w:proofErr w:type="spellStart"/>
      <w:r w:rsidRPr="003066F2">
        <w:rPr>
          <w:rFonts w:asciiTheme="minorHAnsi" w:hAnsiTheme="minorHAnsi" w:cstheme="minorHAnsi"/>
          <w:b/>
          <w:bCs/>
          <w:color w:val="002060"/>
          <w:sz w:val="20"/>
          <w:szCs w:val="20"/>
        </w:rPr>
        <w:t>Highway</w:t>
      </w:r>
      <w:proofErr w:type="spellEnd"/>
      <w:r w:rsidRPr="003066F2">
        <w:rPr>
          <w:rFonts w:asciiTheme="minorHAnsi" w:hAnsiTheme="minorHAnsi" w:cstheme="minorHAnsi"/>
          <w:b/>
          <w:bCs/>
          <w:color w:val="002060"/>
          <w:sz w:val="20"/>
          <w:szCs w:val="20"/>
        </w:rPr>
        <w:t xml:space="preserve"> entre SR535 y SR429</w:t>
      </w:r>
    </w:p>
    <w:bookmarkEnd w:id="1"/>
    <w:p w14:paraId="2E9D6102"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669F44C5"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14:paraId="071E1881" w14:textId="7A222929"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r w:rsidR="00361C70" w:rsidRPr="002D76E8">
        <w:rPr>
          <w:rFonts w:asciiTheme="minorHAnsi" w:eastAsia="Arial" w:hAnsiTheme="minorHAnsi" w:cstheme="minorHAnsi"/>
          <w:color w:val="002060"/>
          <w:sz w:val="20"/>
          <w:szCs w:val="20"/>
        </w:rPr>
        <w:t>de este</w:t>
      </w:r>
      <w:r w:rsidRPr="002D76E8">
        <w:rPr>
          <w:rFonts w:asciiTheme="minorHAnsi" w:eastAsia="Arial" w:hAnsiTheme="minorHAnsi" w:cstheme="minorHAnsi"/>
          <w:color w:val="002060"/>
          <w:sz w:val="20"/>
          <w:szCs w:val="20"/>
        </w:rPr>
        <w:t>.</w:t>
      </w:r>
    </w:p>
    <w:p w14:paraId="289EC5A9"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14:paraId="6E11B218"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37EA2A6C"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lastRenderedPageBreak/>
        <w:t xml:space="preserve">Manejo de Equipaje en el autobús máximo de 1 maleta por persona. En caso de viajar con equipaje adicional se generan costos extras que pueden ser cobrados en destino.  </w:t>
      </w:r>
    </w:p>
    <w:p w14:paraId="2D6A33B2" w14:textId="77777777" w:rsidR="00DE36F2"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5E4E11EC" w14:textId="77777777" w:rsidR="0038715C" w:rsidRPr="0038715C" w:rsidRDefault="0038715C" w:rsidP="0038715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8715C">
        <w:rPr>
          <w:rFonts w:asciiTheme="minorHAnsi" w:eastAsia="Arial" w:hAnsiTheme="minorHAnsi" w:cstheme="minorHAnsi"/>
          <w:color w:val="002060"/>
          <w:sz w:val="20"/>
          <w:szCs w:val="20"/>
        </w:rPr>
        <w:t>Reservas para este programa son bajo petición;</w:t>
      </w:r>
    </w:p>
    <w:p w14:paraId="741277E7" w14:textId="77777777" w:rsidR="0038715C" w:rsidRPr="0038715C" w:rsidRDefault="0038715C" w:rsidP="0038715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8715C">
        <w:rPr>
          <w:rFonts w:asciiTheme="minorHAnsi" w:eastAsia="Arial" w:hAnsiTheme="minorHAnsi" w:cstheme="minorHAnsi"/>
          <w:color w:val="002060"/>
          <w:sz w:val="20"/>
          <w:szCs w:val="20"/>
        </w:rPr>
        <w:t>Precios son válidos para estadías mencionadas en la tabla de precios;</w:t>
      </w:r>
    </w:p>
    <w:p w14:paraId="038ECBB6" w14:textId="77777777" w:rsidR="0038715C" w:rsidRPr="0038715C" w:rsidRDefault="0038715C" w:rsidP="0038715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8715C">
        <w:rPr>
          <w:rFonts w:asciiTheme="minorHAnsi" w:eastAsia="Arial" w:hAnsiTheme="minorHAnsi" w:cstheme="minorHAnsi"/>
          <w:color w:val="002060"/>
          <w:sz w:val="20"/>
          <w:szCs w:val="20"/>
        </w:rPr>
        <w:t>La hora de inicio de los paseos puede cambiar. En caso de algún cambio, la información será comunicada al pasajero con el nuevo horario;</w:t>
      </w:r>
    </w:p>
    <w:p w14:paraId="1829C316" w14:textId="77777777" w:rsidR="0038715C" w:rsidRPr="0038715C" w:rsidRDefault="0038715C" w:rsidP="0038715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8715C">
        <w:rPr>
          <w:rFonts w:asciiTheme="minorHAnsi" w:eastAsia="Arial" w:hAnsiTheme="minorHAnsi" w:cstheme="minorHAnsi"/>
          <w:color w:val="002060"/>
          <w:sz w:val="20"/>
          <w:szCs w:val="20"/>
        </w:rPr>
        <w:t>Es obligatorio tener visa para los Estados Unidos;</w:t>
      </w:r>
    </w:p>
    <w:p w14:paraId="152DDECA" w14:textId="7509A929" w:rsidR="0038715C" w:rsidRDefault="0038715C" w:rsidP="0038715C">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8715C">
        <w:rPr>
          <w:rFonts w:asciiTheme="minorHAnsi" w:eastAsia="Arial" w:hAnsiTheme="minorHAnsi" w:cstheme="minorHAnsi"/>
          <w:color w:val="002060"/>
          <w:sz w:val="20"/>
          <w:szCs w:val="20"/>
        </w:rPr>
        <w:t>En caso de que sea necesario (eventos, cierre de venta, disponibilidad), se utilizará un hotel de categoría similar</w:t>
      </w:r>
      <w:r w:rsidR="00A56671">
        <w:rPr>
          <w:rFonts w:asciiTheme="minorHAnsi" w:eastAsia="Arial" w:hAnsiTheme="minorHAnsi" w:cstheme="minorHAnsi"/>
          <w:color w:val="002060"/>
          <w:sz w:val="20"/>
          <w:szCs w:val="20"/>
        </w:rPr>
        <w:t>.</w:t>
      </w:r>
    </w:p>
    <w:p w14:paraId="633D1117" w14:textId="77777777" w:rsid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DEDB6DA" w14:textId="77777777" w:rsid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329" w:type="dxa"/>
        <w:jc w:val="center"/>
        <w:tblCellSpacing w:w="0" w:type="dxa"/>
        <w:tblCellMar>
          <w:left w:w="0" w:type="dxa"/>
          <w:right w:w="0" w:type="dxa"/>
        </w:tblCellMar>
        <w:tblLook w:val="04A0" w:firstRow="1" w:lastRow="0" w:firstColumn="1" w:lastColumn="0" w:noHBand="0" w:noVBand="1"/>
      </w:tblPr>
      <w:tblGrid>
        <w:gridCol w:w="1244"/>
        <w:gridCol w:w="3520"/>
        <w:gridCol w:w="565"/>
      </w:tblGrid>
      <w:tr w:rsidR="00A56671" w:rsidRPr="00A56671" w14:paraId="429D1054" w14:textId="77777777" w:rsidTr="00A56671">
        <w:trPr>
          <w:trHeight w:val="315"/>
          <w:tblCellSpacing w:w="0" w:type="dxa"/>
          <w:jc w:val="center"/>
        </w:trPr>
        <w:tc>
          <w:tcPr>
            <w:tcW w:w="0" w:type="auto"/>
            <w:gridSpan w:val="3"/>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3B9E4A81"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HOTELES PREVISTOS O SIMILARES</w:t>
            </w:r>
          </w:p>
        </w:tc>
      </w:tr>
      <w:tr w:rsidR="00A56671" w:rsidRPr="00A56671" w14:paraId="63A328E1" w14:textId="77777777" w:rsidTr="00A56671">
        <w:trPr>
          <w:trHeight w:val="315"/>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1E883BB6"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CIUDAD</w:t>
            </w:r>
          </w:p>
        </w:tc>
        <w:tc>
          <w:tcPr>
            <w:tcW w:w="0" w:type="auto"/>
            <w:shd w:val="clear" w:color="auto" w:fill="0070C0"/>
            <w:tcMar>
              <w:top w:w="30" w:type="dxa"/>
              <w:left w:w="45" w:type="dxa"/>
              <w:bottom w:w="30" w:type="dxa"/>
              <w:right w:w="45" w:type="dxa"/>
            </w:tcMar>
            <w:vAlign w:val="bottom"/>
            <w:hideMark/>
          </w:tcPr>
          <w:p w14:paraId="6B677CBF"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HOTEL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7C299E19"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CAT</w:t>
            </w:r>
          </w:p>
        </w:tc>
      </w:tr>
      <w:tr w:rsidR="00A56671" w:rsidRPr="00A56671" w14:paraId="039AD04A" w14:textId="77777777" w:rsidTr="00A56671">
        <w:trPr>
          <w:trHeight w:val="315"/>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05642D10" w14:textId="1B29DE02"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002060"/>
                <w:sz w:val="20"/>
                <w:szCs w:val="20"/>
              </w:rPr>
              <w:t>ORLANDO</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6F2172CF"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DISNEY'S POP CENTURY RESORT</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713E71A6"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002060"/>
                <w:sz w:val="20"/>
                <w:szCs w:val="20"/>
              </w:rPr>
              <w:t>T</w:t>
            </w:r>
          </w:p>
        </w:tc>
      </w:tr>
    </w:tbl>
    <w:p w14:paraId="572BED03" w14:textId="77777777" w:rsid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0333548" w14:textId="77777777" w:rsid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471" w:type="dxa"/>
        <w:jc w:val="center"/>
        <w:tblCellSpacing w:w="0" w:type="dxa"/>
        <w:tblCellMar>
          <w:left w:w="0" w:type="dxa"/>
          <w:right w:w="0" w:type="dxa"/>
        </w:tblCellMar>
        <w:tblLook w:val="04A0" w:firstRow="1" w:lastRow="0" w:firstColumn="1" w:lastColumn="0" w:noHBand="0" w:noVBand="1"/>
      </w:tblPr>
      <w:tblGrid>
        <w:gridCol w:w="2275"/>
        <w:gridCol w:w="631"/>
        <w:gridCol w:w="632"/>
        <w:gridCol w:w="632"/>
        <w:gridCol w:w="632"/>
        <w:gridCol w:w="669"/>
      </w:tblGrid>
      <w:tr w:rsidR="00A56671" w:rsidRPr="00A56671" w14:paraId="3DBF0749" w14:textId="77777777" w:rsidTr="00A56671">
        <w:trPr>
          <w:trHeight w:val="311"/>
          <w:tblCellSpacing w:w="0" w:type="dxa"/>
          <w:jc w:val="center"/>
        </w:trPr>
        <w:tc>
          <w:tcPr>
            <w:tcW w:w="0" w:type="auto"/>
            <w:gridSpan w:val="6"/>
            <w:tcBorders>
              <w:top w:val="single" w:sz="6" w:space="0" w:color="4285F4"/>
              <w:left w:val="single" w:sz="6" w:space="0" w:color="4285F4"/>
              <w:bottom w:val="single" w:sz="6" w:space="0" w:color="0070C0"/>
              <w:right w:val="single" w:sz="6" w:space="0" w:color="4285F4"/>
            </w:tcBorders>
            <w:shd w:val="clear" w:color="auto" w:fill="002060"/>
            <w:tcMar>
              <w:top w:w="30" w:type="dxa"/>
              <w:left w:w="45" w:type="dxa"/>
              <w:bottom w:w="30" w:type="dxa"/>
              <w:right w:w="45" w:type="dxa"/>
            </w:tcMar>
            <w:vAlign w:val="bottom"/>
            <w:hideMark/>
          </w:tcPr>
          <w:p w14:paraId="45B7F857"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FFFFFF" w:themeColor="background1"/>
                <w:sz w:val="20"/>
                <w:szCs w:val="20"/>
              </w:rPr>
              <w:t>TARIFA POR PERSONA EN USD</w:t>
            </w:r>
          </w:p>
        </w:tc>
      </w:tr>
      <w:tr w:rsidR="00A56671" w:rsidRPr="00A56671" w14:paraId="28DFB59C" w14:textId="77777777" w:rsidTr="00A56671">
        <w:trPr>
          <w:trHeight w:val="311"/>
          <w:tblCellSpacing w:w="0" w:type="dxa"/>
          <w:jc w:val="center"/>
        </w:trPr>
        <w:tc>
          <w:tcPr>
            <w:tcW w:w="0" w:type="auto"/>
            <w:tcBorders>
              <w:left w:val="single" w:sz="6" w:space="0" w:color="4285F4"/>
              <w:bottom w:val="single" w:sz="6" w:space="0" w:color="0070C0"/>
            </w:tcBorders>
            <w:shd w:val="clear" w:color="auto" w:fill="0070C0"/>
            <w:tcMar>
              <w:top w:w="30" w:type="dxa"/>
              <w:left w:w="45" w:type="dxa"/>
              <w:bottom w:w="30" w:type="dxa"/>
              <w:right w:w="45" w:type="dxa"/>
            </w:tcMar>
            <w:vAlign w:val="bottom"/>
            <w:hideMark/>
          </w:tcPr>
          <w:p w14:paraId="648741A7" w14:textId="2D07A60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TURISTA</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33EE7E1C"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DBL</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5F68B4DD"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TPL</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4EEF6112"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CPL</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506BC0C3"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50CECEC8" w14:textId="197926D3"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56671">
              <w:rPr>
                <w:rFonts w:asciiTheme="minorHAnsi" w:eastAsia="Arial" w:hAnsiTheme="minorHAnsi" w:cstheme="minorHAnsi"/>
                <w:b/>
                <w:bCs/>
                <w:color w:val="FFFFFF" w:themeColor="background1"/>
                <w:sz w:val="20"/>
                <w:szCs w:val="20"/>
              </w:rPr>
              <w:t>MNR</w:t>
            </w:r>
          </w:p>
        </w:tc>
      </w:tr>
      <w:tr w:rsidR="00A56671" w:rsidRPr="00A56671" w14:paraId="7C0C3A25" w14:textId="77777777" w:rsidTr="00A56671">
        <w:trPr>
          <w:trHeight w:val="311"/>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bottom"/>
            <w:hideMark/>
          </w:tcPr>
          <w:p w14:paraId="2946EB2E"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sz w:val="20"/>
                <w:szCs w:val="20"/>
              </w:rPr>
            </w:pPr>
            <w:r w:rsidRPr="00A56671">
              <w:rPr>
                <w:rFonts w:asciiTheme="minorHAnsi" w:eastAsia="Arial" w:hAnsiTheme="minorHAnsi" w:cstheme="minorHAnsi"/>
                <w:sz w:val="20"/>
                <w:szCs w:val="20"/>
              </w:rPr>
              <w:t>TERRESTRE</w:t>
            </w:r>
          </w:p>
        </w:tc>
        <w:tc>
          <w:tcPr>
            <w:tcW w:w="0" w:type="auto"/>
            <w:shd w:val="clear" w:color="auto" w:fill="FFFFFF"/>
            <w:tcMar>
              <w:top w:w="30" w:type="dxa"/>
              <w:left w:w="45" w:type="dxa"/>
              <w:bottom w:w="30" w:type="dxa"/>
              <w:right w:w="45" w:type="dxa"/>
            </w:tcMar>
            <w:vAlign w:val="bottom"/>
            <w:hideMark/>
          </w:tcPr>
          <w:p w14:paraId="20B8FE75"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4135</w:t>
            </w:r>
          </w:p>
        </w:tc>
        <w:tc>
          <w:tcPr>
            <w:tcW w:w="0" w:type="auto"/>
            <w:shd w:val="clear" w:color="auto" w:fill="FFFFFF"/>
            <w:tcMar>
              <w:top w:w="30" w:type="dxa"/>
              <w:left w:w="45" w:type="dxa"/>
              <w:bottom w:w="30" w:type="dxa"/>
              <w:right w:w="45" w:type="dxa"/>
            </w:tcMar>
            <w:vAlign w:val="bottom"/>
            <w:hideMark/>
          </w:tcPr>
          <w:p w14:paraId="74069190"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3715</w:t>
            </w:r>
          </w:p>
        </w:tc>
        <w:tc>
          <w:tcPr>
            <w:tcW w:w="0" w:type="auto"/>
            <w:shd w:val="clear" w:color="auto" w:fill="FFFFFF"/>
            <w:tcMar>
              <w:top w:w="30" w:type="dxa"/>
              <w:left w:w="45" w:type="dxa"/>
              <w:bottom w:w="30" w:type="dxa"/>
              <w:right w:w="45" w:type="dxa"/>
            </w:tcMar>
            <w:vAlign w:val="bottom"/>
            <w:hideMark/>
          </w:tcPr>
          <w:p w14:paraId="3B0B30F5"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3505</w:t>
            </w:r>
          </w:p>
        </w:tc>
        <w:tc>
          <w:tcPr>
            <w:tcW w:w="0" w:type="auto"/>
            <w:shd w:val="clear" w:color="auto" w:fill="FFFFFF"/>
            <w:tcMar>
              <w:top w:w="30" w:type="dxa"/>
              <w:left w:w="45" w:type="dxa"/>
              <w:bottom w:w="30" w:type="dxa"/>
              <w:right w:w="45" w:type="dxa"/>
            </w:tcMar>
            <w:vAlign w:val="bottom"/>
            <w:hideMark/>
          </w:tcPr>
          <w:p w14:paraId="3761F35B"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5970</w:t>
            </w:r>
          </w:p>
        </w:tc>
        <w:tc>
          <w:tcPr>
            <w:tcW w:w="0" w:type="auto"/>
            <w:tcBorders>
              <w:right w:val="single" w:sz="6" w:space="0" w:color="4285F4"/>
            </w:tcBorders>
            <w:shd w:val="clear" w:color="auto" w:fill="FFFFFF"/>
            <w:tcMar>
              <w:top w:w="30" w:type="dxa"/>
              <w:left w:w="45" w:type="dxa"/>
              <w:bottom w:w="30" w:type="dxa"/>
              <w:right w:w="45" w:type="dxa"/>
            </w:tcMar>
            <w:vAlign w:val="bottom"/>
            <w:hideMark/>
          </w:tcPr>
          <w:p w14:paraId="43C1C76B"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1990</w:t>
            </w:r>
          </w:p>
        </w:tc>
      </w:tr>
      <w:tr w:rsidR="00A56671" w:rsidRPr="00A56671" w14:paraId="7CD60FF0" w14:textId="77777777" w:rsidTr="00A56671">
        <w:trPr>
          <w:trHeight w:val="311"/>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bottom"/>
            <w:hideMark/>
          </w:tcPr>
          <w:p w14:paraId="7C1F9B51"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sz w:val="20"/>
                <w:szCs w:val="20"/>
              </w:rPr>
            </w:pPr>
            <w:r w:rsidRPr="00A56671">
              <w:rPr>
                <w:rFonts w:asciiTheme="minorHAnsi" w:eastAsia="Arial" w:hAnsiTheme="minorHAnsi" w:cstheme="minorHAnsi"/>
                <w:b/>
                <w:bCs/>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6396789F"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002060"/>
                <w:sz w:val="20"/>
                <w:szCs w:val="20"/>
              </w:rPr>
              <w:t>4425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1E9E51E4"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002060"/>
                <w:sz w:val="20"/>
                <w:szCs w:val="20"/>
              </w:rPr>
              <w:t>4005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3AB86169"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002060"/>
                <w:sz w:val="20"/>
                <w:szCs w:val="20"/>
              </w:rPr>
              <w:t>3795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4E7DBADB"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002060"/>
                <w:sz w:val="20"/>
                <w:szCs w:val="20"/>
              </w:rPr>
              <w:t>6260</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487648DD" w14:textId="77777777" w:rsidR="00A56671" w:rsidRPr="00A56671" w:rsidRDefault="00A56671" w:rsidP="00A56671">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002060"/>
                <w:sz w:val="20"/>
                <w:szCs w:val="20"/>
              </w:rPr>
              <w:t>2280</w:t>
            </w:r>
          </w:p>
        </w:tc>
      </w:tr>
    </w:tbl>
    <w:p w14:paraId="34C42E28" w14:textId="77777777" w:rsid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993" w:type="dxa"/>
        <w:jc w:val="center"/>
        <w:tblCellSpacing w:w="0" w:type="dxa"/>
        <w:tblCellMar>
          <w:left w:w="0" w:type="dxa"/>
          <w:right w:w="0" w:type="dxa"/>
        </w:tblCellMar>
        <w:tblLook w:val="04A0" w:firstRow="1" w:lastRow="0" w:firstColumn="1" w:lastColumn="0" w:noHBand="0" w:noVBand="1"/>
      </w:tblPr>
      <w:tblGrid>
        <w:gridCol w:w="8993"/>
      </w:tblGrid>
      <w:tr w:rsidR="00A56671" w:rsidRPr="00A56671" w14:paraId="36225E47" w14:textId="77777777" w:rsidTr="00A56671">
        <w:trPr>
          <w:trHeight w:val="280"/>
          <w:tblCellSpacing w:w="0" w:type="dxa"/>
          <w:jc w:val="center"/>
        </w:trPr>
        <w:tc>
          <w:tcPr>
            <w:tcW w:w="0" w:type="auto"/>
            <w:tcBorders>
              <w:top w:val="single" w:sz="6" w:space="0" w:color="4285F4"/>
              <w:left w:val="single" w:sz="6" w:space="0" w:color="4285F4"/>
              <w:right w:val="single" w:sz="6" w:space="0" w:color="4285F4"/>
            </w:tcBorders>
            <w:shd w:val="clear" w:color="auto" w:fill="FFFFFF"/>
            <w:tcMar>
              <w:top w:w="30" w:type="dxa"/>
              <w:left w:w="45" w:type="dxa"/>
              <w:bottom w:w="30" w:type="dxa"/>
              <w:right w:w="45" w:type="dxa"/>
            </w:tcMar>
            <w:vAlign w:val="bottom"/>
            <w:hideMark/>
          </w:tcPr>
          <w:p w14:paraId="4C3C0897"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RUTA AÉREA PROPUESTA: MEX/MCO/MEX</w:t>
            </w:r>
          </w:p>
        </w:tc>
      </w:tr>
      <w:tr w:rsidR="00A56671" w:rsidRPr="00A56671" w14:paraId="6FB78560" w14:textId="77777777" w:rsidTr="00A56671">
        <w:trPr>
          <w:trHeight w:val="280"/>
          <w:tblCellSpacing w:w="0" w:type="dxa"/>
          <w:jc w:val="center"/>
        </w:trPr>
        <w:tc>
          <w:tcPr>
            <w:tcW w:w="0" w:type="auto"/>
            <w:tcBorders>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5F8796F8"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FFFFFF" w:themeColor="background1"/>
                <w:sz w:val="20"/>
                <w:szCs w:val="20"/>
              </w:rPr>
              <w:t xml:space="preserve">IMPUESTOS (SUJETOS A CONFIRMACIÓN): 310 USD </w:t>
            </w:r>
            <w:r w:rsidRPr="00A56671">
              <w:rPr>
                <w:rFonts w:asciiTheme="minorHAnsi" w:eastAsia="Arial" w:hAnsiTheme="minorHAnsi" w:cstheme="minorHAnsi"/>
                <w:b/>
                <w:bCs/>
                <w:color w:val="002060"/>
                <w:sz w:val="20"/>
                <w:szCs w:val="20"/>
              </w:rPr>
              <w:t>POR PASAJERO</w:t>
            </w:r>
          </w:p>
        </w:tc>
      </w:tr>
      <w:tr w:rsidR="00A56671" w:rsidRPr="00A56671" w14:paraId="74CF0B7E" w14:textId="77777777" w:rsidTr="00A56671">
        <w:trPr>
          <w:trHeight w:val="280"/>
          <w:tblCellSpacing w:w="0" w:type="dxa"/>
          <w:jc w:val="center"/>
        </w:trPr>
        <w:tc>
          <w:tcPr>
            <w:tcW w:w="0" w:type="auto"/>
            <w:tcBorders>
              <w:left w:val="single" w:sz="6" w:space="0" w:color="4285F4"/>
              <w:right w:val="single" w:sz="6" w:space="0" w:color="4285F4"/>
            </w:tcBorders>
            <w:shd w:val="clear" w:color="auto" w:fill="FFFFFF"/>
            <w:tcMar>
              <w:top w:w="30" w:type="dxa"/>
              <w:left w:w="45" w:type="dxa"/>
              <w:bottom w:w="30" w:type="dxa"/>
              <w:right w:w="45" w:type="dxa"/>
            </w:tcMar>
            <w:vAlign w:val="bottom"/>
            <w:hideMark/>
          </w:tcPr>
          <w:p w14:paraId="6E84B98B"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SUPLEMENTO PARA VUELOS DESDE EL INTERIOR DEL PAÍS - CONSULTAR CON SU ASESOR</w:t>
            </w:r>
          </w:p>
        </w:tc>
      </w:tr>
      <w:tr w:rsidR="00A56671" w:rsidRPr="00A56671" w14:paraId="78B61EBC" w14:textId="77777777" w:rsidTr="00A56671">
        <w:trPr>
          <w:trHeight w:val="280"/>
          <w:tblCellSpacing w:w="0" w:type="dxa"/>
          <w:jc w:val="center"/>
        </w:trPr>
        <w:tc>
          <w:tcPr>
            <w:tcW w:w="0" w:type="auto"/>
            <w:tcBorders>
              <w:left w:val="single" w:sz="6" w:space="0" w:color="4285F4"/>
              <w:right w:val="single" w:sz="6" w:space="0" w:color="4285F4"/>
            </w:tcBorders>
            <w:shd w:val="clear" w:color="auto" w:fill="FFFFFF"/>
            <w:tcMar>
              <w:top w:w="30" w:type="dxa"/>
              <w:left w:w="45" w:type="dxa"/>
              <w:bottom w:w="30" w:type="dxa"/>
              <w:right w:w="45" w:type="dxa"/>
            </w:tcMar>
            <w:vAlign w:val="bottom"/>
            <w:hideMark/>
          </w:tcPr>
          <w:p w14:paraId="45F8E6AC"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 xml:space="preserve">TARIFAS SUJETAS A DISPONIBILIDAD Y CAMBIO SIN PREVIO AVISO </w:t>
            </w:r>
          </w:p>
        </w:tc>
      </w:tr>
      <w:tr w:rsidR="00A56671" w:rsidRPr="00A56671" w14:paraId="32C929EF" w14:textId="77777777" w:rsidTr="00A56671">
        <w:trPr>
          <w:trHeight w:val="280"/>
          <w:tblCellSpacing w:w="0" w:type="dxa"/>
          <w:jc w:val="center"/>
        </w:trPr>
        <w:tc>
          <w:tcPr>
            <w:tcW w:w="0" w:type="auto"/>
            <w:tcBorders>
              <w:left w:val="single" w:sz="6" w:space="0" w:color="4285F4"/>
              <w:right w:val="single" w:sz="6" w:space="0" w:color="4285F4"/>
            </w:tcBorders>
            <w:tcMar>
              <w:top w:w="30" w:type="dxa"/>
              <w:left w:w="45" w:type="dxa"/>
              <w:bottom w:w="30" w:type="dxa"/>
              <w:right w:w="45" w:type="dxa"/>
            </w:tcMar>
            <w:vAlign w:val="bottom"/>
            <w:hideMark/>
          </w:tcPr>
          <w:p w14:paraId="7DC612B8"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FACILITY FEE: $25.00 POR NOCHE Y POR HABITACIÓN + TASAS, DEBE SER PAGADO LOCALMENTE POR EL PASAJERO.</w:t>
            </w:r>
          </w:p>
        </w:tc>
      </w:tr>
      <w:tr w:rsidR="00A56671" w:rsidRPr="00A56671" w14:paraId="2F743C5D" w14:textId="77777777" w:rsidTr="00A56671">
        <w:trPr>
          <w:trHeight w:val="280"/>
          <w:tblCellSpacing w:w="0" w:type="dxa"/>
          <w:jc w:val="center"/>
        </w:trPr>
        <w:tc>
          <w:tcPr>
            <w:tcW w:w="0" w:type="auto"/>
            <w:tcBorders>
              <w:left w:val="single" w:sz="6" w:space="0" w:color="4285F4"/>
              <w:right w:val="single" w:sz="6" w:space="0" w:color="4285F4"/>
            </w:tcBorders>
            <w:tcMar>
              <w:top w:w="30" w:type="dxa"/>
              <w:left w:w="45" w:type="dxa"/>
              <w:bottom w:w="30" w:type="dxa"/>
              <w:right w:w="45" w:type="dxa"/>
            </w:tcMar>
            <w:vAlign w:val="bottom"/>
            <w:hideMark/>
          </w:tcPr>
          <w:p w14:paraId="6A5A90DC"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A56671">
              <w:rPr>
                <w:rFonts w:asciiTheme="minorHAnsi" w:eastAsia="Arial" w:hAnsiTheme="minorHAnsi" w:cstheme="minorHAnsi"/>
                <w:color w:val="002060"/>
                <w:sz w:val="20"/>
                <w:szCs w:val="20"/>
              </w:rPr>
              <w:t xml:space="preserve">TARIFA DE NIÑO DE 3 A 11 AÑOS </w:t>
            </w:r>
          </w:p>
        </w:tc>
      </w:tr>
      <w:tr w:rsidR="00A56671" w:rsidRPr="00A56671" w14:paraId="4011DD2A" w14:textId="77777777" w:rsidTr="00A56671">
        <w:trPr>
          <w:trHeight w:val="280"/>
          <w:tblCellSpacing w:w="0" w:type="dxa"/>
          <w:jc w:val="center"/>
        </w:trPr>
        <w:tc>
          <w:tcPr>
            <w:tcW w:w="0" w:type="auto"/>
            <w:tcBorders>
              <w:left w:val="single" w:sz="6" w:space="0" w:color="4285F4"/>
              <w:right w:val="single" w:sz="6" w:space="0" w:color="4285F4"/>
            </w:tcBorders>
            <w:shd w:val="clear" w:color="auto" w:fill="FFFFFF"/>
            <w:tcMar>
              <w:top w:w="30" w:type="dxa"/>
              <w:left w:w="45" w:type="dxa"/>
              <w:bottom w:w="30" w:type="dxa"/>
              <w:right w:w="45" w:type="dxa"/>
            </w:tcMar>
            <w:vAlign w:val="bottom"/>
            <w:hideMark/>
          </w:tcPr>
          <w:p w14:paraId="193C799B"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002060"/>
                <w:sz w:val="20"/>
                <w:szCs w:val="20"/>
              </w:rPr>
              <w:t>EL PRECIO TERRESTRE CON AÉREO ES ORIENTATIVO, PUEDE SURGIR CAMBIOS DEPENDIENDO LA TEMPORADA</w:t>
            </w:r>
          </w:p>
        </w:tc>
      </w:tr>
      <w:tr w:rsidR="00A56671" w:rsidRPr="00A56671" w14:paraId="2AA3FBE4" w14:textId="77777777" w:rsidTr="00A56671">
        <w:trPr>
          <w:trHeight w:val="280"/>
          <w:tblCellSpacing w:w="0" w:type="dxa"/>
          <w:jc w:val="center"/>
        </w:trPr>
        <w:tc>
          <w:tcPr>
            <w:tcW w:w="0" w:type="auto"/>
            <w:tcBorders>
              <w:left w:val="single" w:sz="6" w:space="0" w:color="4285F4"/>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085E7465"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A56671">
              <w:rPr>
                <w:rFonts w:asciiTheme="minorHAnsi" w:eastAsia="Arial" w:hAnsiTheme="minorHAnsi" w:cstheme="minorHAnsi"/>
                <w:b/>
                <w:bCs/>
                <w:color w:val="002060"/>
                <w:sz w:val="20"/>
                <w:szCs w:val="20"/>
              </w:rPr>
              <w:t>VIGENCIA: 24 JUNIO AL 8 DICIEMBRE 2026, CONSULTAR FECHAS EN ESPECIFICO, (CONSULTAR SUPLEMENTOS PARA TEMPORADA ALTA)</w:t>
            </w:r>
          </w:p>
        </w:tc>
      </w:tr>
    </w:tbl>
    <w:p w14:paraId="765FCB1E" w14:textId="77777777" w:rsid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dxa"/>
        <w:tblCellSpacing w:w="0" w:type="dxa"/>
        <w:tblCellMar>
          <w:left w:w="0" w:type="dxa"/>
          <w:right w:w="0" w:type="dxa"/>
        </w:tblCellMar>
        <w:tblLook w:val="04A0" w:firstRow="1" w:lastRow="0" w:firstColumn="1" w:lastColumn="0" w:noHBand="0" w:noVBand="1"/>
      </w:tblPr>
      <w:tblGrid>
        <w:gridCol w:w="9777"/>
      </w:tblGrid>
      <w:tr w:rsidR="00A56671" w:rsidRPr="00A56671" w14:paraId="101B2EF9" w14:textId="77777777" w:rsidTr="00A56671">
        <w:trPr>
          <w:trHeight w:val="315"/>
          <w:tblCellSpacing w:w="0" w:type="dxa"/>
        </w:trPr>
        <w:tc>
          <w:tcPr>
            <w:tcW w:w="0" w:type="auto"/>
            <w:shd w:val="clear" w:color="auto" w:fill="FFFFFF"/>
            <w:tcMar>
              <w:top w:w="30" w:type="dxa"/>
              <w:left w:w="0" w:type="dxa"/>
              <w:bottom w:w="30" w:type="dxa"/>
              <w:right w:w="0" w:type="dxa"/>
            </w:tcMar>
            <w:vAlign w:val="bottom"/>
            <w:hideMark/>
          </w:tcPr>
          <w:p w14:paraId="3DD42EFB"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A56671">
              <w:rPr>
                <w:rFonts w:asciiTheme="minorHAnsi" w:eastAsia="Arial" w:hAnsiTheme="minorHAnsi" w:cstheme="minorHAnsi"/>
                <w:b/>
                <w:bCs/>
                <w:color w:val="FF0000"/>
                <w:sz w:val="20"/>
                <w:szCs w:val="20"/>
              </w:rPr>
              <w:t xml:space="preserve">Fechas cerradas: Año Nuevo (01 – 05 </w:t>
            </w:r>
            <w:proofErr w:type="gramStart"/>
            <w:r w:rsidRPr="00A56671">
              <w:rPr>
                <w:rFonts w:asciiTheme="minorHAnsi" w:eastAsia="Arial" w:hAnsiTheme="minorHAnsi" w:cstheme="minorHAnsi"/>
                <w:b/>
                <w:bCs/>
                <w:color w:val="FF0000"/>
                <w:sz w:val="20"/>
                <w:szCs w:val="20"/>
              </w:rPr>
              <w:t>Enero</w:t>
            </w:r>
            <w:proofErr w:type="gramEnd"/>
            <w:r w:rsidRPr="00A56671">
              <w:rPr>
                <w:rFonts w:asciiTheme="minorHAnsi" w:eastAsia="Arial" w:hAnsiTheme="minorHAnsi" w:cstheme="minorHAnsi"/>
                <w:b/>
                <w:bCs/>
                <w:color w:val="FF0000"/>
                <w:sz w:val="20"/>
                <w:szCs w:val="20"/>
              </w:rPr>
              <w:t xml:space="preserve">), Viernes Santo (29 de Marzo hasta 05 de Abril), Memorial Day (21 - 31 </w:t>
            </w:r>
          </w:p>
        </w:tc>
      </w:tr>
      <w:tr w:rsidR="00A56671" w:rsidRPr="00A56671" w14:paraId="740915BD" w14:textId="77777777" w:rsidTr="00A56671">
        <w:trPr>
          <w:trHeight w:val="315"/>
          <w:tblCellSpacing w:w="0" w:type="dxa"/>
        </w:trPr>
        <w:tc>
          <w:tcPr>
            <w:tcW w:w="0" w:type="auto"/>
            <w:tcMar>
              <w:top w:w="30" w:type="dxa"/>
              <w:left w:w="0" w:type="dxa"/>
              <w:bottom w:w="30" w:type="dxa"/>
              <w:right w:w="0" w:type="dxa"/>
            </w:tcMar>
            <w:vAlign w:val="bottom"/>
            <w:hideMark/>
          </w:tcPr>
          <w:p w14:paraId="7DE5CD7C"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A56671">
              <w:rPr>
                <w:rFonts w:asciiTheme="minorHAnsi" w:eastAsia="Arial" w:hAnsiTheme="minorHAnsi" w:cstheme="minorHAnsi"/>
                <w:b/>
                <w:bCs/>
                <w:color w:val="FF0000"/>
                <w:sz w:val="20"/>
                <w:szCs w:val="20"/>
              </w:rPr>
              <w:t xml:space="preserve">Mayo), FIFA </w:t>
            </w:r>
            <w:proofErr w:type="spellStart"/>
            <w:r w:rsidRPr="00A56671">
              <w:rPr>
                <w:rFonts w:asciiTheme="minorHAnsi" w:eastAsia="Arial" w:hAnsiTheme="minorHAnsi" w:cstheme="minorHAnsi"/>
                <w:b/>
                <w:bCs/>
                <w:color w:val="FF0000"/>
                <w:sz w:val="20"/>
                <w:szCs w:val="20"/>
              </w:rPr>
              <w:t>World</w:t>
            </w:r>
            <w:proofErr w:type="spellEnd"/>
            <w:r w:rsidRPr="00A56671">
              <w:rPr>
                <w:rFonts w:asciiTheme="minorHAnsi" w:eastAsia="Arial" w:hAnsiTheme="minorHAnsi" w:cstheme="minorHAnsi"/>
                <w:b/>
                <w:bCs/>
                <w:color w:val="FF0000"/>
                <w:sz w:val="20"/>
                <w:szCs w:val="20"/>
              </w:rPr>
              <w:t xml:space="preserve"> Cup 2026 (6 </w:t>
            </w:r>
            <w:proofErr w:type="gramStart"/>
            <w:r w:rsidRPr="00A56671">
              <w:rPr>
                <w:rFonts w:asciiTheme="minorHAnsi" w:eastAsia="Arial" w:hAnsiTheme="minorHAnsi" w:cstheme="minorHAnsi"/>
                <w:b/>
                <w:bCs/>
                <w:color w:val="FF0000"/>
                <w:sz w:val="20"/>
                <w:szCs w:val="20"/>
              </w:rPr>
              <w:t>Junio</w:t>
            </w:r>
            <w:proofErr w:type="gramEnd"/>
            <w:r w:rsidRPr="00A56671">
              <w:rPr>
                <w:rFonts w:asciiTheme="minorHAnsi" w:eastAsia="Arial" w:hAnsiTheme="minorHAnsi" w:cstheme="minorHAnsi"/>
                <w:b/>
                <w:bCs/>
                <w:color w:val="FF0000"/>
                <w:sz w:val="20"/>
                <w:szCs w:val="20"/>
              </w:rPr>
              <w:t xml:space="preserve"> hasta 23 de Julio), Independencia (01 – 08 Julio), Labor Day (29-31 Agosto &amp; 01 –</w:t>
            </w:r>
          </w:p>
        </w:tc>
      </w:tr>
      <w:tr w:rsidR="00A56671" w:rsidRPr="00A56671" w14:paraId="15BA3A23" w14:textId="77777777" w:rsidTr="00A56671">
        <w:trPr>
          <w:trHeight w:val="315"/>
          <w:tblCellSpacing w:w="0" w:type="dxa"/>
        </w:trPr>
        <w:tc>
          <w:tcPr>
            <w:tcW w:w="0" w:type="auto"/>
            <w:tcMar>
              <w:top w:w="30" w:type="dxa"/>
              <w:left w:w="0" w:type="dxa"/>
              <w:bottom w:w="30" w:type="dxa"/>
              <w:right w:w="0" w:type="dxa"/>
            </w:tcMar>
            <w:vAlign w:val="bottom"/>
            <w:hideMark/>
          </w:tcPr>
          <w:p w14:paraId="1B93F211"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A56671">
              <w:rPr>
                <w:rFonts w:asciiTheme="minorHAnsi" w:eastAsia="Arial" w:hAnsiTheme="minorHAnsi" w:cstheme="minorHAnsi"/>
                <w:b/>
                <w:bCs/>
                <w:color w:val="FF0000"/>
                <w:sz w:val="20"/>
                <w:szCs w:val="20"/>
              </w:rPr>
              <w:t xml:space="preserve">06 </w:t>
            </w:r>
            <w:proofErr w:type="gramStart"/>
            <w:r w:rsidRPr="00A56671">
              <w:rPr>
                <w:rFonts w:asciiTheme="minorHAnsi" w:eastAsia="Arial" w:hAnsiTheme="minorHAnsi" w:cstheme="minorHAnsi"/>
                <w:b/>
                <w:bCs/>
                <w:color w:val="FF0000"/>
                <w:sz w:val="20"/>
                <w:szCs w:val="20"/>
              </w:rPr>
              <w:t>Septiembre</w:t>
            </w:r>
            <w:proofErr w:type="gramEnd"/>
            <w:r w:rsidRPr="00A56671">
              <w:rPr>
                <w:rFonts w:asciiTheme="minorHAnsi" w:eastAsia="Arial" w:hAnsiTheme="minorHAnsi" w:cstheme="minorHAnsi"/>
                <w:b/>
                <w:bCs/>
                <w:color w:val="FF0000"/>
                <w:sz w:val="20"/>
                <w:szCs w:val="20"/>
              </w:rPr>
              <w:t xml:space="preserve">), </w:t>
            </w:r>
            <w:proofErr w:type="spellStart"/>
            <w:r w:rsidRPr="00A56671">
              <w:rPr>
                <w:rFonts w:asciiTheme="minorHAnsi" w:eastAsia="Arial" w:hAnsiTheme="minorHAnsi" w:cstheme="minorHAnsi"/>
                <w:b/>
                <w:bCs/>
                <w:color w:val="FF0000"/>
                <w:sz w:val="20"/>
                <w:szCs w:val="20"/>
              </w:rPr>
              <w:t>Thanksgiving</w:t>
            </w:r>
            <w:proofErr w:type="spellEnd"/>
            <w:r w:rsidRPr="00A56671">
              <w:rPr>
                <w:rFonts w:asciiTheme="minorHAnsi" w:eastAsia="Arial" w:hAnsiTheme="minorHAnsi" w:cstheme="minorHAnsi"/>
                <w:b/>
                <w:bCs/>
                <w:color w:val="FF0000"/>
                <w:sz w:val="20"/>
                <w:szCs w:val="20"/>
              </w:rPr>
              <w:t xml:space="preserve"> (24 – 30 Noviembre), Navidad (01 - 03, 20 – 30 Diciembre) y Año Nuevo (31 Diciembre).</w:t>
            </w:r>
          </w:p>
        </w:tc>
      </w:tr>
    </w:tbl>
    <w:p w14:paraId="0712A5AD" w14:textId="77777777" w:rsidR="00A56671" w:rsidRPr="00A56671" w:rsidRDefault="00A56671" w:rsidP="00A566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A56671" w:rsidRPr="00A56671">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64DA7" w14:textId="77777777" w:rsidR="00C3570E" w:rsidRDefault="00C3570E">
      <w:pPr>
        <w:spacing w:after="0" w:line="240" w:lineRule="auto"/>
      </w:pPr>
      <w:r>
        <w:separator/>
      </w:r>
    </w:p>
  </w:endnote>
  <w:endnote w:type="continuationSeparator" w:id="0">
    <w:p w14:paraId="085BA99B" w14:textId="77777777" w:rsidR="00C3570E" w:rsidRDefault="00C3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9684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E8C6"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402B396C" wp14:editId="5546B767">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270E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1456B" w14:textId="77777777" w:rsidR="00C3570E" w:rsidRDefault="00C3570E">
      <w:pPr>
        <w:spacing w:after="0" w:line="240" w:lineRule="auto"/>
      </w:pPr>
      <w:bookmarkStart w:id="0" w:name="_Hlk199846639"/>
      <w:bookmarkEnd w:id="0"/>
      <w:r>
        <w:separator/>
      </w:r>
    </w:p>
  </w:footnote>
  <w:footnote w:type="continuationSeparator" w:id="0">
    <w:p w14:paraId="693593DA" w14:textId="77777777" w:rsidR="00C3570E" w:rsidRDefault="00C3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1512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938FE"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AD705FB" wp14:editId="460D3B2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4F6DC16" w14:textId="77777777" w:rsidR="007F7B70" w:rsidRPr="00401F68" w:rsidRDefault="00FD644F">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Pr>
                              <w:rFonts w:ascii="Calibri" w:eastAsia="Calibri" w:hAnsi="Calibri" w:cs="Calibri"/>
                              <w:b/>
                              <w:color w:val="FFFFFF" w:themeColor="background1"/>
                              <w:sz w:val="36"/>
                              <w:szCs w:val="36"/>
                              <w:lang w:val="en-US"/>
                              <w14:textOutline w14:w="9525" w14:cap="rnd" w14:cmpd="sng" w14:algn="ctr">
                                <w14:noFill/>
                                <w14:prstDash w14:val="solid"/>
                                <w14:bevel/>
                              </w14:textOutline>
                            </w:rPr>
                            <w:t>ORLANDO MÁGICO</w:t>
                          </w:r>
                        </w:p>
                        <w:p w14:paraId="5D660085" w14:textId="77777777" w:rsidR="007F7B70" w:rsidRPr="00401F68" w:rsidRDefault="00FE0D0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w:t>
                          </w:r>
                          <w:r w:rsidR="00FD644F">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767</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14:paraId="2D2EE7ED" w14:textId="77777777"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AD705FB"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14F6DC16" w14:textId="77777777" w:rsidR="007F7B70" w:rsidRPr="00401F68" w:rsidRDefault="00FD644F">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Pr>
                        <w:rFonts w:ascii="Calibri" w:eastAsia="Calibri" w:hAnsi="Calibri" w:cs="Calibri"/>
                        <w:b/>
                        <w:color w:val="FFFFFF" w:themeColor="background1"/>
                        <w:sz w:val="36"/>
                        <w:szCs w:val="36"/>
                        <w:lang w:val="en-US"/>
                        <w14:textOutline w14:w="9525" w14:cap="rnd" w14:cmpd="sng" w14:algn="ctr">
                          <w14:noFill/>
                          <w14:prstDash w14:val="solid"/>
                          <w14:bevel/>
                        </w14:textOutline>
                      </w:rPr>
                      <w:t>ORLANDO MÁGICO</w:t>
                    </w:r>
                  </w:p>
                  <w:p w14:paraId="5D660085" w14:textId="77777777" w:rsidR="007F7B70" w:rsidRPr="00401F68" w:rsidRDefault="00FE0D0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w:t>
                    </w:r>
                    <w:r w:rsidR="00FD644F">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767</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14:paraId="2D2EE7ED" w14:textId="77777777"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4A27619" wp14:editId="67996263">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26070D8" wp14:editId="48D5D22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F3C306E" w14:textId="77777777"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DEB16A7" wp14:editId="4ED0ED44">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531AC2BA"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44AD4072"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6CC2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1B304CD0"/>
    <w:lvl w:ilvl="0" w:tplc="080A0001">
      <w:start w:val="1"/>
      <w:numFmt w:val="bullet"/>
      <w:lvlText w:val=""/>
      <w:lvlJc w:val="left"/>
      <w:pPr>
        <w:ind w:left="720" w:hanging="360"/>
      </w:pPr>
      <w:rPr>
        <w:rFonts w:ascii="Symbol" w:hAnsi="Symbol" w:hint="default"/>
      </w:rPr>
    </w:lvl>
    <w:lvl w:ilvl="1" w:tplc="63AACB4E">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620EB2"/>
    <w:multiLevelType w:val="hybridMultilevel"/>
    <w:tmpl w:val="55E23CE6"/>
    <w:lvl w:ilvl="0" w:tplc="2794AC66">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AF08FF"/>
    <w:multiLevelType w:val="hybridMultilevel"/>
    <w:tmpl w:val="ABB0FB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912AEE"/>
    <w:multiLevelType w:val="hybridMultilevel"/>
    <w:tmpl w:val="C39CD478"/>
    <w:lvl w:ilvl="0" w:tplc="ED16088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82776F"/>
    <w:multiLevelType w:val="hybridMultilevel"/>
    <w:tmpl w:val="386CD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2"/>
  </w:num>
  <w:num w:numId="5" w16cid:durableId="353725778">
    <w:abstractNumId w:val="15"/>
  </w:num>
  <w:num w:numId="6" w16cid:durableId="1716585056">
    <w:abstractNumId w:val="26"/>
  </w:num>
  <w:num w:numId="7" w16cid:durableId="844133380">
    <w:abstractNumId w:val="8"/>
  </w:num>
  <w:num w:numId="8" w16cid:durableId="1397362128">
    <w:abstractNumId w:val="3"/>
  </w:num>
  <w:num w:numId="9" w16cid:durableId="655494188">
    <w:abstractNumId w:val="7"/>
  </w:num>
  <w:num w:numId="10" w16cid:durableId="1272128669">
    <w:abstractNumId w:val="11"/>
  </w:num>
  <w:num w:numId="11" w16cid:durableId="1973628246">
    <w:abstractNumId w:val="10"/>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5"/>
  </w:num>
  <w:num w:numId="21" w16cid:durableId="1353797745">
    <w:abstractNumId w:val="12"/>
  </w:num>
  <w:num w:numId="22" w16cid:durableId="271133420">
    <w:abstractNumId w:val="24"/>
  </w:num>
  <w:num w:numId="23" w16cid:durableId="510460048">
    <w:abstractNumId w:val="14"/>
  </w:num>
  <w:num w:numId="24" w16cid:durableId="1305426026">
    <w:abstractNumId w:val="2"/>
  </w:num>
  <w:num w:numId="25" w16cid:durableId="1375740190">
    <w:abstractNumId w:val="6"/>
  </w:num>
  <w:num w:numId="26" w16cid:durableId="61369750">
    <w:abstractNumId w:val="27"/>
  </w:num>
  <w:num w:numId="27" w16cid:durableId="1280914007">
    <w:abstractNumId w:val="9"/>
  </w:num>
  <w:num w:numId="28" w16cid:durableId="208502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65359"/>
    <w:rsid w:val="00071E52"/>
    <w:rsid w:val="00080DED"/>
    <w:rsid w:val="000B32BE"/>
    <w:rsid w:val="000C446B"/>
    <w:rsid w:val="0012001B"/>
    <w:rsid w:val="00121872"/>
    <w:rsid w:val="00121D3F"/>
    <w:rsid w:val="001308DE"/>
    <w:rsid w:val="00142D52"/>
    <w:rsid w:val="0015443E"/>
    <w:rsid w:val="00157C66"/>
    <w:rsid w:val="001760D9"/>
    <w:rsid w:val="001829DC"/>
    <w:rsid w:val="001934F5"/>
    <w:rsid w:val="00197448"/>
    <w:rsid w:val="001F286B"/>
    <w:rsid w:val="001F6F06"/>
    <w:rsid w:val="00206A52"/>
    <w:rsid w:val="00223D27"/>
    <w:rsid w:val="00253EC6"/>
    <w:rsid w:val="00260703"/>
    <w:rsid w:val="00275D64"/>
    <w:rsid w:val="002A3E36"/>
    <w:rsid w:val="002B20BB"/>
    <w:rsid w:val="002B5DE5"/>
    <w:rsid w:val="002D3018"/>
    <w:rsid w:val="002E2148"/>
    <w:rsid w:val="003066F2"/>
    <w:rsid w:val="00315EF5"/>
    <w:rsid w:val="00344D3D"/>
    <w:rsid w:val="003472AF"/>
    <w:rsid w:val="003549A2"/>
    <w:rsid w:val="00361C70"/>
    <w:rsid w:val="003767CC"/>
    <w:rsid w:val="0038715C"/>
    <w:rsid w:val="003B4F01"/>
    <w:rsid w:val="003D63A6"/>
    <w:rsid w:val="003F1572"/>
    <w:rsid w:val="004002E5"/>
    <w:rsid w:val="00401F68"/>
    <w:rsid w:val="004047AD"/>
    <w:rsid w:val="00406B6E"/>
    <w:rsid w:val="004253EA"/>
    <w:rsid w:val="004308F9"/>
    <w:rsid w:val="00430DCE"/>
    <w:rsid w:val="004354F5"/>
    <w:rsid w:val="00445E5F"/>
    <w:rsid w:val="004500B3"/>
    <w:rsid w:val="004569CE"/>
    <w:rsid w:val="00456EC6"/>
    <w:rsid w:val="004737F2"/>
    <w:rsid w:val="00493763"/>
    <w:rsid w:val="004A27CE"/>
    <w:rsid w:val="004A4DC7"/>
    <w:rsid w:val="004A5406"/>
    <w:rsid w:val="004B58B8"/>
    <w:rsid w:val="004D40A2"/>
    <w:rsid w:val="004F3ADB"/>
    <w:rsid w:val="00502D7D"/>
    <w:rsid w:val="00505F1C"/>
    <w:rsid w:val="00517864"/>
    <w:rsid w:val="005417D8"/>
    <w:rsid w:val="005507FE"/>
    <w:rsid w:val="00552CFD"/>
    <w:rsid w:val="005679E5"/>
    <w:rsid w:val="00572DCB"/>
    <w:rsid w:val="00575BA4"/>
    <w:rsid w:val="00580D0A"/>
    <w:rsid w:val="00580EE6"/>
    <w:rsid w:val="005A54F1"/>
    <w:rsid w:val="005B5BA7"/>
    <w:rsid w:val="005B73E2"/>
    <w:rsid w:val="005E62F4"/>
    <w:rsid w:val="005F3F3E"/>
    <w:rsid w:val="00600CC3"/>
    <w:rsid w:val="00607A7A"/>
    <w:rsid w:val="0062093B"/>
    <w:rsid w:val="006210F5"/>
    <w:rsid w:val="00623EF5"/>
    <w:rsid w:val="0064208F"/>
    <w:rsid w:val="00646169"/>
    <w:rsid w:val="00655CC5"/>
    <w:rsid w:val="006835E6"/>
    <w:rsid w:val="0068514F"/>
    <w:rsid w:val="00687ED9"/>
    <w:rsid w:val="00692BA8"/>
    <w:rsid w:val="006A1143"/>
    <w:rsid w:val="006C1CB0"/>
    <w:rsid w:val="006C2396"/>
    <w:rsid w:val="006D29F5"/>
    <w:rsid w:val="006D4060"/>
    <w:rsid w:val="006D72E8"/>
    <w:rsid w:val="0070602E"/>
    <w:rsid w:val="00713E5B"/>
    <w:rsid w:val="00716CFB"/>
    <w:rsid w:val="00720146"/>
    <w:rsid w:val="00720A6C"/>
    <w:rsid w:val="00720F61"/>
    <w:rsid w:val="00724E17"/>
    <w:rsid w:val="00751E43"/>
    <w:rsid w:val="00784DAD"/>
    <w:rsid w:val="007872C1"/>
    <w:rsid w:val="00792693"/>
    <w:rsid w:val="00794B66"/>
    <w:rsid w:val="007A3CDE"/>
    <w:rsid w:val="007B47B6"/>
    <w:rsid w:val="007C596D"/>
    <w:rsid w:val="007E37E8"/>
    <w:rsid w:val="007F2446"/>
    <w:rsid w:val="007F7B70"/>
    <w:rsid w:val="00801BAF"/>
    <w:rsid w:val="008157E9"/>
    <w:rsid w:val="00820F34"/>
    <w:rsid w:val="00825C6E"/>
    <w:rsid w:val="0083777F"/>
    <w:rsid w:val="00840EE9"/>
    <w:rsid w:val="00841D24"/>
    <w:rsid w:val="0088560B"/>
    <w:rsid w:val="008B19D1"/>
    <w:rsid w:val="008B2E37"/>
    <w:rsid w:val="008C56AB"/>
    <w:rsid w:val="008E5CC0"/>
    <w:rsid w:val="008F157E"/>
    <w:rsid w:val="008F4840"/>
    <w:rsid w:val="0090199B"/>
    <w:rsid w:val="009119BC"/>
    <w:rsid w:val="00945F42"/>
    <w:rsid w:val="00964A58"/>
    <w:rsid w:val="009767C9"/>
    <w:rsid w:val="00985F89"/>
    <w:rsid w:val="00986E85"/>
    <w:rsid w:val="009A3108"/>
    <w:rsid w:val="009E104C"/>
    <w:rsid w:val="00A0012D"/>
    <w:rsid w:val="00A109A1"/>
    <w:rsid w:val="00A1676A"/>
    <w:rsid w:val="00A30078"/>
    <w:rsid w:val="00A322C8"/>
    <w:rsid w:val="00A32A11"/>
    <w:rsid w:val="00A455A6"/>
    <w:rsid w:val="00A56671"/>
    <w:rsid w:val="00A71F05"/>
    <w:rsid w:val="00A80735"/>
    <w:rsid w:val="00A96A5E"/>
    <w:rsid w:val="00A979AE"/>
    <w:rsid w:val="00AA302B"/>
    <w:rsid w:val="00AB0E37"/>
    <w:rsid w:val="00AC4C1F"/>
    <w:rsid w:val="00AD3EA1"/>
    <w:rsid w:val="00AE3118"/>
    <w:rsid w:val="00AE684C"/>
    <w:rsid w:val="00AF0796"/>
    <w:rsid w:val="00B11AFA"/>
    <w:rsid w:val="00B41B77"/>
    <w:rsid w:val="00B4227C"/>
    <w:rsid w:val="00B52A28"/>
    <w:rsid w:val="00B60A78"/>
    <w:rsid w:val="00B61FA6"/>
    <w:rsid w:val="00B840FB"/>
    <w:rsid w:val="00B8522A"/>
    <w:rsid w:val="00BA37C5"/>
    <w:rsid w:val="00BA76A9"/>
    <w:rsid w:val="00BB3D24"/>
    <w:rsid w:val="00BB793D"/>
    <w:rsid w:val="00BB7D3F"/>
    <w:rsid w:val="00BC30AB"/>
    <w:rsid w:val="00BD0EA5"/>
    <w:rsid w:val="00BF498E"/>
    <w:rsid w:val="00C1510A"/>
    <w:rsid w:val="00C34C5E"/>
    <w:rsid w:val="00C3570E"/>
    <w:rsid w:val="00C448E7"/>
    <w:rsid w:val="00C54841"/>
    <w:rsid w:val="00C647B5"/>
    <w:rsid w:val="00C90CC1"/>
    <w:rsid w:val="00C97FB6"/>
    <w:rsid w:val="00CA2DA3"/>
    <w:rsid w:val="00CC0D4B"/>
    <w:rsid w:val="00CE0C8F"/>
    <w:rsid w:val="00CE2AA1"/>
    <w:rsid w:val="00D07B2F"/>
    <w:rsid w:val="00D20735"/>
    <w:rsid w:val="00D2140A"/>
    <w:rsid w:val="00D71BE3"/>
    <w:rsid w:val="00D73923"/>
    <w:rsid w:val="00DD2475"/>
    <w:rsid w:val="00DE36F2"/>
    <w:rsid w:val="00DE3DFE"/>
    <w:rsid w:val="00DE7D94"/>
    <w:rsid w:val="00DF27F2"/>
    <w:rsid w:val="00E04CCD"/>
    <w:rsid w:val="00E5624C"/>
    <w:rsid w:val="00E701F2"/>
    <w:rsid w:val="00E856F2"/>
    <w:rsid w:val="00EB0648"/>
    <w:rsid w:val="00EB24B0"/>
    <w:rsid w:val="00ED4610"/>
    <w:rsid w:val="00EE2794"/>
    <w:rsid w:val="00EE4F04"/>
    <w:rsid w:val="00EE5A2D"/>
    <w:rsid w:val="00F01C44"/>
    <w:rsid w:val="00F14FD9"/>
    <w:rsid w:val="00F257E1"/>
    <w:rsid w:val="00F341D4"/>
    <w:rsid w:val="00F37D65"/>
    <w:rsid w:val="00F7412D"/>
    <w:rsid w:val="00F847E4"/>
    <w:rsid w:val="00FA6C98"/>
    <w:rsid w:val="00FC313A"/>
    <w:rsid w:val="00FD644F"/>
    <w:rsid w:val="00FD72D3"/>
    <w:rsid w:val="00FE0D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563AE"/>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customStyle="1" w:styleId="Ttulo3Car">
    <w:name w:val="Título 3 Car"/>
    <w:aliases w:val="Días itinerario Car"/>
    <w:basedOn w:val="Fuentedeprrafopredeter"/>
    <w:link w:val="Ttulo3"/>
    <w:uiPriority w:val="9"/>
    <w:rsid w:val="003066F2"/>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32647">
      <w:bodyDiv w:val="1"/>
      <w:marLeft w:val="0"/>
      <w:marRight w:val="0"/>
      <w:marTop w:val="0"/>
      <w:marBottom w:val="0"/>
      <w:divBdr>
        <w:top w:val="none" w:sz="0" w:space="0" w:color="auto"/>
        <w:left w:val="none" w:sz="0" w:space="0" w:color="auto"/>
        <w:bottom w:val="none" w:sz="0" w:space="0" w:color="auto"/>
        <w:right w:val="none" w:sz="0" w:space="0" w:color="auto"/>
      </w:divBdr>
    </w:div>
    <w:div w:id="92016566">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545821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31387814">
      <w:bodyDiv w:val="1"/>
      <w:marLeft w:val="0"/>
      <w:marRight w:val="0"/>
      <w:marTop w:val="0"/>
      <w:marBottom w:val="0"/>
      <w:divBdr>
        <w:top w:val="none" w:sz="0" w:space="0" w:color="auto"/>
        <w:left w:val="none" w:sz="0" w:space="0" w:color="auto"/>
        <w:bottom w:val="none" w:sz="0" w:space="0" w:color="auto"/>
        <w:right w:val="none" w:sz="0" w:space="0" w:color="auto"/>
      </w:divBdr>
      <w:divsChild>
        <w:div w:id="1889536125">
          <w:marLeft w:val="0"/>
          <w:marRight w:val="0"/>
          <w:marTop w:val="0"/>
          <w:marBottom w:val="0"/>
          <w:divBdr>
            <w:top w:val="none" w:sz="0" w:space="0" w:color="auto"/>
            <w:left w:val="none" w:sz="0" w:space="0" w:color="auto"/>
            <w:bottom w:val="none" w:sz="0" w:space="0" w:color="auto"/>
            <w:right w:val="none" w:sz="0" w:space="0" w:color="auto"/>
          </w:divBdr>
          <w:divsChild>
            <w:div w:id="1562860560">
              <w:marLeft w:val="0"/>
              <w:marRight w:val="0"/>
              <w:marTop w:val="0"/>
              <w:marBottom w:val="0"/>
              <w:divBdr>
                <w:top w:val="none" w:sz="0" w:space="0" w:color="auto"/>
                <w:left w:val="none" w:sz="0" w:space="0" w:color="auto"/>
                <w:bottom w:val="none" w:sz="0" w:space="0" w:color="auto"/>
                <w:right w:val="none" w:sz="0" w:space="0" w:color="auto"/>
              </w:divBdr>
            </w:div>
          </w:divsChild>
        </w:div>
        <w:div w:id="934750074">
          <w:marLeft w:val="0"/>
          <w:marRight w:val="0"/>
          <w:marTop w:val="0"/>
          <w:marBottom w:val="0"/>
          <w:divBdr>
            <w:top w:val="none" w:sz="0" w:space="0" w:color="auto"/>
            <w:left w:val="none" w:sz="0" w:space="0" w:color="auto"/>
            <w:bottom w:val="none" w:sz="0" w:space="0" w:color="auto"/>
            <w:right w:val="none" w:sz="0" w:space="0" w:color="auto"/>
          </w:divBdr>
          <w:divsChild>
            <w:div w:id="533662262">
              <w:marLeft w:val="0"/>
              <w:marRight w:val="0"/>
              <w:marTop w:val="0"/>
              <w:marBottom w:val="0"/>
              <w:divBdr>
                <w:top w:val="none" w:sz="0" w:space="0" w:color="auto"/>
                <w:left w:val="none" w:sz="0" w:space="0" w:color="auto"/>
                <w:bottom w:val="none" w:sz="0" w:space="0" w:color="auto"/>
                <w:right w:val="none" w:sz="0" w:space="0" w:color="auto"/>
              </w:divBdr>
            </w:div>
          </w:divsChild>
        </w:div>
        <w:div w:id="1159073508">
          <w:marLeft w:val="0"/>
          <w:marRight w:val="0"/>
          <w:marTop w:val="0"/>
          <w:marBottom w:val="0"/>
          <w:divBdr>
            <w:top w:val="none" w:sz="0" w:space="0" w:color="auto"/>
            <w:left w:val="none" w:sz="0" w:space="0" w:color="auto"/>
            <w:bottom w:val="none" w:sz="0" w:space="0" w:color="auto"/>
            <w:right w:val="none" w:sz="0" w:space="0" w:color="auto"/>
          </w:divBdr>
          <w:divsChild>
            <w:div w:id="4199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41747986">
      <w:bodyDiv w:val="1"/>
      <w:marLeft w:val="0"/>
      <w:marRight w:val="0"/>
      <w:marTop w:val="0"/>
      <w:marBottom w:val="0"/>
      <w:divBdr>
        <w:top w:val="none" w:sz="0" w:space="0" w:color="auto"/>
        <w:left w:val="none" w:sz="0" w:space="0" w:color="auto"/>
        <w:bottom w:val="none" w:sz="0" w:space="0" w:color="auto"/>
        <w:right w:val="none" w:sz="0" w:space="0" w:color="auto"/>
      </w:divBdr>
      <w:divsChild>
        <w:div w:id="1095444136">
          <w:marLeft w:val="0"/>
          <w:marRight w:val="0"/>
          <w:marTop w:val="0"/>
          <w:marBottom w:val="0"/>
          <w:divBdr>
            <w:top w:val="none" w:sz="0" w:space="0" w:color="auto"/>
            <w:left w:val="none" w:sz="0" w:space="0" w:color="auto"/>
            <w:bottom w:val="none" w:sz="0" w:space="0" w:color="auto"/>
            <w:right w:val="none" w:sz="0" w:space="0" w:color="auto"/>
          </w:divBdr>
          <w:divsChild>
            <w:div w:id="478379682">
              <w:marLeft w:val="0"/>
              <w:marRight w:val="0"/>
              <w:marTop w:val="0"/>
              <w:marBottom w:val="0"/>
              <w:divBdr>
                <w:top w:val="none" w:sz="0" w:space="0" w:color="auto"/>
                <w:left w:val="none" w:sz="0" w:space="0" w:color="auto"/>
                <w:bottom w:val="none" w:sz="0" w:space="0" w:color="auto"/>
                <w:right w:val="none" w:sz="0" w:space="0" w:color="auto"/>
              </w:divBdr>
            </w:div>
          </w:divsChild>
        </w:div>
        <w:div w:id="2008819692">
          <w:marLeft w:val="0"/>
          <w:marRight w:val="0"/>
          <w:marTop w:val="0"/>
          <w:marBottom w:val="0"/>
          <w:divBdr>
            <w:top w:val="none" w:sz="0" w:space="0" w:color="auto"/>
            <w:left w:val="none" w:sz="0" w:space="0" w:color="auto"/>
            <w:bottom w:val="none" w:sz="0" w:space="0" w:color="auto"/>
            <w:right w:val="none" w:sz="0" w:space="0" w:color="auto"/>
          </w:divBdr>
          <w:divsChild>
            <w:div w:id="361201456">
              <w:marLeft w:val="0"/>
              <w:marRight w:val="0"/>
              <w:marTop w:val="0"/>
              <w:marBottom w:val="0"/>
              <w:divBdr>
                <w:top w:val="none" w:sz="0" w:space="0" w:color="auto"/>
                <w:left w:val="none" w:sz="0" w:space="0" w:color="auto"/>
                <w:bottom w:val="none" w:sz="0" w:space="0" w:color="auto"/>
                <w:right w:val="none" w:sz="0" w:space="0" w:color="auto"/>
              </w:divBdr>
            </w:div>
          </w:divsChild>
        </w:div>
        <w:div w:id="867911409">
          <w:marLeft w:val="0"/>
          <w:marRight w:val="0"/>
          <w:marTop w:val="0"/>
          <w:marBottom w:val="0"/>
          <w:divBdr>
            <w:top w:val="none" w:sz="0" w:space="0" w:color="auto"/>
            <w:left w:val="none" w:sz="0" w:space="0" w:color="auto"/>
            <w:bottom w:val="none" w:sz="0" w:space="0" w:color="auto"/>
            <w:right w:val="none" w:sz="0" w:space="0" w:color="auto"/>
          </w:divBdr>
          <w:divsChild>
            <w:div w:id="5822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284768858">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477454784">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30174792">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1120</Words>
  <Characters>6163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7</cp:revision>
  <dcterms:created xsi:type="dcterms:W3CDTF">2026-06-15T23:40:00Z</dcterms:created>
  <dcterms:modified xsi:type="dcterms:W3CDTF">2026-06-17T00:26:00Z</dcterms:modified>
</cp:coreProperties>
</file>