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303EB565" w:rsidR="004C3027" w:rsidRDefault="00637A77" w:rsidP="003F7C68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Delhi</w:t>
      </w:r>
      <w:r w:rsidR="006B77C1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– </w:t>
      </w: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Jaipur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</w:t>
      </w: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Agra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</w:t>
      </w:r>
      <w:proofErr w:type="spellStart"/>
      <w:r w:rsidR="003F7C68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Khajuraho</w:t>
      </w:r>
      <w:proofErr w:type="spellEnd"/>
      <w:r w:rsidR="003F7C68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– Varanasi - Delhi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7FFD3FF4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3F7C68" w:rsidRPr="003F7C68">
        <w:rPr>
          <w:rFonts w:asciiTheme="minorHAnsi" w:eastAsia="Arial" w:hAnsiTheme="minorHAnsi" w:cstheme="minorHAnsi"/>
          <w:b/>
          <w:color w:val="002060"/>
          <w:lang w:val="es-MX" w:eastAsia="es-MX" w:bidi="en-US"/>
        </w:rPr>
        <w:t>1</w:t>
      </w:r>
      <w:r w:rsidR="005B3DE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9499279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sábados</w:t>
      </w:r>
      <w:r w:rsidR="003866E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salidas específicas,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 04 de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 2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026 al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27 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marzo 2027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77777777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404CDE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6DB03655" w14:textId="229F4AD1" w:rsidR="0012714E" w:rsidRDefault="00D31E41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Bienvenidos a la India, un destino que despierta todos los sentidos. A su llegada a Delhi, recibirán una cálida bienvenida tradicional antes de su traslado al hotel.</w:t>
      </w:r>
      <w:r w:rsidRPr="0012714E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6D61D439" w14:textId="5D7E1D53" w:rsidR="00D31E41" w:rsidRPr="0012714E" w:rsidRDefault="0012714E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r w:rsidR="00D31E41"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Habitación disponible a partir de las 14:00 </w:t>
      </w:r>
      <w:proofErr w:type="spellStart"/>
      <w:r w:rsidR="00D31E41"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hrs</w:t>
      </w:r>
      <w:proofErr w:type="spellEnd"/>
      <w:r w:rsidR="00D31E41"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0081D29C" w14:textId="77777777" w:rsidR="002E2151" w:rsidRDefault="002E2151" w:rsidP="00404CD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2CCE89D8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036F2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la ciudad)</w:t>
      </w:r>
    </w:p>
    <w:p w14:paraId="23262107" w14:textId="2358C67D" w:rsidR="00D31E41" w:rsidRPr="006C2EBA" w:rsidRDefault="00D31E41" w:rsidP="006C2EB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Comenzaremos explorando Nueva Delhi, recorriendo sus majestuosos edificios gubernamentales como el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Rashtrapati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Bhawan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(residencia presidencial), el Parlamento y la emblemática Puerta de la India</w:t>
      </w:r>
      <w:r w:rsidR="00C64EA9">
        <w:rPr>
          <w:rFonts w:asciiTheme="minorHAnsi" w:hAnsiTheme="minorHAnsi" w:cstheme="minorHAnsi"/>
          <w:color w:val="002060"/>
          <w:sz w:val="20"/>
          <w:lang w:val="es-MX" w:eastAsia="es-MX"/>
        </w:rPr>
        <w:t>, monumento conmemorativo inspirado en el Arco del Triunfo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Continuaremos hacia Gandhi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Smriti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 lugar lleno de historia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,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donde Mahatma Gandhi pasó sus últimos días. Después, viviremos una experiencia espiritual en el templo Sikh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Gurudwara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Bangla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Sahib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donde conoceremos de cerca sus tradiciones.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Visitaremos la impresionante Tumba de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Humayun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joya de la arquitectura </w:t>
      </w:r>
      <w:r w:rsidR="007B3E34"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mogol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</w:t>
      </w:r>
      <w:r w:rsidR="007B3E34"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rodeada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de jardines persas.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Almuerzo en restaurante local.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nos adentraremos en la vibrante Vieja Delhi: paseo panorámico por el Fuerte Rojo y experiencia en </w:t>
      </w:r>
      <w:proofErr w:type="spellStart"/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R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ickshaw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por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Chandni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Chowk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 bazar lleno de vida, colores y aromas que nos transporta al siglo XVII.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Finalizaremos con la imponente Mezquita Jama, la más grande de la India.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59F245DD" w14:textId="77777777" w:rsidR="0012714E" w:rsidRPr="00D31E41" w:rsidRDefault="0012714E" w:rsidP="0012714E">
      <w:pPr>
        <w:pStyle w:val="Sinespaciado"/>
        <w:rPr>
          <w:lang w:val="es-MX" w:eastAsia="es-MX"/>
        </w:rPr>
      </w:pPr>
    </w:p>
    <w:p w14:paraId="6C2C2559" w14:textId="1C6AE482" w:rsidR="00D31E41" w:rsidRDefault="00114764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Jaipur</w:t>
      </w:r>
    </w:p>
    <w:p w14:paraId="570CB9FE" w14:textId="3C1AD362" w:rsidR="00D31E41" w:rsidRPr="00D31E41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Salida por carretera hacia Jaipur, capital de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Rajasthan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conocida como la “Ciudad Rosa” por el característico color de sus edificaciones.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 la llegada, traslado al hotel.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visita a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Patrika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Gate, uno de los rincones más fotogénicos de la ciudad, y al Templo Birla, una elegante obra en mármol blanco dedicada a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Vishnu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y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Lakshmi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53375DC5" w14:textId="77777777" w:rsidR="00404CDE" w:rsidRDefault="00404CDE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48922FEC" w14:textId="7068CE7D" w:rsidR="0012714E" w:rsidRDefault="00114764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</w:t>
      </w:r>
      <w:r w:rsidR="00B1467F">
        <w:rPr>
          <w:rStyle w:val="DanmeroCar"/>
          <w:bCs/>
          <w:sz w:val="24"/>
          <w:szCs w:val="24"/>
        </w:rPr>
        <w:t xml:space="preserve"> 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</w:p>
    <w:p w14:paraId="76C8F831" w14:textId="25D7B63E" w:rsidR="00BA0C74" w:rsidRPr="006C2EBA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mañana, visita al espectacular Fuerte Amber, al que accederemos en </w:t>
      </w:r>
      <w:proofErr w:type="gramStart"/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J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eep</w:t>
      </w:r>
      <w:proofErr w:type="gram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 Este majestuoso complejo combina arquitectura hindú y mogol y ofrece vistas inolvidables.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Parada para admirar el romántico Jal Mahal, situado sobre el agua.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descubriremos el Palacio de la Ciudad, residencia real y museo, seguido del icónico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Hawa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Mahal (Palacio de los Vientos), símbolo de Jaipur.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Visitaremos también el fascinante observatorio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Jantar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Mantar.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Para cerrar el día, recorreremos los coloridos bazares en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tuk-tuk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explorando textiles, joyería y especias, con contacto directo con la vida local.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Cena con espectáculo de danzas tradicionales de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Rajasthan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1E0B26E7" w14:textId="77777777" w:rsidR="0012714E" w:rsidRDefault="0012714E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76476DFF" w14:textId="7F589B0E" w:rsidR="00D31E41" w:rsidRDefault="00404CDE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5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BA0C74" w:rsidRPr="00BA0C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 – Agra</w:t>
      </w:r>
    </w:p>
    <w:p w14:paraId="6FAAC1AF" w14:textId="042E10CE" w:rsidR="00D31E41" w:rsidRPr="00D31E41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Salida hacia Agra. En el camino, parada en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Abhaneri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para admirar el impresionante Chand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Baori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 asombroso pozo escalonado de geometría perfecta.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Almuerzo incluido.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Continuación hacia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Fatehpur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Sikri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ciudad imperial mogola abandonada, llena de historia y misterio.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Llegada a Agra, ciudad que alberga una de las maravillas del mundo: el Taj Mahal, símbolo eterno del amor.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Alojamiento.</w:t>
      </w:r>
    </w:p>
    <w:p w14:paraId="7E5C8C98" w14:textId="77777777" w:rsidR="00A24AC4" w:rsidRDefault="00A24AC4" w:rsidP="00A24AC4">
      <w:pPr>
        <w:pStyle w:val="Sinespaciado"/>
        <w:rPr>
          <w:rStyle w:val="DanmeroCar"/>
          <w:bCs/>
          <w:sz w:val="24"/>
          <w:szCs w:val="24"/>
        </w:rPr>
      </w:pPr>
    </w:p>
    <w:p w14:paraId="0417FDE2" w14:textId="702E4BD7" w:rsidR="00A24AC4" w:rsidRDefault="00114764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6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BA0C74" w:rsidRPr="00BA0C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Agra</w:t>
      </w:r>
      <w:r w:rsidR="00BA0C74" w:rsidRPr="00BA0C74">
        <w:rPr>
          <w:rFonts w:asciiTheme="minorHAnsi" w:hAnsiTheme="minorHAnsi" w:cstheme="minorHAnsi"/>
          <w:color w:val="002060"/>
          <w:sz w:val="24"/>
          <w:szCs w:val="24"/>
          <w:lang w:val="es-MX"/>
        </w:rPr>
        <w:t xml:space="preserve"> (Taj Mahal)</w:t>
      </w:r>
      <w:r w:rsidR="0050127D">
        <w:rPr>
          <w:rFonts w:asciiTheme="minorHAnsi" w:hAnsiTheme="minorHAnsi" w:cstheme="minorHAnsi"/>
          <w:color w:val="002060"/>
          <w:sz w:val="24"/>
          <w:szCs w:val="24"/>
          <w:lang w:val="es-MX"/>
        </w:rPr>
        <w:t xml:space="preserve"> </w:t>
      </w:r>
    </w:p>
    <w:p w14:paraId="5E72D76C" w14:textId="7B2F4A7F" w:rsidR="00D31E41" w:rsidRDefault="00D31E41" w:rsidP="006C2EB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Visita al Taj Mahal</w:t>
      </w:r>
      <w:r w:rsidR="008232C6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(cerrado los viernes)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una obra maestra de mármol blanco que ha cautivado al mundo por su belleza y romanticismo.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Continuaremos con el Fuerte de Agra, una imponente fortaleza a orillas del río Yamuna.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viviremos una experiencia auténtica: visita a una casa local para conocer a una familia india, disfrutar una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lastRenderedPageBreak/>
        <w:t xml:space="preserve">demostración culinaria, cena casera, aprender a colocar un sari y experimentar el arte del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Mehendi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(henna).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6BC7723C" w14:textId="465AE05D" w:rsidR="00CD781B" w:rsidRPr="00CD781B" w:rsidRDefault="00CD781B" w:rsidP="006C2EBA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CD781B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Nota: Al visitar el Taj Mahal, se disponen de sólo 3 horas, si el visitante excede el límite de tiempo, deberá pagar un cargo de aproximadamente 10 </w:t>
      </w:r>
      <w:proofErr w:type="spellStart"/>
      <w:r w:rsidRPr="00CD781B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usd</w:t>
      </w:r>
      <w:proofErr w:type="spellEnd"/>
      <w:r w:rsidRPr="00CD781B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por persona.</w:t>
      </w:r>
    </w:p>
    <w:p w14:paraId="13469C0C" w14:textId="77777777" w:rsidR="00A24AC4" w:rsidRPr="00A24AC4" w:rsidRDefault="00A24AC4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 w:eastAsia="es-ES" w:bidi="ar-SA"/>
        </w:rPr>
      </w:pPr>
    </w:p>
    <w:p w14:paraId="0205746F" w14:textId="4D49E57E" w:rsidR="00D31E41" w:rsidRDefault="001220FA" w:rsidP="00D31E41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7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E255BC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Agra - </w:t>
      </w:r>
      <w:proofErr w:type="spellStart"/>
      <w:r w:rsidR="003F7C68">
        <w:rPr>
          <w:rFonts w:asciiTheme="minorHAnsi" w:eastAsia="Arial" w:hAnsiTheme="minorHAnsi" w:cstheme="minorHAnsi"/>
          <w:b/>
          <w:color w:val="FF0000"/>
          <w:sz w:val="24"/>
          <w:szCs w:val="24"/>
        </w:rPr>
        <w:t>Khajuraho</w:t>
      </w:r>
      <w:proofErr w:type="spellEnd"/>
      <w:r w:rsidR="00404CDE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2AB52043" w14:textId="611A734C" w:rsidR="003F7C68" w:rsidRPr="003F7C68" w:rsidRDefault="003F7C68" w:rsidP="003F7C68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proofErr w:type="spellStart"/>
      <w:r w:rsidRPr="003F7C68">
        <w:rPr>
          <w:rFonts w:asciiTheme="minorHAnsi" w:hAnsiTheme="minorHAnsi" w:cstheme="minorHAnsi"/>
          <w:b/>
          <w:bCs/>
          <w:color w:val="002060"/>
          <w:sz w:val="20"/>
        </w:rPr>
        <w:t>Desayuno</w:t>
      </w:r>
      <w:proofErr w:type="spellEnd"/>
      <w:r>
        <w:rPr>
          <w:rFonts w:asciiTheme="minorHAnsi" w:hAnsiTheme="minorHAnsi" w:cstheme="minorHAnsi"/>
          <w:color w:val="002060"/>
          <w:sz w:val="20"/>
        </w:rPr>
        <w:t xml:space="preserve">. </w:t>
      </w:r>
      <w:r w:rsidRPr="003F7C68">
        <w:rPr>
          <w:rFonts w:asciiTheme="minorHAnsi" w:hAnsiTheme="minorHAnsi" w:cstheme="minorHAnsi"/>
          <w:color w:val="002060"/>
          <w:sz w:val="20"/>
        </w:rPr>
        <w:t xml:space="preserve">Por la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mañana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,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traslado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a la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estación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de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tren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para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abordar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el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viaje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con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</w:rPr>
        <w:t>destino</w:t>
      </w:r>
      <w:proofErr w:type="spellEnd"/>
      <w:r w:rsidRPr="003F7C68">
        <w:rPr>
          <w:rFonts w:asciiTheme="minorHAnsi" w:hAnsiTheme="minorHAnsi" w:cstheme="minorHAnsi"/>
          <w:color w:val="002060"/>
          <w:sz w:val="20"/>
        </w:rPr>
        <w:t xml:space="preserve"> a Khajuraho</w:t>
      </w:r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>
        <w:rPr>
          <w:rFonts w:asciiTheme="minorHAnsi" w:hAnsiTheme="minorHAnsi" w:cstheme="minorHAnsi"/>
          <w:color w:val="002060"/>
          <w:sz w:val="20"/>
        </w:rPr>
        <w:t xml:space="preserve"> </w:t>
      </w:r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A 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su</w:t>
      </w:r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llegada, continuaremos con la visita al famoso Grupo de Templos Occidentales, el conjunto más importante y mejor conservado del complejo, ubicado cerca del museo arqueológico. Este grupo incluye algunos de los templos más emblemáticos</w:t>
      </w:r>
      <w:r w:rsidR="0050127D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</w:t>
      </w:r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Entre los elementos más destacados se encuentra el </w:t>
      </w:r>
      <w:proofErr w:type="spellStart"/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>Shivling</w:t>
      </w:r>
      <w:proofErr w:type="spellEnd"/>
      <w:r w:rsidRPr="003F7C68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del templo principal y exquisitas decoraciones florales en el santuario. </w:t>
      </w:r>
      <w:r w:rsidRPr="00DB3737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</w:t>
      </w:r>
      <w:r w:rsidRPr="003F7C68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lojamiento</w:t>
      </w:r>
      <w:r w:rsidRPr="00DB3737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.</w:t>
      </w:r>
    </w:p>
    <w:p w14:paraId="405FE8A0" w14:textId="3A6C0663" w:rsidR="00B1467F" w:rsidRDefault="00B1467F" w:rsidP="00B1467F">
      <w:pPr>
        <w:pStyle w:val="Sinespaciado"/>
        <w:jc w:val="both"/>
      </w:pPr>
    </w:p>
    <w:p w14:paraId="423C108B" w14:textId="2689BD4B" w:rsidR="00634046" w:rsidRDefault="00634046" w:rsidP="00634046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proofErr w:type="spellStart"/>
      <w:r w:rsidR="003F7C68" w:rsidRPr="00DB3737">
        <w:rPr>
          <w:rFonts w:asciiTheme="minorHAnsi" w:eastAsia="Arial" w:hAnsiTheme="minorHAnsi" w:cstheme="minorHAnsi"/>
          <w:b/>
          <w:color w:val="FF0000"/>
          <w:sz w:val="24"/>
          <w:szCs w:val="24"/>
        </w:rPr>
        <w:t>Khajuraho</w:t>
      </w:r>
      <w:proofErr w:type="spellEnd"/>
      <w:r w:rsidR="003F7C68" w:rsidRPr="00DB3737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</w:t>
      </w:r>
      <w:r w:rsidR="00637A77" w:rsidRPr="00DB3737">
        <w:rPr>
          <w:rFonts w:asciiTheme="minorHAnsi" w:eastAsia="Arial" w:hAnsiTheme="minorHAnsi" w:cstheme="minorHAnsi"/>
          <w:b/>
          <w:color w:val="FF0000"/>
          <w:sz w:val="24"/>
          <w:szCs w:val="24"/>
        </w:rPr>
        <w:t>Varanasi</w:t>
      </w:r>
      <w:r w:rsidR="00F7594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9C7226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65056136" w14:textId="6EC9966A" w:rsidR="004159C6" w:rsidRDefault="004159C6" w:rsidP="004159C6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</w:pPr>
      <w:r w:rsidRPr="004159C6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Desayun</w:t>
      </w:r>
      <w:r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o</w:t>
      </w:r>
      <w:r w:rsidRPr="004159C6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. </w:t>
      </w:r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Por la mañana visita al Grupo de Templos del Este, con importantes templos hindúes y jainistas</w:t>
      </w:r>
      <w:r w:rsidR="0050127D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, </w:t>
      </w:r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reflejo del gran legado artístico y espiritual de </w:t>
      </w:r>
      <w:proofErr w:type="spellStart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Khajuraho</w:t>
      </w:r>
      <w:proofErr w:type="spellEnd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.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</w:t>
      </w:r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Posteriormente, salida por carretera hacia Varanasi (aprox. 395 km / 7 </w:t>
      </w:r>
      <w:proofErr w:type="spellStart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hrs</w:t>
      </w:r>
      <w:proofErr w:type="spellEnd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).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</w:t>
      </w:r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A la llegada, traslado al hotel. Varanasi, una de las ciudades más antiguas del mundo, es el principal centro espiritual de la India, famosa por sus </w:t>
      </w:r>
      <w:proofErr w:type="spellStart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ghats</w:t>
      </w:r>
      <w:proofErr w:type="spellEnd"/>
      <w:r w:rsidRPr="004159C6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en el río Ganges, donde se realizan rituales de purificación y ceremonias sagradas.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</w:t>
      </w:r>
      <w:r w:rsidRPr="004159C6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Alojamiento</w:t>
      </w:r>
      <w:r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.</w:t>
      </w:r>
    </w:p>
    <w:p w14:paraId="53E3A739" w14:textId="64473571" w:rsidR="004159C6" w:rsidRPr="00DB3737" w:rsidRDefault="004159C6" w:rsidP="00DB3737">
      <w:pPr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</w:pP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Nota: </w:t>
      </w:r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Entre noviembre</w:t>
      </w:r>
      <w:r w:rsidR="000915FB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 a</w:t>
      </w:r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 marzo, hay un vuelo directo de </w:t>
      </w:r>
      <w:proofErr w:type="spellStart"/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Khajuraho</w:t>
      </w:r>
      <w:proofErr w:type="spellEnd"/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 a Varanasi. D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urante este período, tomaremos el avión en vez del viaje por carretera. 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 xml:space="preserve">Suplemento neto aplicable de vuelo: </w:t>
      </w:r>
      <w:r w:rsidR="003D53E1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>9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 xml:space="preserve">0 USD </w:t>
      </w:r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>p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 xml:space="preserve">or </w:t>
      </w:r>
      <w:r w:rsidR="00DB3737"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>p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u w:val="single"/>
          <w:lang w:val="es-MX" w:eastAsia="es-MX" w:bidi="en-US"/>
        </w:rPr>
        <w:t>ersona</w:t>
      </w:r>
      <w:r w:rsidRPr="00DB3737">
        <w:rPr>
          <w:rFonts w:asciiTheme="minorHAnsi" w:eastAsiaTheme="majorEastAsia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.</w:t>
      </w:r>
    </w:p>
    <w:p w14:paraId="0FA399A2" w14:textId="7F0DC06B" w:rsidR="00F75944" w:rsidRPr="004159C6" w:rsidRDefault="00F75944" w:rsidP="00DB3737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F75944">
        <w:rPr>
          <w:rFonts w:asciiTheme="minorHAnsi" w:hAnsiTheme="minorHAnsi" w:cstheme="minorHAnsi"/>
          <w:b/>
          <w:bCs/>
          <w:vanish/>
          <w:color w:val="002060"/>
          <w:sz w:val="20"/>
          <w:lang w:val="es-MX" w:eastAsia="es-MX"/>
        </w:rPr>
        <w:t>Principio del formulario</w:t>
      </w:r>
      <w:r w:rsidRPr="00F75944">
        <w:rPr>
          <w:rFonts w:asciiTheme="minorHAnsi" w:hAnsiTheme="minorHAnsi" w:cstheme="minorHAnsi"/>
          <w:vanish/>
          <w:color w:val="002060"/>
          <w:sz w:val="20"/>
          <w:lang w:val="es-MX" w:eastAsia="es-MX"/>
        </w:rPr>
        <w:t>Final del formulario</w:t>
      </w:r>
    </w:p>
    <w:p w14:paraId="5CAF1E04" w14:textId="62504E31" w:rsidR="00F75944" w:rsidRDefault="00F75944" w:rsidP="00F75944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F692C"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Varanasi</w:t>
      </w:r>
    </w:p>
    <w:p w14:paraId="64476EAC" w14:textId="00382CDD" w:rsidR="00F74671" w:rsidRDefault="00F74671" w:rsidP="00F74671">
      <w:pPr>
        <w:pStyle w:val="Sinespaciado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</w:pP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Al amanecer, </w:t>
      </w:r>
      <w:r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daremos un 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paseo en barco por el </w:t>
      </w:r>
      <w:r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R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ío Ganges para observar los rituales en los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ghats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, escenario de profunda espiritualidad rodeado de templos, palacios y antiguas construcciones.</w:t>
      </w:r>
      <w:r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Después, recorrido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por el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Manikarnika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Ghat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y el Corredor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Kashi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Vishwanath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, seguido de un paseo por la ciudad vieja y sus bazares tradicionales. </w:t>
      </w:r>
      <w:r w:rsidRPr="00F74671"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>Regreso al hotel para el desayuno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. Más tarde,</w:t>
      </w:r>
      <w:r w:rsidRPr="00F74671"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excursión a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Sarnath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sitio histórico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en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donde Buda dio su primer sermón después de alcanzar la iluminación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t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ambién se visitará su reconocido 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M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useo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Arqueológico de </w:t>
      </w:r>
      <w:proofErr w:type="spellStart"/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Sarnath</w:t>
      </w:r>
      <w:proofErr w:type="spellEnd"/>
      <w:r w:rsidRPr="006D0753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Posteriormente, experiencia del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Aarti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en el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Dashashwamedh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Ghat</w:t>
      </w:r>
      <w:proofErr w:type="spellEnd"/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, ceremonia de luces y cánticos sagrados a orillas del </w:t>
      </w:r>
      <w:r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Rio </w:t>
      </w:r>
      <w:r w:rsidRPr="00F74671"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>Ganges.</w:t>
      </w:r>
      <w:r>
        <w:rPr>
          <w:rFonts w:asciiTheme="minorHAnsi" w:eastAsiaTheme="majorEastAsia" w:hAnsiTheme="minorHAnsi" w:cstheme="minorHAnsi"/>
          <w:color w:val="002060"/>
          <w:sz w:val="20"/>
          <w:lang w:val="es-MX" w:eastAsia="es-MX"/>
        </w:rPr>
        <w:t xml:space="preserve"> </w:t>
      </w:r>
      <w:r w:rsidRPr="00F74671"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>Alojamiento.</w:t>
      </w:r>
    </w:p>
    <w:p w14:paraId="52D2947A" w14:textId="05AD51F2" w:rsidR="00F74671" w:rsidRDefault="00F74671" w:rsidP="00F74671">
      <w:pPr>
        <w:pStyle w:val="Sinespaciado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</w:pPr>
      <w:r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 xml:space="preserve">NOTA: El museo Arqueológico de </w:t>
      </w:r>
      <w:proofErr w:type="spellStart"/>
      <w:r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>Sarnath</w:t>
      </w:r>
      <w:proofErr w:type="spellEnd"/>
      <w:r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 xml:space="preserve"> se encuentra cerrado los viernes.</w:t>
      </w:r>
    </w:p>
    <w:p w14:paraId="66C5A22E" w14:textId="77777777" w:rsidR="00DB28BA" w:rsidRDefault="00DB28BA" w:rsidP="00F74671">
      <w:pPr>
        <w:pStyle w:val="Sinespaciado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</w:pPr>
    </w:p>
    <w:p w14:paraId="598FB0A4" w14:textId="0881F82A" w:rsidR="00DB28BA" w:rsidRDefault="00DB28BA" w:rsidP="00F74671">
      <w:pPr>
        <w:pStyle w:val="Sinespaciado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</w:pPr>
      <w:r w:rsidRPr="00DB28BA">
        <w:rPr>
          <w:rStyle w:val="DanmeroCar"/>
          <w:bCs/>
          <w:sz w:val="24"/>
          <w:szCs w:val="24"/>
        </w:rPr>
        <w:t>DÍA 10 |</w:t>
      </w:r>
      <w:r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 xml:space="preserve"> </w:t>
      </w:r>
      <w:r w:rsidRPr="00DB28BA">
        <w:rPr>
          <w:rFonts w:asciiTheme="minorHAnsi" w:eastAsia="Arial" w:hAnsiTheme="minorHAnsi" w:cstheme="minorHAnsi"/>
          <w:b/>
          <w:color w:val="FF0000"/>
          <w:sz w:val="24"/>
          <w:szCs w:val="24"/>
        </w:rPr>
        <w:t>Varanasi</w:t>
      </w:r>
      <w:r w:rsidR="007E412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Delhi (Vuelo </w:t>
      </w:r>
      <w:proofErr w:type="spellStart"/>
      <w:r w:rsidR="007E4125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7E4125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43161BE8" w14:textId="6E898749" w:rsidR="00DB28BA" w:rsidRPr="00DB28BA" w:rsidRDefault="00DB28BA" w:rsidP="00F74671">
      <w:pPr>
        <w:pStyle w:val="Sinespaciado"/>
        <w:jc w:val="both"/>
        <w:rPr>
          <w:rFonts w:asciiTheme="minorHAnsi" w:eastAsiaTheme="majorEastAsia" w:hAnsiTheme="minorHAnsi" w:cstheme="minorHAnsi"/>
          <w:color w:val="002060"/>
          <w:sz w:val="20"/>
          <w:lang w:val="es-ES" w:eastAsia="es-MX"/>
        </w:rPr>
      </w:pPr>
      <w:r>
        <w:rPr>
          <w:rFonts w:asciiTheme="minorHAnsi" w:eastAsiaTheme="majorEastAsia" w:hAnsiTheme="minorHAnsi" w:cstheme="minorHAnsi"/>
          <w:b/>
          <w:bCs/>
          <w:color w:val="002060"/>
          <w:sz w:val="20"/>
          <w:lang w:val="es-MX" w:eastAsia="es-MX"/>
        </w:rPr>
        <w:t xml:space="preserve">Desayuno. </w:t>
      </w:r>
      <w:r w:rsidRPr="00DB28BA">
        <w:rPr>
          <w:rFonts w:asciiTheme="minorHAnsi" w:eastAsiaTheme="majorEastAsia" w:hAnsiTheme="minorHAnsi" w:cstheme="minorHAnsi"/>
          <w:color w:val="002060"/>
          <w:sz w:val="20"/>
          <w:lang w:val="es-ES" w:eastAsia="es-MX"/>
        </w:rPr>
        <w:t>Traslado al aeropuerto. Fin de nuestros servicios</w:t>
      </w:r>
      <w:r>
        <w:rPr>
          <w:rFonts w:asciiTheme="minorHAnsi" w:eastAsiaTheme="majorEastAsia" w:hAnsiTheme="minorHAnsi" w:cstheme="minorHAnsi"/>
          <w:color w:val="002060"/>
          <w:sz w:val="20"/>
          <w:lang w:val="es-ES" w:eastAsia="es-MX"/>
        </w:rPr>
        <w:t>.</w:t>
      </w:r>
    </w:p>
    <w:p w14:paraId="7EAF41D7" w14:textId="5999EBB1" w:rsidR="00DB28BA" w:rsidRPr="000753EC" w:rsidRDefault="00DB28BA" w:rsidP="00B1467F">
      <w:pPr>
        <w:pStyle w:val="Sinespaciado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lang w:val="es-ES" w:eastAsia="es-MX"/>
        </w:rPr>
      </w:pPr>
      <w:r w:rsidRPr="00DB28BA">
        <w:rPr>
          <w:rFonts w:asciiTheme="minorHAnsi" w:eastAsiaTheme="majorEastAsia" w:hAnsiTheme="minorHAnsi" w:cstheme="minorHAnsi"/>
          <w:b/>
          <w:bCs/>
          <w:color w:val="002060"/>
          <w:sz w:val="20"/>
          <w:lang w:val="es-ES" w:eastAsia="es-MX"/>
        </w:rPr>
        <w:t>NOTA: Habitación disponible hasta las 12:00 del mediodía</w:t>
      </w:r>
    </w:p>
    <w:p w14:paraId="04CACB55" w14:textId="77777777" w:rsidR="00DB28BA" w:rsidRDefault="00DB28BA" w:rsidP="00B1467F">
      <w:pPr>
        <w:pStyle w:val="Sinespaciado"/>
        <w:jc w:val="both"/>
      </w:pPr>
    </w:p>
    <w:p w14:paraId="7AE5437F" w14:textId="77777777" w:rsidR="00957183" w:rsidRPr="00A24AC4" w:rsidRDefault="00957183" w:rsidP="00B1467F">
      <w:pPr>
        <w:pStyle w:val="Sinespaciado"/>
        <w:jc w:val="both"/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434BDEB9" w:rsidR="00664597" w:rsidRPr="002F7D66" w:rsidRDefault="00521C2A" w:rsidP="002F7D6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BA245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015D850D" w14:textId="6ADAA596" w:rsidR="0090313D" w:rsidRDefault="00806953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BA245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BA245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02 almuerzos indicados en el itinerario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4714A773" w14:textId="2F6E1199" w:rsidR="00BA2454" w:rsidRPr="00BA2454" w:rsidRDefault="00BA2454" w:rsidP="00BA245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1 cena con espectáculo de baile en Jaipur y 1 demostración de cocina con cena incluida en Agra.</w:t>
      </w:r>
    </w:p>
    <w:p w14:paraId="73F30716" w14:textId="32919B4D" w:rsidR="0090313D" w:rsidRDefault="0090313D" w:rsidP="008153BB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Traslados de llegada y salida aeropuerto – hotel – aeropuerto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414EFE1" w14:textId="405A5144" w:rsidR="00521C2A" w:rsidRDefault="0090313D" w:rsidP="00521C2A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Transporte terrestre durante el recorrido en </w:t>
      </w:r>
      <w:r w:rsidR="004E4087"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servicios compartidos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2373E958" w14:textId="63EC6D0D" w:rsidR="0090313D" w:rsidRPr="004E4087" w:rsidRDefault="0090313D" w:rsidP="0005334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Visitas y excursiones indicadas en el itinerario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F2C4C01" w14:textId="00207347" w:rsidR="0090313D" w:rsidRDefault="0090313D" w:rsidP="00E123C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Entradas a monumentos mencionados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74DE0D91" w14:textId="11C9C5A1" w:rsidR="00BA2454" w:rsidRDefault="00BA2454" w:rsidP="00E123C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Boleto de tren de Agra a </w:t>
      </w:r>
      <w:proofErr w:type="spellStart"/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Khajuraho</w:t>
      </w:r>
      <w:proofErr w:type="spellEnd"/>
    </w:p>
    <w:p w14:paraId="4D3AA57B" w14:textId="7BCB4671" w:rsidR="0090313D" w:rsidRDefault="0090313D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Guía 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de habla hispana durante los recorridos.</w:t>
      </w:r>
    </w:p>
    <w:p w14:paraId="597335DF" w14:textId="4D75B73F" w:rsidR="00BA2454" w:rsidRDefault="00BA2454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Bienvenida tradicional en el aeropuerto y paquete de bienvenida</w:t>
      </w:r>
    </w:p>
    <w:p w14:paraId="194FF3F2" w14:textId="77777777" w:rsidR="00BA2454" w:rsidRPr="00BA2454" w:rsidRDefault="00BA2454" w:rsidP="00BA2454">
      <w:p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</w:p>
    <w:p w14:paraId="43C1C5ED" w14:textId="77777777" w:rsidR="00341E5F" w:rsidRDefault="00341E5F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73E453" w14:textId="47BD49B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lastRenderedPageBreak/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2267B3A1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  <w:r w:rsidR="00BA2454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1BE61A4" w14:textId="4FE468BA" w:rsidR="00BA2454" w:rsidRDefault="00957183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Gastos</w:t>
      </w:r>
      <w:r w:rsidR="00BA2454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</w:t>
      </w:r>
      <w:r w:rsidR="00BA2454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asaporte y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</w:t>
      </w:r>
      <w:r w:rsidR="00BA2454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isa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 w:rsidP="006C2D4E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 w:rsidP="006C2D4E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0191B083" w:rsidR="00C3109C" w:rsidRPr="00C3109C" w:rsidRDefault="00C3109C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Horario estándar </w:t>
      </w:r>
      <w:proofErr w:type="gram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>- in</w:t>
      </w:r>
      <w:proofErr w:type="gram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en los hoteles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y de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proofErr w:type="spell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p w14:paraId="47E8FC80" w14:textId="56374DAD" w:rsidR="00C3109C" w:rsidRDefault="00C3109C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No recomendamos el paseo en elefante para acceder al Fuerte Amber en Jaipur, ya que creemos que es una crueldad utilizar animales para fines turísticos.</w:t>
      </w:r>
    </w:p>
    <w:p w14:paraId="22ABC29C" w14:textId="20F89DBD" w:rsidR="00AD4AF5" w:rsidRDefault="00CD781B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En la h</w:t>
      </w:r>
      <w:r w:rsidR="00AD4AF5">
        <w:rPr>
          <w:rFonts w:asciiTheme="minorHAnsi" w:hAnsiTheme="minorHAnsi" w:cstheme="minorHAnsi"/>
          <w:color w:val="002060"/>
          <w:sz w:val="20"/>
          <w:szCs w:val="20"/>
        </w:rPr>
        <w:t>abitación triple, n</w:t>
      </w:r>
      <w:r w:rsidR="00AD4AF5" w:rsidRPr="00AD4AF5">
        <w:rPr>
          <w:rFonts w:asciiTheme="minorHAnsi" w:hAnsiTheme="minorHAnsi" w:cstheme="minorHAnsi"/>
          <w:color w:val="002060"/>
          <w:sz w:val="20"/>
          <w:szCs w:val="20"/>
        </w:rPr>
        <w:t>ormalmente incluyen una cama doble o dos camas individuales + una cama extra plegable con ruedas.  El tamaño de la habitación sigue siendo similar a la doble, por lo que el espacio se reduce al colocar la cama extra. La cama con ruedas es cómoda, pero no ofrece el mismo confort que las camas de madera tradicionales.</w:t>
      </w:r>
    </w:p>
    <w:p w14:paraId="62DCEBE1" w14:textId="064F2547" w:rsidR="00CD781B" w:rsidRDefault="00CD781B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Al visitar el Taj Mahal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en Agra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, se disponen de sólo 3 horas, si el visitante excede el límite de tiempo, deberá pagar un cargo de aproximadamente 10 </w:t>
      </w:r>
      <w:proofErr w:type="spellStart"/>
      <w:r w:rsidRPr="00CD781B">
        <w:rPr>
          <w:rFonts w:asciiTheme="minorHAnsi" w:hAnsiTheme="minorHAnsi" w:cstheme="minorHAnsi"/>
          <w:color w:val="002060"/>
          <w:sz w:val="20"/>
          <w:szCs w:val="20"/>
        </w:rPr>
        <w:t>usd</w:t>
      </w:r>
      <w:proofErr w:type="spellEnd"/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 por persona.</w:t>
      </w:r>
    </w:p>
    <w:p w14:paraId="2B1CA5C0" w14:textId="59378D8B" w:rsidR="000915FB" w:rsidRDefault="00CD781B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Durante monzón (julio a agosto), es posible que el Crucero por el Rio Ganges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en Varanasi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 se pueda cancelar debido al nivel alto del rio.</w:t>
      </w:r>
    </w:p>
    <w:p w14:paraId="5864FF9C" w14:textId="212B3AB2" w:rsidR="000915FB" w:rsidRPr="000915FB" w:rsidRDefault="000915FB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915FB">
        <w:rPr>
          <w:rFonts w:asciiTheme="minorHAnsi" w:hAnsiTheme="minorHAnsi" w:cstheme="minorHAnsi"/>
          <w:color w:val="002060"/>
          <w:sz w:val="20"/>
          <w:szCs w:val="20"/>
        </w:rPr>
        <w:t xml:space="preserve">Entre noviembre a marzo, hay un vuelo directo de </w:t>
      </w:r>
      <w:proofErr w:type="spellStart"/>
      <w:r w:rsidRPr="000915FB">
        <w:rPr>
          <w:rFonts w:asciiTheme="minorHAnsi" w:hAnsiTheme="minorHAnsi" w:cstheme="minorHAnsi"/>
          <w:color w:val="002060"/>
          <w:sz w:val="20"/>
          <w:szCs w:val="20"/>
        </w:rPr>
        <w:t>Khajuraho</w:t>
      </w:r>
      <w:proofErr w:type="spellEnd"/>
      <w:r w:rsidRPr="000915FB">
        <w:rPr>
          <w:rFonts w:asciiTheme="minorHAnsi" w:hAnsiTheme="minorHAnsi" w:cstheme="minorHAnsi"/>
          <w:color w:val="002060"/>
          <w:sz w:val="20"/>
          <w:szCs w:val="20"/>
        </w:rPr>
        <w:t xml:space="preserve"> a Varanasi. Durante este período, tomaremos el avión en vez del viaje por carretera. </w:t>
      </w:r>
      <w:r w:rsidRPr="000915FB">
        <w:rPr>
          <w:rFonts w:asciiTheme="minorHAnsi" w:hAnsiTheme="minorHAnsi" w:cstheme="minorHAnsi"/>
          <w:color w:val="002060"/>
          <w:sz w:val="20"/>
          <w:szCs w:val="20"/>
          <w:u w:val="single"/>
        </w:rPr>
        <w:t>Suplemento neto aplicable de vuelo: 70 USD por persona.</w:t>
      </w:r>
    </w:p>
    <w:p w14:paraId="65448401" w14:textId="0F3222B4" w:rsidR="00CD781B" w:rsidRPr="00CD781B" w:rsidRDefault="00CD781B" w:rsidP="006C2D4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El equipaje documentado permitido durante el vuelo interno es de máximo 15 kg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>Se permite UNICAMENTE una pieza de equipaje de mano a bordo que no exceda los 115 cm lineales y el peso máximo de 7 kg y un ordenador portátil</w:t>
      </w:r>
      <w:r w:rsidRPr="00CD781B">
        <w:rPr>
          <w:rFonts w:asciiTheme="minorHAnsi" w:hAnsiTheme="minorHAnsi" w:cstheme="minorHAnsi"/>
          <w:b/>
          <w:bCs/>
          <w:color w:val="002060"/>
          <w:sz w:val="20"/>
          <w:szCs w:val="20"/>
        </w:rPr>
        <w:t>. Al exceso de equipaje se aplica suplemento extra. Consultar tarifa.</w:t>
      </w:r>
      <w:r w:rsidR="000915FB" w:rsidRPr="000915FB">
        <w:rPr>
          <w:rFonts w:asciiTheme="minorHAnsi" w:hAnsiTheme="minorHAnsi" w:cstheme="minorHAnsi"/>
          <w:color w:val="002060"/>
          <w:sz w:val="20"/>
          <w:szCs w:val="20"/>
        </w:rPr>
        <w:t xml:space="preserve"> Considerar estar 3 horas antes en el aeropuerto para su vuelo internacional</w:t>
      </w:r>
      <w:r w:rsidR="000915FB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bookmarkEnd w:id="0"/>
    <w:p w14:paraId="79FF0D9D" w14:textId="050F776B" w:rsidR="003D132A" w:rsidRPr="004C7851" w:rsidRDefault="00595542" w:rsidP="006C2D4E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</w:t>
      </w:r>
      <w:proofErr w:type="spellStart"/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llamadaslocales</w:t>
      </w:r>
      <w:proofErr w:type="spellEnd"/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5B3AF918" w14:textId="1306BE99" w:rsidR="00DD79D8" w:rsidRPr="00A56F82" w:rsidRDefault="00DD79D8" w:rsidP="006C2D4E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9529B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LA INDIA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04CAB945" w14:textId="1DDDAFF4" w:rsidR="00A56F82" w:rsidRDefault="00A56F82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CB3ED2E" w14:textId="4F26A962" w:rsidR="00C3109C" w:rsidRPr="000915F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FFFFFF" w:themeColor="background1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ab/>
      </w:r>
    </w:p>
    <w:tbl>
      <w:tblPr>
        <w:tblW w:w="724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236"/>
        <w:gridCol w:w="4612"/>
        <w:gridCol w:w="509"/>
        <w:gridCol w:w="6"/>
      </w:tblGrid>
      <w:tr w:rsidR="000915FB" w:rsidRPr="000915FB" w14:paraId="7B9C8C9C" w14:textId="77777777" w:rsidTr="000915FB">
        <w:trPr>
          <w:gridAfter w:val="1"/>
          <w:trHeight w:val="286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DD762" w14:textId="2ABADC69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HOTELES O SIMILARES</w:t>
            </w:r>
          </w:p>
        </w:tc>
      </w:tr>
      <w:tr w:rsidR="000915FB" w:rsidRPr="000915FB" w14:paraId="5CEFD11C" w14:textId="77777777" w:rsidTr="000915FB">
        <w:trPr>
          <w:gridAfter w:val="1"/>
          <w:trHeight w:val="286"/>
          <w:tblCellSpacing w:w="0" w:type="dxa"/>
          <w:jc w:val="center"/>
        </w:trPr>
        <w:tc>
          <w:tcPr>
            <w:tcW w:w="8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B3DD9" w14:textId="10E45DD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NOCHES</w:t>
            </w:r>
          </w:p>
        </w:tc>
        <w:tc>
          <w:tcPr>
            <w:tcW w:w="12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08D5D" w14:textId="23F0BC2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CIUDADES</w:t>
            </w:r>
          </w:p>
        </w:tc>
        <w:tc>
          <w:tcPr>
            <w:tcW w:w="46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C1953" w14:textId="656EDCBD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HOTEL</w:t>
            </w:r>
          </w:p>
        </w:tc>
        <w:tc>
          <w:tcPr>
            <w:tcW w:w="5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47EC3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CAT</w:t>
            </w:r>
          </w:p>
        </w:tc>
      </w:tr>
      <w:tr w:rsidR="000915FB" w:rsidRPr="000915FB" w14:paraId="6E75D07C" w14:textId="77777777" w:rsidTr="000915FB">
        <w:trPr>
          <w:gridAfter w:val="1"/>
          <w:trHeight w:val="286"/>
          <w:tblCellSpacing w:w="0" w:type="dxa"/>
          <w:jc w:val="center"/>
        </w:trPr>
        <w:tc>
          <w:tcPr>
            <w:tcW w:w="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609F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23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85C88" w14:textId="19D31143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</w:t>
            </w:r>
          </w:p>
        </w:tc>
        <w:tc>
          <w:tcPr>
            <w:tcW w:w="46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2C284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ITC FORTUNE EAST DELHI/ PARK PLAZA DELHI CBD SHAHDARA</w:t>
            </w:r>
          </w:p>
        </w:tc>
        <w:tc>
          <w:tcPr>
            <w:tcW w:w="5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D3E90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0915FB" w:rsidRPr="000915FB" w14:paraId="6AA6F545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C0B66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E26B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F1797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8B3AE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1D1DA0E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1A9C1771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1C3C06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23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78880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JAIPUR</w:t>
            </w:r>
          </w:p>
        </w:tc>
        <w:tc>
          <w:tcPr>
            <w:tcW w:w="46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7C539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SAROVAR PREMIER/ THE FERN</w:t>
            </w:r>
          </w:p>
        </w:tc>
        <w:tc>
          <w:tcPr>
            <w:tcW w:w="5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EBCF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5C3262B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677D80D2" w14:textId="77777777" w:rsidTr="000915FB">
        <w:trPr>
          <w:trHeight w:val="109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BF907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D7D7A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37594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29ACF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089F4B5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37FAB0EE" w14:textId="77777777" w:rsidTr="000915FB">
        <w:trPr>
          <w:trHeight w:val="271"/>
          <w:tblCellSpacing w:w="0" w:type="dxa"/>
          <w:jc w:val="center"/>
        </w:trPr>
        <w:tc>
          <w:tcPr>
            <w:tcW w:w="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3D38D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23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7AB33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AGRA</w:t>
            </w:r>
          </w:p>
        </w:tc>
        <w:tc>
          <w:tcPr>
            <w:tcW w:w="46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FC1B6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ROYAL SAROVAR PORTICO/ HOLIDAY INN</w:t>
            </w:r>
          </w:p>
        </w:tc>
        <w:tc>
          <w:tcPr>
            <w:tcW w:w="5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071218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084E1EA7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26CBDE76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26025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F4270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471BE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C6290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59DEE4D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521CE714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20A37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23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EC669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KHAJURAHO</w:t>
            </w:r>
          </w:p>
        </w:tc>
        <w:tc>
          <w:tcPr>
            <w:tcW w:w="46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E694F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CHANDELA/RADISSON</w:t>
            </w:r>
          </w:p>
        </w:tc>
        <w:tc>
          <w:tcPr>
            <w:tcW w:w="5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ADA43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4E73F8CE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0F93D137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9C7DA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4CB03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D239B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BD258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D51360F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41A9C3EA" w14:textId="77777777" w:rsidTr="000915FB">
        <w:trPr>
          <w:trHeight w:val="80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DF6CF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23625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40635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ECDC9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C396A23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7227822B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DC3F2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23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2EFE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VARANASI</w:t>
            </w:r>
          </w:p>
        </w:tc>
        <w:tc>
          <w:tcPr>
            <w:tcW w:w="46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98A31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THE AMAYAA/ RIVATAS BY IDEAL</w:t>
            </w:r>
          </w:p>
        </w:tc>
        <w:tc>
          <w:tcPr>
            <w:tcW w:w="5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D75298" w14:textId="77777777" w:rsidR="000915FB" w:rsidRPr="000915FB" w:rsidRDefault="000915FB" w:rsidP="000915FB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2884E0F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15FB" w:rsidRPr="000915FB" w14:paraId="204B97E0" w14:textId="77777777" w:rsidTr="000915FB">
        <w:trPr>
          <w:trHeight w:val="286"/>
          <w:tblCellSpacing w:w="0" w:type="dxa"/>
          <w:jc w:val="center"/>
        </w:trPr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99B09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123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DAC5F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4654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A74FB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51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68B11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CC1C266" w14:textId="77777777" w:rsidR="000915FB" w:rsidRPr="000915FB" w:rsidRDefault="000915FB" w:rsidP="000915FB">
            <w:pPr>
              <w:tabs>
                <w:tab w:val="left" w:pos="3045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50DC3F00" w14:textId="77777777" w:rsidR="00CD781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21CF5AF" w14:textId="77777777" w:rsidR="00CD781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05708AE" w14:textId="77777777" w:rsidR="00CD781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93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1523"/>
        <w:gridCol w:w="1117"/>
        <w:gridCol w:w="1773"/>
      </w:tblGrid>
      <w:tr w:rsidR="000915FB" w:rsidRPr="000915FB" w14:paraId="31E1BA92" w14:textId="77777777" w:rsidTr="000915FB">
        <w:trPr>
          <w:trHeight w:val="300"/>
          <w:tblCellSpacing w:w="0" w:type="dxa"/>
          <w:jc w:val="center"/>
        </w:trPr>
        <w:tc>
          <w:tcPr>
            <w:tcW w:w="7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F8303" w14:textId="64336754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TARIFA EN USD POR PERSONA</w:t>
            </w:r>
          </w:p>
        </w:tc>
      </w:tr>
      <w:tr w:rsidR="000915FB" w:rsidRPr="000915FB" w14:paraId="3234E519" w14:textId="77777777" w:rsidTr="000915FB">
        <w:trPr>
          <w:trHeight w:val="300"/>
          <w:tblCellSpacing w:w="0" w:type="dxa"/>
          <w:jc w:val="center"/>
        </w:trPr>
        <w:tc>
          <w:tcPr>
            <w:tcW w:w="793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F3A85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SERVICIOS TERRESTRES EXCLUSIVAMENTE (MINIMO 2 PASAJEROS)</w:t>
            </w:r>
          </w:p>
        </w:tc>
      </w:tr>
      <w:tr w:rsidR="000915FB" w:rsidRPr="000915FB" w14:paraId="62017460" w14:textId="77777777" w:rsidTr="000915FB">
        <w:trPr>
          <w:trHeight w:val="300"/>
          <w:tblCellSpacing w:w="0" w:type="dxa"/>
          <w:jc w:val="center"/>
        </w:trPr>
        <w:tc>
          <w:tcPr>
            <w:tcW w:w="3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5AF53" w14:textId="77777777" w:rsidR="000915FB" w:rsidRPr="000915FB" w:rsidRDefault="000915FB" w:rsidP="000915FB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04 ABR, 2026 AL 26 SEP 2026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3C251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27BFD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17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B553A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15FB" w:rsidRPr="000915FB" w14:paraId="76FA53EB" w14:textId="77777777" w:rsidTr="000915FB">
        <w:trPr>
          <w:trHeight w:val="300"/>
          <w:tblCellSpacing w:w="0" w:type="dxa"/>
          <w:jc w:val="center"/>
        </w:trPr>
        <w:tc>
          <w:tcPr>
            <w:tcW w:w="3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A6CB3" w14:textId="77777777" w:rsidR="000915FB" w:rsidRPr="000915FB" w:rsidRDefault="000915FB" w:rsidP="000915FB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90977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1300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CC637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1250</w:t>
            </w:r>
          </w:p>
        </w:tc>
        <w:tc>
          <w:tcPr>
            <w:tcW w:w="17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CF75B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1750</w:t>
            </w:r>
          </w:p>
        </w:tc>
      </w:tr>
      <w:tr w:rsidR="000915FB" w:rsidRPr="000915FB" w14:paraId="65FBED67" w14:textId="77777777" w:rsidTr="000915FB">
        <w:trPr>
          <w:trHeight w:val="300"/>
          <w:tblCellSpacing w:w="0" w:type="dxa"/>
          <w:jc w:val="center"/>
        </w:trPr>
        <w:tc>
          <w:tcPr>
            <w:tcW w:w="3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253EE" w14:textId="77777777" w:rsidR="000915FB" w:rsidRPr="000915FB" w:rsidRDefault="000915FB" w:rsidP="000915FB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03 OCT, 2026 AL 27 MAR, 2027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AD183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478C3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17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9B971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15FB" w:rsidRPr="000915FB" w14:paraId="132FF1AB" w14:textId="77777777" w:rsidTr="000915FB">
        <w:trPr>
          <w:trHeight w:val="405"/>
          <w:tblCellSpacing w:w="0" w:type="dxa"/>
          <w:jc w:val="center"/>
        </w:trPr>
        <w:tc>
          <w:tcPr>
            <w:tcW w:w="3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F81F5" w14:textId="77777777" w:rsidR="000915FB" w:rsidRPr="000915FB" w:rsidRDefault="000915FB" w:rsidP="000915FB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938F2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1490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A6472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1390</w:t>
            </w:r>
          </w:p>
        </w:tc>
        <w:tc>
          <w:tcPr>
            <w:tcW w:w="17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C3CA9" w14:textId="77777777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2150</w:t>
            </w:r>
          </w:p>
        </w:tc>
      </w:tr>
      <w:tr w:rsidR="000915FB" w:rsidRPr="000915FB" w14:paraId="6F7CC206" w14:textId="77777777" w:rsidTr="000915FB">
        <w:trPr>
          <w:trHeight w:val="285"/>
          <w:tblCellSpacing w:w="0" w:type="dxa"/>
          <w:jc w:val="center"/>
        </w:trPr>
        <w:tc>
          <w:tcPr>
            <w:tcW w:w="793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6F188" w14:textId="374FB169" w:rsidR="000915FB" w:rsidRPr="000915FB" w:rsidRDefault="000915FB" w:rsidP="000915F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r w:rsidRPr="000915FB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 w:rsidRPr="000915F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</w:r>
            <w:r w:rsidRPr="000915FB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</w:tbl>
    <w:p w14:paraId="6A97B6AE" w14:textId="5948304A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171631F" w14:textId="46297874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FFEC7FE" w14:textId="7A3E5776" w:rsidR="00654C17" w:rsidRDefault="006C2D4E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D5C4C8C" wp14:editId="44AE3C22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352550" cy="4635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C1D71" w14:textId="09D2E240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702C094" w14:textId="23C27771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margin" w:tblpXSpec="center" w:tblpY="91"/>
        <w:tblW w:w="69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9"/>
        <w:gridCol w:w="481"/>
      </w:tblGrid>
      <w:tr w:rsidR="006C2D4E" w:rsidRPr="006C2D4E" w14:paraId="665BBE10" w14:textId="77777777" w:rsidTr="006C2D4E">
        <w:trPr>
          <w:trHeight w:val="300"/>
          <w:tblCellSpacing w:w="0" w:type="dxa"/>
        </w:trPr>
        <w:tc>
          <w:tcPr>
            <w:tcW w:w="0" w:type="auto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95201" w14:textId="77777777" w:rsidR="006C2D4E" w:rsidRPr="006C2D4E" w:rsidRDefault="006C2D4E" w:rsidP="006C2D4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TRAVEL SHOP PACK (15 ABR AL 30 JUN 2026)</w:t>
            </w:r>
          </w:p>
        </w:tc>
      </w:tr>
      <w:tr w:rsidR="006C2D4E" w:rsidRPr="006C2D4E" w14:paraId="106BB16B" w14:textId="77777777" w:rsidTr="006C2D4E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75383" w14:textId="0AE9F087" w:rsidR="006C2D4E" w:rsidRPr="006C2D4E" w:rsidRDefault="006C2D4E" w:rsidP="006C2D4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PRECIO POR PERSONA EN USD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 (Mínimo 2 personas)</w:t>
            </w:r>
          </w:p>
        </w:tc>
      </w:tr>
      <w:tr w:rsidR="006C2D4E" w:rsidRPr="006C2D4E" w14:paraId="5B76004D" w14:textId="77777777" w:rsidTr="006C2D4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20DC5" w14:textId="6627C0BB" w:rsidR="006C2D4E" w:rsidRPr="006C2D4E" w:rsidRDefault="006C2D4E" w:rsidP="006C2D4E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Vuelo interno en clase turista</w:t>
            </w: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VARANASI - DELHI </w:t>
            </w: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  <w:t xml:space="preserve">Nota: Precio y disponibilidad sujeto a cambios sin previo aviso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70560" w14:textId="77777777" w:rsidR="006C2D4E" w:rsidRPr="006C2D4E" w:rsidRDefault="006C2D4E" w:rsidP="006C2D4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150</w:t>
            </w:r>
          </w:p>
        </w:tc>
      </w:tr>
      <w:tr w:rsidR="006C2D4E" w:rsidRPr="006C2D4E" w14:paraId="6DAB63E0" w14:textId="77777777" w:rsidTr="006C2D4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66E4D" w14:textId="2D26E9B3" w:rsidR="006C2D4E" w:rsidRPr="006C2D4E" w:rsidRDefault="006C2D4E" w:rsidP="006C2D4E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Suplemento de media pensión (7 cenas)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26222" w14:textId="77777777" w:rsidR="006C2D4E" w:rsidRPr="006C2D4E" w:rsidRDefault="006C2D4E" w:rsidP="006C2D4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6C2D4E" w:rsidRPr="006C2D4E" w14:paraId="6BCA5F8D" w14:textId="77777777" w:rsidTr="006C2D4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38B0D" w14:textId="3E887A01" w:rsidR="006C2D4E" w:rsidRPr="006C2D4E" w:rsidRDefault="006C2D4E" w:rsidP="006C2D4E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Noche pre y traslado en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</w:t>
            </w: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elhi para 2 personas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A4EB5" w14:textId="77777777" w:rsidR="006C2D4E" w:rsidRPr="006C2D4E" w:rsidRDefault="006C2D4E" w:rsidP="006C2D4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</w:tr>
      <w:tr w:rsidR="00FB042B" w:rsidRPr="006C2D4E" w14:paraId="12EF29B0" w14:textId="77777777" w:rsidTr="006C2D4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9E102" w14:textId="0EF9D0CE" w:rsidR="00FB042B" w:rsidRPr="006C2D4E" w:rsidRDefault="00FB042B" w:rsidP="00FB042B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Noche post tour y traslado al aeropuerto en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</w:t>
            </w:r>
            <w:r w:rsidRPr="006C2D4E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elhi para 2 personas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59DFE6" w14:textId="20CC168D" w:rsidR="00FB042B" w:rsidRPr="006C2D4E" w:rsidRDefault="00FB042B" w:rsidP="00FB042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C2D4E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130</w:t>
            </w:r>
          </w:p>
        </w:tc>
      </w:tr>
      <w:tr w:rsidR="00FB042B" w:rsidRPr="006C2D4E" w14:paraId="781924A0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C09058" w14:textId="24A41EAC" w:rsidR="00FB042B" w:rsidRPr="006C2D4E" w:rsidRDefault="00FB042B" w:rsidP="00FB042B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B042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Vuelo interno en clase turista </w:t>
            </w:r>
            <w:proofErr w:type="spellStart"/>
            <w:r w:rsidRPr="00FB042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Khajuraho</w:t>
            </w:r>
            <w:proofErr w:type="spellEnd"/>
            <w:r w:rsidRPr="00FB042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- Varanasi </w:t>
            </w:r>
            <w:r w:rsidRPr="00FB042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ab/>
            </w:r>
            <w:r w:rsidRPr="00FB042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ab/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6E5E00" w14:textId="7F84EDA3" w:rsidR="00FB042B" w:rsidRPr="006C2D4E" w:rsidRDefault="00FB042B" w:rsidP="00FB042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</w:tr>
    </w:tbl>
    <w:p w14:paraId="3060930C" w14:textId="360F7905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D5D3DA1" w14:textId="4D12122B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94FDCCE" w14:textId="2A06463B" w:rsidR="00654C17" w:rsidRDefault="00654C17" w:rsidP="00654C17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E19CDCF" w14:textId="009215BF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B68033" w14:textId="77777777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C0FD7D1" w14:textId="7777777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DEA860B" w14:textId="43F55B40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472E470" w14:textId="53A98ACA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2D10063" w14:textId="3499B8E4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0D20017" w14:textId="7777777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margin" w:tblpXSpec="center" w:tblpY="525"/>
        <w:tblW w:w="254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1398"/>
      </w:tblGrid>
      <w:tr w:rsidR="000753EC" w:rsidRPr="00E863F4" w14:paraId="1579FA35" w14:textId="77777777" w:rsidTr="00FB042B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D3228" w14:textId="77777777" w:rsidR="000753EC" w:rsidRPr="00E863F4" w:rsidRDefault="000753EC" w:rsidP="00FB042B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2026</w:t>
            </w:r>
          </w:p>
        </w:tc>
      </w:tr>
      <w:tr w:rsidR="000753EC" w:rsidRPr="00E863F4" w14:paraId="1438595B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07649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ABRIL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67661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4, 11, 18, 25</w:t>
            </w:r>
          </w:p>
        </w:tc>
      </w:tr>
      <w:tr w:rsidR="000753EC" w:rsidRPr="00E863F4" w14:paraId="5C760C94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C8C41C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MAYO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184E06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2, 9, 16, 23, 30</w:t>
            </w:r>
          </w:p>
        </w:tc>
      </w:tr>
      <w:tr w:rsidR="000753EC" w:rsidRPr="00E863F4" w14:paraId="283F1827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D5FC9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JUNIO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06993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6, 13, 20, 27</w:t>
            </w:r>
          </w:p>
        </w:tc>
      </w:tr>
      <w:tr w:rsidR="000753EC" w:rsidRPr="00E863F4" w14:paraId="7DA1AB45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E4B4A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JULIO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B156C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4, 11, 18, 25</w:t>
            </w:r>
          </w:p>
        </w:tc>
      </w:tr>
      <w:tr w:rsidR="000753EC" w:rsidRPr="00E863F4" w14:paraId="5DA828F5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46A81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AGOSTO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6BB30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1, 8, 15, 22, 29</w:t>
            </w:r>
          </w:p>
        </w:tc>
      </w:tr>
      <w:tr w:rsidR="000753EC" w:rsidRPr="00E863F4" w14:paraId="65C59917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8170C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SEPTIEMBRE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8EB3E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5, 12, 19, 26</w:t>
            </w:r>
          </w:p>
        </w:tc>
      </w:tr>
      <w:tr w:rsidR="000753EC" w:rsidRPr="00E863F4" w14:paraId="7FC34F37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EF2F3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OCTUBRE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B4E2F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3, 10, 17, 24, 31</w:t>
            </w:r>
          </w:p>
        </w:tc>
      </w:tr>
      <w:tr w:rsidR="000753EC" w:rsidRPr="00E863F4" w14:paraId="5FADF8FE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2F1A3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NOVIEMBRE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CA90C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14, 21, 28</w:t>
            </w:r>
          </w:p>
        </w:tc>
      </w:tr>
      <w:tr w:rsidR="000753EC" w:rsidRPr="00E863F4" w14:paraId="5B934592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60B9F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DICIEMBRE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897C6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</w:t>
            </w:r>
          </w:p>
        </w:tc>
      </w:tr>
      <w:tr w:rsidR="000753EC" w:rsidRPr="00E863F4" w14:paraId="391FD23D" w14:textId="77777777" w:rsidTr="00FB042B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E0C62F" w14:textId="77777777" w:rsidR="000753EC" w:rsidRPr="00E863F4" w:rsidRDefault="000753EC" w:rsidP="00FB042B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2027</w:t>
            </w:r>
          </w:p>
        </w:tc>
      </w:tr>
      <w:tr w:rsidR="000753EC" w:rsidRPr="00E863F4" w14:paraId="01C2585A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14DD9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42F96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2, 9, 16, 23, 30</w:t>
            </w:r>
          </w:p>
        </w:tc>
      </w:tr>
      <w:tr w:rsidR="000753EC" w:rsidRPr="00E863F4" w14:paraId="532416B6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4136B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9B57B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6, 13, 20, 27</w:t>
            </w:r>
          </w:p>
        </w:tc>
      </w:tr>
      <w:tr w:rsidR="000753EC" w:rsidRPr="00E863F4" w14:paraId="033B3EE9" w14:textId="77777777" w:rsidTr="00FB042B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81498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MARZO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AC1D7" w14:textId="77777777" w:rsidR="000753EC" w:rsidRPr="00E863F4" w:rsidRDefault="000753EC" w:rsidP="00FB042B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6, 13, 27</w:t>
            </w:r>
          </w:p>
        </w:tc>
      </w:tr>
    </w:tbl>
    <w:p w14:paraId="4B89A08A" w14:textId="666717E8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D33AF20" w14:textId="74F6E7C3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3F19CDA" w14:textId="77777777" w:rsidR="00FB042B" w:rsidRDefault="00FB042B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503D99D" w14:textId="6BCA266D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6ACBFED" w14:textId="1E5FB239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FA03B17" w14:textId="55C620D8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72E33A4" w14:textId="247D7CF9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15B281C" w14:textId="18EEF444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F26717B" w14:textId="3A118928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389DC3C" w14:textId="1BD5542F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E94B054" w14:textId="7777777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A827A47" w14:textId="1BE58255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B4AE8A1" w14:textId="233DD50E" w:rsidR="00C3109C" w:rsidRDefault="00C3109C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9873054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638F607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375BAF87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162C885B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1F5F2DBA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7920E80D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61757FFA" w14:textId="7BD2E3C5" w:rsidR="00CA555C" w:rsidRPr="00CA555C" w:rsidRDefault="00CA555C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sectPr w:rsidR="00CA555C" w:rsidRPr="00CA555C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39325" w14:textId="77777777" w:rsidR="00753E46" w:rsidRDefault="00753E46" w:rsidP="000D4B74">
      <w:r>
        <w:separator/>
      </w:r>
    </w:p>
  </w:endnote>
  <w:endnote w:type="continuationSeparator" w:id="0">
    <w:p w14:paraId="7CC4F817" w14:textId="77777777" w:rsidR="00753E46" w:rsidRDefault="00753E46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5AC7F" w14:textId="77777777" w:rsidR="00753E46" w:rsidRDefault="00753E46" w:rsidP="000D4B74">
      <w:r>
        <w:separator/>
      </w:r>
    </w:p>
  </w:footnote>
  <w:footnote w:type="continuationSeparator" w:id="0">
    <w:p w14:paraId="23E0C4C4" w14:textId="77777777" w:rsidR="00753E46" w:rsidRDefault="00753E46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6649AA60" w:rsidR="00514517" w:rsidRDefault="000913E0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331A13EB" wp14:editId="44494C22">
          <wp:simplePos x="0" y="0"/>
          <wp:positionH relativeFrom="column">
            <wp:posOffset>3771900</wp:posOffset>
          </wp:positionH>
          <wp:positionV relativeFrom="paragraph">
            <wp:posOffset>188595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AAD80B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7A97714B" w:rsidR="00514517" w:rsidRDefault="003F7C68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LA TIERRA IMAGINARIA</w:t>
                          </w:r>
                        </w:p>
                        <w:p w14:paraId="041A546C" w14:textId="4E0BDD94" w:rsidR="00514517" w:rsidRPr="00983E4D" w:rsidRDefault="003F7C68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816</w:t>
                          </w:r>
                          <w:r w:rsidR="000913E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C32A7B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022937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7A97714B" w:rsidR="00514517" w:rsidRDefault="003F7C68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LA TIERRA IMAGINARIA</w:t>
                    </w:r>
                  </w:p>
                  <w:p w14:paraId="041A546C" w14:textId="4E0BDD94" w:rsidR="00514517" w:rsidRPr="00983E4D" w:rsidRDefault="003F7C68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816</w:t>
                    </w:r>
                    <w:r w:rsidR="000913E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C32A7B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022937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5pt;height:11.5pt" o:bullet="t">
        <v:imagedata r:id="rId1" o:title="mso88"/>
      </v:shape>
    </w:pict>
  </w:numPicBullet>
  <w:numPicBullet w:numPicBulletId="1">
    <w:pict>
      <v:shape id="_x0000_i1063" type="#_x0000_t75" style="width:928pt;height:1200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61DAD"/>
    <w:multiLevelType w:val="multilevel"/>
    <w:tmpl w:val="34EA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B6264"/>
    <w:multiLevelType w:val="multilevel"/>
    <w:tmpl w:val="D258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35873">
    <w:abstractNumId w:val="14"/>
  </w:num>
  <w:num w:numId="2" w16cid:durableId="369262127">
    <w:abstractNumId w:val="2"/>
  </w:num>
  <w:num w:numId="3" w16cid:durableId="1874466023">
    <w:abstractNumId w:val="26"/>
  </w:num>
  <w:num w:numId="4" w16cid:durableId="2025351933">
    <w:abstractNumId w:val="17"/>
  </w:num>
  <w:num w:numId="5" w16cid:durableId="945190075">
    <w:abstractNumId w:val="7"/>
  </w:num>
  <w:num w:numId="6" w16cid:durableId="1795901247">
    <w:abstractNumId w:val="39"/>
  </w:num>
  <w:num w:numId="7" w16cid:durableId="664207523">
    <w:abstractNumId w:val="1"/>
  </w:num>
  <w:num w:numId="8" w16cid:durableId="1011377460">
    <w:abstractNumId w:val="28"/>
  </w:num>
  <w:num w:numId="9" w16cid:durableId="31616487">
    <w:abstractNumId w:val="29"/>
  </w:num>
  <w:num w:numId="10" w16cid:durableId="422728391">
    <w:abstractNumId w:val="4"/>
  </w:num>
  <w:num w:numId="11" w16cid:durableId="958031526">
    <w:abstractNumId w:val="3"/>
  </w:num>
  <w:num w:numId="12" w16cid:durableId="1951159268">
    <w:abstractNumId w:val="43"/>
  </w:num>
  <w:num w:numId="13" w16cid:durableId="718169838">
    <w:abstractNumId w:val="27"/>
  </w:num>
  <w:num w:numId="14" w16cid:durableId="477647501">
    <w:abstractNumId w:val="27"/>
  </w:num>
  <w:num w:numId="15" w16cid:durableId="1926648580">
    <w:abstractNumId w:val="45"/>
  </w:num>
  <w:num w:numId="16" w16cid:durableId="375207344">
    <w:abstractNumId w:val="20"/>
  </w:num>
  <w:num w:numId="17" w16cid:durableId="1994988346">
    <w:abstractNumId w:val="5"/>
  </w:num>
  <w:num w:numId="18" w16cid:durableId="689642921">
    <w:abstractNumId w:val="44"/>
  </w:num>
  <w:num w:numId="19" w16cid:durableId="330375444">
    <w:abstractNumId w:val="41"/>
  </w:num>
  <w:num w:numId="20" w16cid:durableId="641037566">
    <w:abstractNumId w:val="37"/>
  </w:num>
  <w:num w:numId="21" w16cid:durableId="300767346">
    <w:abstractNumId w:val="30"/>
  </w:num>
  <w:num w:numId="22" w16cid:durableId="1090270814">
    <w:abstractNumId w:val="9"/>
  </w:num>
  <w:num w:numId="23" w16cid:durableId="1133908075">
    <w:abstractNumId w:val="46"/>
  </w:num>
  <w:num w:numId="24" w16cid:durableId="596136579">
    <w:abstractNumId w:val="25"/>
  </w:num>
  <w:num w:numId="25" w16cid:durableId="986591873">
    <w:abstractNumId w:val="33"/>
  </w:num>
  <w:num w:numId="26" w16cid:durableId="353113411">
    <w:abstractNumId w:val="49"/>
  </w:num>
  <w:num w:numId="27" w16cid:durableId="313066985">
    <w:abstractNumId w:val="12"/>
  </w:num>
  <w:num w:numId="28" w16cid:durableId="1460950776">
    <w:abstractNumId w:val="15"/>
  </w:num>
  <w:num w:numId="29" w16cid:durableId="462583516">
    <w:abstractNumId w:val="32"/>
  </w:num>
  <w:num w:numId="30" w16cid:durableId="185680034">
    <w:abstractNumId w:val="18"/>
  </w:num>
  <w:num w:numId="31" w16cid:durableId="1873304932">
    <w:abstractNumId w:val="13"/>
  </w:num>
  <w:num w:numId="32" w16cid:durableId="1116758938">
    <w:abstractNumId w:val="22"/>
  </w:num>
  <w:num w:numId="33" w16cid:durableId="1304001694">
    <w:abstractNumId w:val="38"/>
  </w:num>
  <w:num w:numId="34" w16cid:durableId="1118380109">
    <w:abstractNumId w:val="48"/>
  </w:num>
  <w:num w:numId="35" w16cid:durableId="1927687371">
    <w:abstractNumId w:val="8"/>
  </w:num>
  <w:num w:numId="36" w16cid:durableId="458694543">
    <w:abstractNumId w:val="16"/>
  </w:num>
  <w:num w:numId="37" w16cid:durableId="675226875">
    <w:abstractNumId w:val="34"/>
  </w:num>
  <w:num w:numId="38" w16cid:durableId="1389765796">
    <w:abstractNumId w:val="42"/>
  </w:num>
  <w:num w:numId="39" w16cid:durableId="2024700083">
    <w:abstractNumId w:val="23"/>
  </w:num>
  <w:num w:numId="40" w16cid:durableId="1113137527">
    <w:abstractNumId w:val="24"/>
  </w:num>
  <w:num w:numId="41" w16cid:durableId="1475638349">
    <w:abstractNumId w:val="11"/>
  </w:num>
  <w:num w:numId="42" w16cid:durableId="24867946">
    <w:abstractNumId w:val="6"/>
  </w:num>
  <w:num w:numId="43" w16cid:durableId="462383967">
    <w:abstractNumId w:val="10"/>
  </w:num>
  <w:num w:numId="44" w16cid:durableId="384060197">
    <w:abstractNumId w:val="19"/>
  </w:num>
  <w:num w:numId="45" w16cid:durableId="1808938476">
    <w:abstractNumId w:val="21"/>
  </w:num>
  <w:num w:numId="46" w16cid:durableId="2006937697">
    <w:abstractNumId w:val="35"/>
  </w:num>
  <w:num w:numId="47" w16cid:durableId="351077275">
    <w:abstractNumId w:val="0"/>
  </w:num>
  <w:num w:numId="48" w16cid:durableId="610161190">
    <w:abstractNumId w:val="36"/>
  </w:num>
  <w:num w:numId="49" w16cid:durableId="829100769">
    <w:abstractNumId w:val="47"/>
  </w:num>
  <w:num w:numId="50" w16cid:durableId="249238219">
    <w:abstractNumId w:val="40"/>
  </w:num>
  <w:num w:numId="51" w16cid:durableId="1914581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23E8"/>
    <w:rsid w:val="00036F25"/>
    <w:rsid w:val="00043BBC"/>
    <w:rsid w:val="000476DD"/>
    <w:rsid w:val="00051535"/>
    <w:rsid w:val="00051BFE"/>
    <w:rsid w:val="00053F74"/>
    <w:rsid w:val="00055CF3"/>
    <w:rsid w:val="00057FE5"/>
    <w:rsid w:val="0006330B"/>
    <w:rsid w:val="00064238"/>
    <w:rsid w:val="00070A7E"/>
    <w:rsid w:val="000753EC"/>
    <w:rsid w:val="00075F41"/>
    <w:rsid w:val="00077592"/>
    <w:rsid w:val="00080FEE"/>
    <w:rsid w:val="000833B8"/>
    <w:rsid w:val="000913E0"/>
    <w:rsid w:val="000915FB"/>
    <w:rsid w:val="00093CFC"/>
    <w:rsid w:val="0009784E"/>
    <w:rsid w:val="000A123F"/>
    <w:rsid w:val="000A12ED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F70A7"/>
    <w:rsid w:val="00102409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DF7"/>
    <w:rsid w:val="00161F83"/>
    <w:rsid w:val="00162C27"/>
    <w:rsid w:val="00164F35"/>
    <w:rsid w:val="0017236E"/>
    <w:rsid w:val="001729CE"/>
    <w:rsid w:val="00182955"/>
    <w:rsid w:val="00182C6E"/>
    <w:rsid w:val="00187BA7"/>
    <w:rsid w:val="001911B0"/>
    <w:rsid w:val="00194275"/>
    <w:rsid w:val="00195126"/>
    <w:rsid w:val="0019520B"/>
    <w:rsid w:val="00196B3F"/>
    <w:rsid w:val="001A5909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43515"/>
    <w:rsid w:val="00244E3E"/>
    <w:rsid w:val="002450D3"/>
    <w:rsid w:val="00251504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A5950"/>
    <w:rsid w:val="002B1275"/>
    <w:rsid w:val="002C400E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660D"/>
    <w:rsid w:val="00307123"/>
    <w:rsid w:val="00307408"/>
    <w:rsid w:val="00313B9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589"/>
    <w:rsid w:val="003371A3"/>
    <w:rsid w:val="00341E5F"/>
    <w:rsid w:val="00343E11"/>
    <w:rsid w:val="003457CE"/>
    <w:rsid w:val="00352E0C"/>
    <w:rsid w:val="00352F2A"/>
    <w:rsid w:val="00353278"/>
    <w:rsid w:val="003548CD"/>
    <w:rsid w:val="00354BDD"/>
    <w:rsid w:val="003565EE"/>
    <w:rsid w:val="003603B5"/>
    <w:rsid w:val="00362545"/>
    <w:rsid w:val="00365285"/>
    <w:rsid w:val="00365535"/>
    <w:rsid w:val="00365D21"/>
    <w:rsid w:val="0036747B"/>
    <w:rsid w:val="003729A7"/>
    <w:rsid w:val="003842B7"/>
    <w:rsid w:val="003856CB"/>
    <w:rsid w:val="00385832"/>
    <w:rsid w:val="003866EE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D132A"/>
    <w:rsid w:val="003D53E1"/>
    <w:rsid w:val="003D5A05"/>
    <w:rsid w:val="003D6D92"/>
    <w:rsid w:val="003E1BF0"/>
    <w:rsid w:val="003E3049"/>
    <w:rsid w:val="003E6F0A"/>
    <w:rsid w:val="003F5329"/>
    <w:rsid w:val="003F7C68"/>
    <w:rsid w:val="0040099E"/>
    <w:rsid w:val="004017CF"/>
    <w:rsid w:val="004032AF"/>
    <w:rsid w:val="00404CDE"/>
    <w:rsid w:val="00411AA4"/>
    <w:rsid w:val="004159C6"/>
    <w:rsid w:val="00425F2C"/>
    <w:rsid w:val="004262D6"/>
    <w:rsid w:val="00431235"/>
    <w:rsid w:val="00433015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90CE1"/>
    <w:rsid w:val="004921AE"/>
    <w:rsid w:val="004925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D7AC2"/>
    <w:rsid w:val="004E111A"/>
    <w:rsid w:val="004E3DF5"/>
    <w:rsid w:val="004E4087"/>
    <w:rsid w:val="004E4B3D"/>
    <w:rsid w:val="004E551B"/>
    <w:rsid w:val="004F692C"/>
    <w:rsid w:val="004F6BDB"/>
    <w:rsid w:val="0050127D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1C2A"/>
    <w:rsid w:val="00524BB2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3DEF"/>
    <w:rsid w:val="005B4B5A"/>
    <w:rsid w:val="005C198E"/>
    <w:rsid w:val="005C454E"/>
    <w:rsid w:val="005C6821"/>
    <w:rsid w:val="005D03DE"/>
    <w:rsid w:val="005D1309"/>
    <w:rsid w:val="005D5491"/>
    <w:rsid w:val="005E289B"/>
    <w:rsid w:val="005F0309"/>
    <w:rsid w:val="005F0DD1"/>
    <w:rsid w:val="0060307E"/>
    <w:rsid w:val="00603765"/>
    <w:rsid w:val="0060391A"/>
    <w:rsid w:val="00606BE3"/>
    <w:rsid w:val="006227F6"/>
    <w:rsid w:val="00626550"/>
    <w:rsid w:val="00632F34"/>
    <w:rsid w:val="00634046"/>
    <w:rsid w:val="00637A77"/>
    <w:rsid w:val="00642EF2"/>
    <w:rsid w:val="00646138"/>
    <w:rsid w:val="006502E7"/>
    <w:rsid w:val="0065049B"/>
    <w:rsid w:val="0065253E"/>
    <w:rsid w:val="00653DC0"/>
    <w:rsid w:val="006544C6"/>
    <w:rsid w:val="00654C17"/>
    <w:rsid w:val="00664597"/>
    <w:rsid w:val="00671FF6"/>
    <w:rsid w:val="006724BA"/>
    <w:rsid w:val="0067355C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D4E"/>
    <w:rsid w:val="006C2EBA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07000"/>
    <w:rsid w:val="007147EF"/>
    <w:rsid w:val="00715513"/>
    <w:rsid w:val="00717915"/>
    <w:rsid w:val="007213F1"/>
    <w:rsid w:val="007216D9"/>
    <w:rsid w:val="00722BEE"/>
    <w:rsid w:val="007240CC"/>
    <w:rsid w:val="007443B0"/>
    <w:rsid w:val="007443FD"/>
    <w:rsid w:val="0074476C"/>
    <w:rsid w:val="007448E8"/>
    <w:rsid w:val="00753E46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3E34"/>
    <w:rsid w:val="007B4384"/>
    <w:rsid w:val="007C4C7D"/>
    <w:rsid w:val="007D254B"/>
    <w:rsid w:val="007D43AF"/>
    <w:rsid w:val="007D6010"/>
    <w:rsid w:val="007E4125"/>
    <w:rsid w:val="007F05A3"/>
    <w:rsid w:val="007F267C"/>
    <w:rsid w:val="007F3047"/>
    <w:rsid w:val="007F57C0"/>
    <w:rsid w:val="00801181"/>
    <w:rsid w:val="00806953"/>
    <w:rsid w:val="0080725A"/>
    <w:rsid w:val="0080743C"/>
    <w:rsid w:val="0081537B"/>
    <w:rsid w:val="00815640"/>
    <w:rsid w:val="008165E7"/>
    <w:rsid w:val="008229B1"/>
    <w:rsid w:val="008232C6"/>
    <w:rsid w:val="008239AA"/>
    <w:rsid w:val="00825DF6"/>
    <w:rsid w:val="00833023"/>
    <w:rsid w:val="0083663A"/>
    <w:rsid w:val="0083727D"/>
    <w:rsid w:val="008459CB"/>
    <w:rsid w:val="00851DB8"/>
    <w:rsid w:val="00851FF4"/>
    <w:rsid w:val="00855733"/>
    <w:rsid w:val="008625CC"/>
    <w:rsid w:val="00873ACF"/>
    <w:rsid w:val="008769EC"/>
    <w:rsid w:val="00883ADC"/>
    <w:rsid w:val="008870B3"/>
    <w:rsid w:val="00894A9C"/>
    <w:rsid w:val="008A0D55"/>
    <w:rsid w:val="008A1152"/>
    <w:rsid w:val="008A5BE1"/>
    <w:rsid w:val="008A607F"/>
    <w:rsid w:val="008B1270"/>
    <w:rsid w:val="008B18A1"/>
    <w:rsid w:val="008B3845"/>
    <w:rsid w:val="008B5FBD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E8A"/>
    <w:rsid w:val="008F39EA"/>
    <w:rsid w:val="00901A8A"/>
    <w:rsid w:val="009024B9"/>
    <w:rsid w:val="0090313D"/>
    <w:rsid w:val="00913D9F"/>
    <w:rsid w:val="00914E7F"/>
    <w:rsid w:val="00917662"/>
    <w:rsid w:val="0092085C"/>
    <w:rsid w:val="00927989"/>
    <w:rsid w:val="00931F46"/>
    <w:rsid w:val="00932A7B"/>
    <w:rsid w:val="00933353"/>
    <w:rsid w:val="009508D8"/>
    <w:rsid w:val="009529BB"/>
    <w:rsid w:val="00957183"/>
    <w:rsid w:val="00957FA0"/>
    <w:rsid w:val="00961C24"/>
    <w:rsid w:val="009640C9"/>
    <w:rsid w:val="00964BFE"/>
    <w:rsid w:val="009650A9"/>
    <w:rsid w:val="00965845"/>
    <w:rsid w:val="00972428"/>
    <w:rsid w:val="00983E4D"/>
    <w:rsid w:val="00984CD5"/>
    <w:rsid w:val="00985317"/>
    <w:rsid w:val="00987B58"/>
    <w:rsid w:val="009918FD"/>
    <w:rsid w:val="0099759B"/>
    <w:rsid w:val="009A38C0"/>
    <w:rsid w:val="009A7BDC"/>
    <w:rsid w:val="009B3F8C"/>
    <w:rsid w:val="009B4BB9"/>
    <w:rsid w:val="009B54ED"/>
    <w:rsid w:val="009C6818"/>
    <w:rsid w:val="009C6C07"/>
    <w:rsid w:val="009C7226"/>
    <w:rsid w:val="009D0358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24AC4"/>
    <w:rsid w:val="00A30801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D4AF5"/>
    <w:rsid w:val="00AD6736"/>
    <w:rsid w:val="00AD71C8"/>
    <w:rsid w:val="00AD753D"/>
    <w:rsid w:val="00AE3888"/>
    <w:rsid w:val="00AE582B"/>
    <w:rsid w:val="00AF0A86"/>
    <w:rsid w:val="00AF5E6F"/>
    <w:rsid w:val="00AF7A52"/>
    <w:rsid w:val="00B040DA"/>
    <w:rsid w:val="00B04A51"/>
    <w:rsid w:val="00B072D0"/>
    <w:rsid w:val="00B1119B"/>
    <w:rsid w:val="00B1467F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66C15"/>
    <w:rsid w:val="00B7194C"/>
    <w:rsid w:val="00B7750C"/>
    <w:rsid w:val="00B87AFF"/>
    <w:rsid w:val="00B90827"/>
    <w:rsid w:val="00B91927"/>
    <w:rsid w:val="00B93F40"/>
    <w:rsid w:val="00BA0C74"/>
    <w:rsid w:val="00BA1521"/>
    <w:rsid w:val="00BA2454"/>
    <w:rsid w:val="00BB3F82"/>
    <w:rsid w:val="00BC1D67"/>
    <w:rsid w:val="00BC6DF1"/>
    <w:rsid w:val="00BC7DBE"/>
    <w:rsid w:val="00BD16B0"/>
    <w:rsid w:val="00BD7920"/>
    <w:rsid w:val="00BE2C65"/>
    <w:rsid w:val="00BE486C"/>
    <w:rsid w:val="00BF2617"/>
    <w:rsid w:val="00BF268C"/>
    <w:rsid w:val="00C162D5"/>
    <w:rsid w:val="00C16BC8"/>
    <w:rsid w:val="00C17BCB"/>
    <w:rsid w:val="00C20C5A"/>
    <w:rsid w:val="00C25DDB"/>
    <w:rsid w:val="00C3109C"/>
    <w:rsid w:val="00C319E9"/>
    <w:rsid w:val="00C32A7B"/>
    <w:rsid w:val="00C34991"/>
    <w:rsid w:val="00C366D0"/>
    <w:rsid w:val="00C374D1"/>
    <w:rsid w:val="00C3788A"/>
    <w:rsid w:val="00C416FF"/>
    <w:rsid w:val="00C54270"/>
    <w:rsid w:val="00C56BE5"/>
    <w:rsid w:val="00C64EA9"/>
    <w:rsid w:val="00C65ECC"/>
    <w:rsid w:val="00C72470"/>
    <w:rsid w:val="00C738B0"/>
    <w:rsid w:val="00C73DBD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555C"/>
    <w:rsid w:val="00CA636D"/>
    <w:rsid w:val="00CA6796"/>
    <w:rsid w:val="00CB073F"/>
    <w:rsid w:val="00CB5BC4"/>
    <w:rsid w:val="00CB7952"/>
    <w:rsid w:val="00CC1301"/>
    <w:rsid w:val="00CC3390"/>
    <w:rsid w:val="00CC710D"/>
    <w:rsid w:val="00CD1546"/>
    <w:rsid w:val="00CD6E60"/>
    <w:rsid w:val="00CD781B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3D4F"/>
    <w:rsid w:val="00D37D28"/>
    <w:rsid w:val="00D433F2"/>
    <w:rsid w:val="00D461F2"/>
    <w:rsid w:val="00D52FD6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28BA"/>
    <w:rsid w:val="00DB3737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2BE7"/>
    <w:rsid w:val="00E243D6"/>
    <w:rsid w:val="00E255BC"/>
    <w:rsid w:val="00E25836"/>
    <w:rsid w:val="00E26CB6"/>
    <w:rsid w:val="00E2722D"/>
    <w:rsid w:val="00E33B5C"/>
    <w:rsid w:val="00E410F7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63F4"/>
    <w:rsid w:val="00E90426"/>
    <w:rsid w:val="00E90844"/>
    <w:rsid w:val="00EA33E1"/>
    <w:rsid w:val="00EA7D27"/>
    <w:rsid w:val="00EB17C1"/>
    <w:rsid w:val="00EB20F1"/>
    <w:rsid w:val="00EB31A9"/>
    <w:rsid w:val="00EB3664"/>
    <w:rsid w:val="00EC2B52"/>
    <w:rsid w:val="00EC3F09"/>
    <w:rsid w:val="00EC53D3"/>
    <w:rsid w:val="00EC63E4"/>
    <w:rsid w:val="00EC7741"/>
    <w:rsid w:val="00ED1AC6"/>
    <w:rsid w:val="00ED6C3C"/>
    <w:rsid w:val="00ED6D21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043D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40AE"/>
    <w:rsid w:val="00F74671"/>
    <w:rsid w:val="00F74BEB"/>
    <w:rsid w:val="00F755A1"/>
    <w:rsid w:val="00F75944"/>
    <w:rsid w:val="00F80819"/>
    <w:rsid w:val="00F86B72"/>
    <w:rsid w:val="00F87482"/>
    <w:rsid w:val="00F876C3"/>
    <w:rsid w:val="00F91C2D"/>
    <w:rsid w:val="00F93277"/>
    <w:rsid w:val="00FA115A"/>
    <w:rsid w:val="00FA274A"/>
    <w:rsid w:val="00FB042B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0266"/>
    <w:rsid w:val="00FE2F1C"/>
    <w:rsid w:val="00FE3347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6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2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31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7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3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27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54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36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9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4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11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5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0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78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4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55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7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0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7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38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8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4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01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1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2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04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0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4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18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1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7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65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8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9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0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4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65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1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1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77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95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23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6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54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5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0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1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0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0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2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8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10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62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4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69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3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97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3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9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05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0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5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87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7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26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53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04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1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8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1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2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9757-87D1-448A-BBF2-D33DCB56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1573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6</cp:revision>
  <dcterms:created xsi:type="dcterms:W3CDTF">2026-05-18T19:22:00Z</dcterms:created>
  <dcterms:modified xsi:type="dcterms:W3CDTF">2026-05-26T18:35:00Z</dcterms:modified>
</cp:coreProperties>
</file>