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C28C9" w14:textId="1D542E0D" w:rsidR="007F7B70" w:rsidRPr="00A0012D" w:rsidRDefault="008C1B74" w:rsidP="008C1B74">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Fonts w:asciiTheme="minorHAnsi" w:eastAsia="Arial" w:hAnsiTheme="minorHAnsi"/>
          <w:b/>
          <w:bCs/>
          <w:color w:val="FF0000"/>
          <w:sz w:val="32"/>
          <w:szCs w:val="32"/>
          <w:lang w:eastAsia="fr-FR"/>
        </w:rPr>
        <w:t>TORONTO – NIÁGARA- MIL ISLAS – OTTOWA – QUEBEC - MONTREAL</w:t>
      </w:r>
      <w:r w:rsidR="00610ABD" w:rsidRPr="00610ABD">
        <w:rPr>
          <w:rFonts w:asciiTheme="minorHAnsi" w:eastAsia="Arial" w:hAnsiTheme="minorHAnsi"/>
          <w:b/>
          <w:bCs/>
          <w:color w:val="FF0000"/>
          <w:sz w:val="32"/>
          <w:szCs w:val="32"/>
          <w:lang w:eastAsia="fr-FR"/>
        </w:rPr>
        <w:tab/>
      </w:r>
      <w:r w:rsidR="00610ABD" w:rsidRPr="00610ABD">
        <w:rPr>
          <w:rFonts w:asciiTheme="minorHAnsi" w:eastAsia="Arial" w:hAnsiTheme="minorHAnsi"/>
          <w:b/>
          <w:bCs/>
          <w:color w:val="FF0000"/>
          <w:sz w:val="32"/>
          <w:szCs w:val="32"/>
          <w:lang w:eastAsia="fr-FR"/>
        </w:rPr>
        <w:tab/>
      </w:r>
      <w:r w:rsidR="00610ABD" w:rsidRPr="00610ABD">
        <w:rPr>
          <w:rFonts w:asciiTheme="minorHAnsi" w:eastAsia="Arial" w:hAnsiTheme="minorHAnsi"/>
          <w:b/>
          <w:bCs/>
          <w:color w:val="FF0000"/>
          <w:sz w:val="32"/>
          <w:szCs w:val="32"/>
          <w:lang w:eastAsia="fr-FR"/>
        </w:rPr>
        <w:tab/>
      </w:r>
      <w:r w:rsidR="00610ABD" w:rsidRPr="00610ABD">
        <w:rPr>
          <w:rFonts w:asciiTheme="minorHAnsi" w:eastAsia="Arial" w:hAnsiTheme="minorHAnsi"/>
          <w:b/>
          <w:bCs/>
          <w:color w:val="FF0000"/>
          <w:sz w:val="32"/>
          <w:szCs w:val="32"/>
          <w:lang w:eastAsia="fr-FR"/>
        </w:rPr>
        <w:tab/>
      </w:r>
      <w:r w:rsidR="00610ABD" w:rsidRPr="00610ABD">
        <w:rPr>
          <w:rFonts w:asciiTheme="minorHAnsi" w:eastAsia="Arial" w:hAnsiTheme="minorHAnsi"/>
          <w:b/>
          <w:bCs/>
          <w:color w:val="FF0000"/>
          <w:sz w:val="32"/>
          <w:szCs w:val="32"/>
          <w:lang w:eastAsia="fr-FR"/>
        </w:rPr>
        <w:tab/>
      </w:r>
    </w:p>
    <w:p w14:paraId="4E058727" w14:textId="77777777" w:rsidR="00DE7D94" w:rsidRPr="00B120B4" w:rsidRDefault="00DE7D94" w:rsidP="00DE7D94">
      <w:pPr>
        <w:spacing w:after="0" w:line="240" w:lineRule="auto"/>
        <w:jc w:val="both"/>
        <w:rPr>
          <w:rFonts w:asciiTheme="minorHAnsi" w:eastAsia="Arial" w:hAnsiTheme="minorHAnsi" w:cstheme="minorHAnsi"/>
          <w:color w:val="002060"/>
          <w:sz w:val="24"/>
          <w:szCs w:val="24"/>
        </w:rPr>
      </w:pPr>
      <w:r w:rsidRPr="00B120B4">
        <w:rPr>
          <w:rFonts w:asciiTheme="minorHAnsi" w:eastAsia="Arial" w:hAnsiTheme="minorHAnsi" w:cstheme="minorHAnsi"/>
          <w:b/>
          <w:bCs/>
          <w:color w:val="002060"/>
          <w:sz w:val="24"/>
          <w:szCs w:val="24"/>
        </w:rPr>
        <w:t xml:space="preserve">Duración: </w:t>
      </w:r>
      <w:r w:rsidRPr="00B120B4">
        <w:rPr>
          <w:rFonts w:asciiTheme="minorHAnsi" w:eastAsia="Arial" w:hAnsiTheme="minorHAnsi" w:cstheme="minorHAnsi"/>
          <w:color w:val="002060"/>
          <w:sz w:val="24"/>
          <w:szCs w:val="24"/>
        </w:rPr>
        <w:t xml:space="preserve">8 días </w:t>
      </w:r>
    </w:p>
    <w:p w14:paraId="451EBEBB" w14:textId="2A887771" w:rsidR="00DE7D94" w:rsidRPr="00B120B4" w:rsidRDefault="00DE7D94" w:rsidP="00DE7D94">
      <w:pPr>
        <w:spacing w:after="0" w:line="240" w:lineRule="auto"/>
        <w:jc w:val="both"/>
        <w:rPr>
          <w:rFonts w:asciiTheme="minorHAnsi" w:eastAsia="Arial" w:hAnsiTheme="minorHAnsi" w:cstheme="minorHAnsi"/>
          <w:b/>
          <w:bCs/>
          <w:color w:val="002060"/>
          <w:sz w:val="24"/>
          <w:szCs w:val="24"/>
        </w:rPr>
      </w:pPr>
      <w:r w:rsidRPr="00B120B4">
        <w:rPr>
          <w:rFonts w:asciiTheme="minorHAnsi" w:eastAsia="Arial" w:hAnsiTheme="minorHAnsi" w:cstheme="minorHAnsi"/>
          <w:b/>
          <w:bCs/>
          <w:color w:val="002060"/>
          <w:sz w:val="24"/>
          <w:szCs w:val="24"/>
        </w:rPr>
        <w:t xml:space="preserve">Llegadas: </w:t>
      </w:r>
      <w:r w:rsidR="00CD509D">
        <w:rPr>
          <w:rFonts w:asciiTheme="minorHAnsi" w:eastAsia="Arial" w:hAnsiTheme="minorHAnsi" w:cstheme="minorHAnsi"/>
          <w:color w:val="002060"/>
          <w:sz w:val="24"/>
          <w:szCs w:val="24"/>
        </w:rPr>
        <w:t>20</w:t>
      </w:r>
      <w:r w:rsidR="00E00531">
        <w:rPr>
          <w:rFonts w:asciiTheme="minorHAnsi" w:eastAsia="Arial" w:hAnsiTheme="minorHAnsi" w:cstheme="minorHAnsi"/>
          <w:color w:val="002060"/>
          <w:sz w:val="24"/>
          <w:szCs w:val="24"/>
        </w:rPr>
        <w:t xml:space="preserve"> y 27</w:t>
      </w:r>
      <w:r w:rsidR="00CD509D">
        <w:rPr>
          <w:rFonts w:asciiTheme="minorHAnsi" w:eastAsia="Arial" w:hAnsiTheme="minorHAnsi" w:cstheme="minorHAnsi"/>
          <w:color w:val="002060"/>
          <w:sz w:val="24"/>
          <w:szCs w:val="24"/>
        </w:rPr>
        <w:t xml:space="preserve"> Diciembre 2026</w:t>
      </w:r>
    </w:p>
    <w:p w14:paraId="4787E46C" w14:textId="5ECFAB78" w:rsidR="00DE7D94" w:rsidRPr="00DE7D94" w:rsidRDefault="00696399" w:rsidP="00DE7D94">
      <w:pPr>
        <w:spacing w:after="0" w:line="240" w:lineRule="auto"/>
        <w:jc w:val="both"/>
        <w:rPr>
          <w:rFonts w:asciiTheme="minorHAnsi" w:eastAsia="Arial" w:hAnsiTheme="minorHAnsi" w:cstheme="minorHAnsi"/>
          <w:b/>
          <w:bCs/>
          <w:color w:val="002060"/>
          <w:sz w:val="24"/>
          <w:szCs w:val="24"/>
        </w:rPr>
      </w:pPr>
      <w:r w:rsidRPr="00B120B4">
        <w:rPr>
          <w:rFonts w:asciiTheme="minorHAnsi" w:eastAsia="Arial" w:hAnsiTheme="minorHAnsi" w:cstheme="minorHAnsi"/>
          <w:b/>
          <w:bCs/>
          <w:color w:val="002060"/>
          <w:sz w:val="24"/>
          <w:szCs w:val="24"/>
        </w:rPr>
        <w:t>Mínimo</w:t>
      </w:r>
      <w:r w:rsidR="005066BB" w:rsidRPr="00B120B4">
        <w:rPr>
          <w:rFonts w:asciiTheme="minorHAnsi" w:eastAsia="Arial" w:hAnsiTheme="minorHAnsi" w:cstheme="minorHAnsi"/>
          <w:b/>
          <w:bCs/>
          <w:color w:val="002060"/>
          <w:sz w:val="24"/>
          <w:szCs w:val="24"/>
        </w:rPr>
        <w:t>:</w:t>
      </w:r>
      <w:r w:rsidR="008C1B74" w:rsidRPr="00B120B4">
        <w:rPr>
          <w:rFonts w:asciiTheme="minorHAnsi" w:eastAsia="Arial" w:hAnsiTheme="minorHAnsi" w:cstheme="minorHAnsi"/>
          <w:b/>
          <w:bCs/>
          <w:color w:val="002060"/>
          <w:sz w:val="24"/>
          <w:szCs w:val="24"/>
        </w:rPr>
        <w:t xml:space="preserve"> </w:t>
      </w:r>
      <w:r w:rsidR="008C1B74" w:rsidRPr="00B120B4">
        <w:rPr>
          <w:rFonts w:asciiTheme="minorHAnsi" w:eastAsia="Arial" w:hAnsiTheme="minorHAnsi" w:cstheme="minorHAnsi"/>
          <w:color w:val="002060"/>
          <w:sz w:val="24"/>
          <w:szCs w:val="24"/>
        </w:rPr>
        <w:t>2 pasajeros. En s</w:t>
      </w:r>
      <w:r w:rsidR="00DE7D94" w:rsidRPr="00B120B4">
        <w:rPr>
          <w:rFonts w:asciiTheme="minorHAnsi" w:eastAsia="Arial" w:hAnsiTheme="minorHAnsi" w:cstheme="minorHAnsi"/>
          <w:color w:val="002060"/>
          <w:sz w:val="24"/>
          <w:szCs w:val="24"/>
        </w:rPr>
        <w:t>ervicios compartidos.</w:t>
      </w:r>
    </w:p>
    <w:p w14:paraId="4352F0EE"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5FF1B14D" w14:textId="2402951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C1B74">
        <w:rPr>
          <w:rFonts w:eastAsia="Arial"/>
          <w:sz w:val="24"/>
          <w:szCs w:val="24"/>
        </w:rPr>
        <w:t xml:space="preserve">México - </w:t>
      </w:r>
      <w:r w:rsidR="00DE7D94">
        <w:rPr>
          <w:rFonts w:eastAsia="Arial"/>
          <w:sz w:val="24"/>
          <w:szCs w:val="24"/>
        </w:rPr>
        <w:t>Toronto</w:t>
      </w:r>
    </w:p>
    <w:p w14:paraId="562BC4D1" w14:textId="1E2A8D01"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00610ABD" w:rsidRPr="00610ABD">
        <w:rPr>
          <w:rFonts w:asciiTheme="minorHAnsi" w:eastAsia="Arial" w:hAnsiTheme="minorHAnsi" w:cstheme="minorHAnsi"/>
          <w:color w:val="002060"/>
          <w:sz w:val="20"/>
        </w:rPr>
        <w:t xml:space="preserve"> Traslado del aeropuerto al hotel. El traslado está sujeto a los horarios de vuelos (ver condiciones de traslados). Tiempo libre para explorar la ciudad</w:t>
      </w:r>
      <w:r w:rsidRPr="00DE7D94">
        <w:rPr>
          <w:rFonts w:asciiTheme="minorHAnsi" w:eastAsia="Arial" w:hAnsiTheme="minorHAnsi" w:cstheme="minorHAnsi"/>
          <w:color w:val="002060"/>
          <w:sz w:val="20"/>
        </w:rPr>
        <w:t xml:space="preserve">. </w:t>
      </w:r>
      <w:r w:rsidRPr="00DE7D94">
        <w:rPr>
          <w:rFonts w:asciiTheme="minorHAnsi" w:eastAsia="Arial" w:hAnsiTheme="minorHAnsi" w:cstheme="minorHAnsi"/>
          <w:b/>
          <w:bCs/>
          <w:color w:val="002060"/>
          <w:sz w:val="20"/>
        </w:rPr>
        <w:t>Alojamiento.</w:t>
      </w:r>
    </w:p>
    <w:p w14:paraId="682A6AB4" w14:textId="77777777" w:rsidR="006210F5" w:rsidRPr="00BD0EA5" w:rsidRDefault="006210F5" w:rsidP="00BD0EA5">
      <w:pPr>
        <w:pStyle w:val="Ttulo2"/>
        <w:spacing w:before="0" w:after="0" w:line="240" w:lineRule="auto"/>
        <w:rPr>
          <w:rStyle w:val="DanmeroCar"/>
          <w:b/>
          <w:bCs/>
          <w:sz w:val="24"/>
          <w:szCs w:val="24"/>
        </w:rPr>
      </w:pPr>
    </w:p>
    <w:p w14:paraId="3E4C60FE" w14:textId="77777777"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E7D94">
        <w:rPr>
          <w:rFonts w:eastAsia="Arial"/>
          <w:sz w:val="24"/>
          <w:szCs w:val="24"/>
        </w:rPr>
        <w:t>Toronto – Niágara</w:t>
      </w:r>
    </w:p>
    <w:p w14:paraId="687218CE" w14:textId="04995A73" w:rsidR="00DE7D94" w:rsidRPr="003F41D5" w:rsidRDefault="00DE7D94" w:rsidP="00610ABD">
      <w:pPr>
        <w:spacing w:after="0" w:line="240" w:lineRule="auto"/>
        <w:jc w:val="both"/>
        <w:rPr>
          <w:rFonts w:asciiTheme="minorHAnsi" w:eastAsia="Arial" w:hAnsiTheme="minorHAnsi" w:cstheme="minorHAnsi"/>
          <w:b/>
          <w:bCs/>
          <w:color w:val="002060"/>
          <w:sz w:val="20"/>
        </w:rPr>
      </w:pPr>
      <w:bookmarkStart w:id="1" w:name="_Hlk203480592"/>
      <w:r w:rsidRPr="00DE7D94">
        <w:rPr>
          <w:rFonts w:asciiTheme="minorHAnsi" w:hAnsiTheme="minorHAnsi" w:cstheme="minorHAnsi"/>
          <w:b/>
          <w:bCs/>
          <w:color w:val="002060"/>
          <w:sz w:val="20"/>
          <w:szCs w:val="20"/>
        </w:rPr>
        <w:t xml:space="preserve">Desayuno en el hotel. </w:t>
      </w:r>
      <w:r w:rsidR="00610ABD" w:rsidRPr="00610ABD">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r w:rsidR="00CB31DA" w:rsidRPr="00610ABD">
        <w:rPr>
          <w:rFonts w:asciiTheme="minorHAnsi" w:hAnsiTheme="minorHAnsi" w:cstheme="minorHAnsi"/>
          <w:color w:val="002060"/>
          <w:sz w:val="20"/>
          <w:szCs w:val="20"/>
        </w:rPr>
        <w:t>chino</w:t>
      </w:r>
      <w:r w:rsidR="00610ABD" w:rsidRPr="00610ABD">
        <w:rPr>
          <w:rFonts w:asciiTheme="minorHAnsi" w:hAnsiTheme="minorHAnsi" w:cstheme="minorHAnsi"/>
          <w:color w:val="002060"/>
          <w:sz w:val="20"/>
          <w:szCs w:val="20"/>
        </w:rPr>
        <w:t>, la Universidad de Toronto, la Torre CN (</w:t>
      </w:r>
      <w:r w:rsidR="00610ABD" w:rsidRPr="00610ABD">
        <w:rPr>
          <w:rFonts w:asciiTheme="minorHAnsi" w:hAnsiTheme="minorHAnsi" w:cstheme="minorHAnsi"/>
          <w:b/>
          <w:bCs/>
          <w:color w:val="002060"/>
          <w:sz w:val="20"/>
          <w:szCs w:val="20"/>
        </w:rPr>
        <w:t>subida NO incluida</w:t>
      </w:r>
      <w:r w:rsidR="00610ABD" w:rsidRPr="00610ABD">
        <w:rPr>
          <w:rFonts w:asciiTheme="minorHAnsi" w:hAnsiTheme="minorHAnsi" w:cstheme="minorHAnsi"/>
          <w:color w:val="002060"/>
          <w:sz w:val="20"/>
          <w:szCs w:val="20"/>
        </w:rPr>
        <w:t>)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sidR="00610ABD">
        <w:rPr>
          <w:rFonts w:asciiTheme="minorHAnsi" w:hAnsiTheme="minorHAnsi" w:cstheme="minorHAnsi"/>
          <w:color w:val="002060"/>
          <w:sz w:val="20"/>
          <w:szCs w:val="20"/>
        </w:rPr>
        <w:t xml:space="preserve"> </w:t>
      </w:r>
      <w:r w:rsidRPr="003F41D5">
        <w:rPr>
          <w:rFonts w:asciiTheme="minorHAnsi" w:eastAsia="Arial" w:hAnsiTheme="minorHAnsi" w:cstheme="minorHAnsi"/>
          <w:b/>
          <w:bCs/>
          <w:color w:val="002060"/>
          <w:sz w:val="20"/>
        </w:rPr>
        <w:t>Alojamiento.</w:t>
      </w:r>
    </w:p>
    <w:bookmarkEnd w:id="1"/>
    <w:p w14:paraId="7C2E8D25" w14:textId="77777777" w:rsidR="00DE7D94" w:rsidRPr="00DE7D94" w:rsidRDefault="00DE7D94" w:rsidP="00DE7D94">
      <w:pPr>
        <w:pStyle w:val="Destinos"/>
      </w:pPr>
    </w:p>
    <w:p w14:paraId="20E9BD61"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D3018">
        <w:rPr>
          <w:rStyle w:val="DestinosCar"/>
          <w:rFonts w:cs="Times New Roman"/>
          <w:b/>
          <w:smallCaps w:val="0"/>
          <w:sz w:val="24"/>
          <w:szCs w:val="24"/>
        </w:rPr>
        <w:t>Niágara – Mil Islas – Ottawa</w:t>
      </w:r>
    </w:p>
    <w:p w14:paraId="4212EC4F" w14:textId="5A51B990" w:rsidR="002D3018" w:rsidRPr="003F41D5" w:rsidRDefault="00A109A1" w:rsidP="00BD0EA5">
      <w:pPr>
        <w:pStyle w:val="textos-itinerario"/>
        <w:spacing w:after="0"/>
        <w:rPr>
          <w:rFonts w:eastAsia="Times New Roman"/>
          <w:b/>
          <w:bCs/>
          <w:color w:val="auto"/>
          <w:szCs w:val="20"/>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E3560A" w:rsidRPr="00E3560A">
        <w:t xml:space="preserve"> el recorrido de nuestro tour continúa hacia Mil Islas, zona natural donde pueden ver diferentes Islas. A continuación, salida con dirección a Ottawa, la capital de Canadá. Podrán apreciar el Parlamento de Canadá, la Residencia del </w:t>
      </w:r>
      <w:r w:rsidR="00CB31DA">
        <w:t>P</w:t>
      </w:r>
      <w:r w:rsidR="00CB31DA" w:rsidRPr="00E3560A">
        <w:t xml:space="preserve">rimer </w:t>
      </w:r>
      <w:r w:rsidR="00CB31DA">
        <w:t>M</w:t>
      </w:r>
      <w:r w:rsidR="00CB31DA" w:rsidRPr="00E3560A">
        <w:t>inistro</w:t>
      </w:r>
      <w:r w:rsidR="00E3560A" w:rsidRPr="00E3560A">
        <w:t>, la Residencia del Gobernador General y otros edificios del Gobierno. Al final del recorrido, podrán visitar el Mercado Byward. Tiempo libre por la noche</w:t>
      </w:r>
      <w:r w:rsidR="002D3018" w:rsidRPr="002D3018">
        <w:t xml:space="preserve">. </w:t>
      </w:r>
      <w:r w:rsidR="002D3018" w:rsidRPr="002D3018">
        <w:rPr>
          <w:b/>
          <w:bCs/>
        </w:rPr>
        <w:t>Alojamiento.</w:t>
      </w:r>
    </w:p>
    <w:p w14:paraId="6B0063C5" w14:textId="77777777" w:rsidR="002D3018" w:rsidRPr="003F41D5" w:rsidRDefault="002D3018" w:rsidP="00BD0EA5">
      <w:pPr>
        <w:pStyle w:val="textos-itinerario"/>
        <w:spacing w:after="0"/>
        <w:rPr>
          <w:rFonts w:eastAsia="Times New Roman"/>
          <w:b/>
          <w:bCs/>
          <w:color w:val="auto"/>
          <w:szCs w:val="20"/>
        </w:rPr>
      </w:pPr>
    </w:p>
    <w:p w14:paraId="09006AF1"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Ottawa – Quebec</w:t>
      </w:r>
    </w:p>
    <w:p w14:paraId="70134217" w14:textId="678932C9" w:rsidR="007F7B70" w:rsidRPr="00121D3F" w:rsidRDefault="00BF498E" w:rsidP="00BD0EA5">
      <w:pPr>
        <w:pStyle w:val="textos-itinerario"/>
        <w:spacing w:after="0"/>
        <w:rPr>
          <w:b/>
          <w:bCs/>
          <w:smallCaps/>
        </w:rPr>
      </w:pPr>
      <w:r w:rsidRPr="00121D3F">
        <w:rPr>
          <w:b/>
          <w:bCs/>
        </w:rPr>
        <w:t>Desayuno en el hotel</w:t>
      </w:r>
      <w:r w:rsidRPr="00BA37C5">
        <w:t xml:space="preserve">. </w:t>
      </w:r>
      <w:r w:rsidR="002D3018" w:rsidRPr="002D3018">
        <w:t xml:space="preserve">Por la mañana, salida hacia la ciudad de Quebec, la ciudad más antigua de Canadá y declarada Patrimonio cultural de la Humanidad por la UNESCO. </w:t>
      </w:r>
      <w:r w:rsidR="002D3018" w:rsidRPr="002D3018">
        <w:rPr>
          <w:b/>
          <w:bCs/>
        </w:rPr>
        <w:t>Alojamiento.</w:t>
      </w:r>
    </w:p>
    <w:p w14:paraId="2DDB6272" w14:textId="77777777" w:rsidR="006210F5" w:rsidRDefault="006210F5" w:rsidP="00BD0EA5">
      <w:pPr>
        <w:pStyle w:val="Ttulo3"/>
        <w:spacing w:before="0" w:after="0" w:line="240" w:lineRule="auto"/>
        <w:rPr>
          <w:rStyle w:val="DanmeroCar"/>
          <w:rFonts w:cs="Times New Roman"/>
          <w:b/>
        </w:rPr>
      </w:pPr>
    </w:p>
    <w:p w14:paraId="545C6D14"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p>
    <w:p w14:paraId="78D184E9" w14:textId="4FE3ED81" w:rsidR="006210F5"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E3560A" w:rsidRPr="00E3560A">
        <w:rPr>
          <w:rFonts w:asciiTheme="minorHAnsi" w:eastAsia="Arial" w:hAnsiTheme="minorHAnsi" w:cstheme="minorHAnsi"/>
          <w:color w:val="002060"/>
          <w:sz w:val="20"/>
          <w:szCs w:val="20"/>
        </w:rPr>
        <w:t>Por la mañana, visita de la ciudad de Quebec. Recorrido por la Plaza de Armas, la Plaza Real, el barrio Petit Champlain, el Parlamento de Quebec, la Terraza Dufferin, el Castillo Frontenac, las calles Saint-Jean y Grande-Allée y el Viejo Puerto. Tarde libre en Quebec (</w:t>
      </w:r>
      <w:r w:rsidR="00E3560A" w:rsidRPr="00E3560A">
        <w:rPr>
          <w:rFonts w:asciiTheme="minorHAnsi" w:eastAsia="Arial" w:hAnsiTheme="minorHAnsi" w:cstheme="minorHAnsi"/>
          <w:b/>
          <w:bCs/>
          <w:color w:val="002060"/>
          <w:sz w:val="20"/>
          <w:szCs w:val="20"/>
        </w:rPr>
        <w:t>sin transporte</w:t>
      </w:r>
      <w:r w:rsidR="00D739AE">
        <w:rPr>
          <w:rFonts w:asciiTheme="minorHAnsi" w:eastAsia="Arial" w:hAnsiTheme="minorHAnsi" w:cstheme="minorHAnsi"/>
          <w:color w:val="002060"/>
          <w:sz w:val="20"/>
          <w:szCs w:val="20"/>
        </w:rPr>
        <w:t>).</w:t>
      </w:r>
      <w:r w:rsidR="00E3560A">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14:paraId="09CE87D8" w14:textId="77777777" w:rsidR="00E3560A" w:rsidRPr="002D3018" w:rsidRDefault="00E3560A" w:rsidP="002D3018">
      <w:pPr>
        <w:tabs>
          <w:tab w:val="left" w:pos="1418"/>
        </w:tabs>
        <w:spacing w:after="0" w:line="240" w:lineRule="auto"/>
        <w:ind w:right="-142"/>
        <w:jc w:val="both"/>
        <w:rPr>
          <w:rFonts w:asciiTheme="minorHAnsi" w:eastAsia="Arial" w:hAnsiTheme="minorHAnsi" w:cstheme="minorHAnsi"/>
          <w:b/>
          <w:bCs/>
          <w:color w:val="002060"/>
          <w:sz w:val="20"/>
          <w:szCs w:val="20"/>
        </w:rPr>
      </w:pPr>
    </w:p>
    <w:p w14:paraId="18E4C706" w14:textId="77777777"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D3018">
        <w:rPr>
          <w:rStyle w:val="DestinosCar"/>
          <w:rFonts w:cs="Times New Roman"/>
          <w:b/>
          <w:smallCaps w:val="0"/>
          <w:sz w:val="24"/>
          <w:szCs w:val="24"/>
        </w:rPr>
        <w:t>Quebec – Montreal</w:t>
      </w:r>
    </w:p>
    <w:p w14:paraId="1BB3E5B5" w14:textId="132858E9"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00E3560A" w:rsidRPr="00E3560A">
        <w:rPr>
          <w:rFonts w:asciiTheme="minorHAnsi" w:eastAsia="Arial" w:hAnsiTheme="minorHAnsi" w:cstheme="minorHAnsi"/>
          <w:color w:val="002060"/>
          <w:sz w:val="20"/>
          <w:szCs w:val="20"/>
        </w:rPr>
        <w:t>Salida hacia Montreal, la segunda ciudad francófona después de París. Llegada a Montreal. Visita de la ciudad de Montreal pasando por el barrio histórico llamado Vieux-Montreal, la basílica Notre-Dame (</w:t>
      </w:r>
      <w:r w:rsidR="00E3560A" w:rsidRPr="00E3560A">
        <w:rPr>
          <w:rFonts w:asciiTheme="minorHAnsi" w:eastAsia="Arial" w:hAnsiTheme="minorHAnsi" w:cstheme="minorHAnsi"/>
          <w:b/>
          <w:bCs/>
          <w:color w:val="002060"/>
          <w:sz w:val="20"/>
          <w:szCs w:val="20"/>
        </w:rPr>
        <w:t>entrada no incluida</w:t>
      </w:r>
      <w:r w:rsidR="00E3560A" w:rsidRPr="00E3560A">
        <w:rPr>
          <w:rFonts w:asciiTheme="minorHAnsi" w:eastAsia="Arial" w:hAnsiTheme="minorHAnsi" w:cstheme="minorHAnsi"/>
          <w:color w:val="002060"/>
          <w:sz w:val="20"/>
          <w:szCs w:val="20"/>
        </w:rPr>
        <w:t>), el parque del Mont-Royal, la red subterránea de túneles y galerías que unen más de 2000 tiendas, restaurantes, museos, universidades y edificios del centro de la ciudad.</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14:paraId="5F8010E4"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4F14E740" w14:textId="77777777"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D3018">
        <w:rPr>
          <w:rFonts w:eastAsia="Arial"/>
          <w:color w:val="FF0000"/>
          <w:sz w:val="24"/>
          <w:szCs w:val="24"/>
        </w:rPr>
        <w:t>Montreal</w:t>
      </w:r>
    </w:p>
    <w:p w14:paraId="24FD5B06" w14:textId="528D40ED" w:rsidR="006210F5" w:rsidRDefault="00811D41" w:rsidP="002D3018">
      <w:pPr>
        <w:tabs>
          <w:tab w:val="left" w:pos="1418"/>
        </w:tabs>
        <w:spacing w:after="0" w:line="240" w:lineRule="auto"/>
        <w:ind w:right="-142"/>
        <w:jc w:val="both"/>
        <w:rPr>
          <w:rFonts w:asciiTheme="minorHAnsi" w:eastAsia="Arial" w:hAnsiTheme="minorHAnsi" w:cstheme="minorHAnsi"/>
          <w:b/>
          <w:color w:val="002060"/>
          <w:sz w:val="20"/>
          <w:szCs w:val="20"/>
        </w:rPr>
      </w:pPr>
      <w:r w:rsidRPr="00811D41">
        <w:rPr>
          <w:rFonts w:asciiTheme="minorHAnsi" w:eastAsia="Arial" w:hAnsiTheme="minorHAnsi" w:cstheme="minorHAnsi"/>
          <w:bCs/>
          <w:color w:val="002060"/>
          <w:sz w:val="20"/>
          <w:szCs w:val="20"/>
        </w:rPr>
        <w:t>Después del</w:t>
      </w:r>
      <w:r w:rsidRPr="00811D41">
        <w:rPr>
          <w:rFonts w:asciiTheme="minorHAnsi" w:eastAsia="Arial" w:hAnsiTheme="minorHAnsi" w:cstheme="minorHAnsi"/>
          <w:b/>
          <w:color w:val="002060"/>
          <w:sz w:val="20"/>
          <w:szCs w:val="20"/>
        </w:rPr>
        <w:t xml:space="preserve"> desayuno, </w:t>
      </w:r>
      <w:r w:rsidRPr="00811D41">
        <w:rPr>
          <w:rFonts w:asciiTheme="minorHAnsi" w:eastAsia="Arial" w:hAnsiTheme="minorHAnsi" w:cstheme="minorHAnsi"/>
          <w:bCs/>
          <w:color w:val="002060"/>
          <w:sz w:val="20"/>
          <w:szCs w:val="20"/>
        </w:rPr>
        <w:t>disfrute de un día libre en Montreal para descubrir la ciudad a su gusto, visitar sus barrios más emblemáticos o deleitarse con su reconocida gastronomía</w:t>
      </w:r>
      <w:r w:rsidRPr="00811D41">
        <w:rPr>
          <w:rFonts w:asciiTheme="minorHAnsi" w:eastAsia="Arial" w:hAnsiTheme="minorHAnsi" w:cstheme="minorHAnsi"/>
          <w:b/>
          <w:color w:val="002060"/>
          <w:sz w:val="20"/>
          <w:szCs w:val="20"/>
        </w:rPr>
        <w:t>. Alojamiento.</w:t>
      </w:r>
    </w:p>
    <w:p w14:paraId="2DE1BF0D" w14:textId="77777777" w:rsidR="00811D41" w:rsidRDefault="00811D41" w:rsidP="002D3018">
      <w:pPr>
        <w:tabs>
          <w:tab w:val="left" w:pos="1418"/>
        </w:tabs>
        <w:spacing w:after="0" w:line="240" w:lineRule="auto"/>
        <w:ind w:right="-142"/>
        <w:jc w:val="both"/>
        <w:rPr>
          <w:rStyle w:val="DanmeroCar"/>
          <w:b w:val="0"/>
          <w:bCs/>
        </w:rPr>
      </w:pPr>
    </w:p>
    <w:p w14:paraId="2699AD4E" w14:textId="21F99549"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lastRenderedPageBreak/>
        <w:t xml:space="preserve">DÍA </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2D3018">
        <w:rPr>
          <w:rFonts w:eastAsia="Arial"/>
          <w:color w:val="FF0000"/>
          <w:sz w:val="24"/>
          <w:szCs w:val="24"/>
        </w:rPr>
        <w:t>Montreal</w:t>
      </w:r>
      <w:r w:rsidR="008C1B74">
        <w:rPr>
          <w:rFonts w:eastAsia="Arial"/>
          <w:color w:val="FF0000"/>
          <w:sz w:val="24"/>
          <w:szCs w:val="24"/>
        </w:rPr>
        <w:t xml:space="preserve"> – México </w:t>
      </w:r>
    </w:p>
    <w:p w14:paraId="709A3EAF" w14:textId="77777777"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A la hora acordada traslado al aeropuerto.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6863A600"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51E43387"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3A99A09A"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32B316A1"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71FC31" w14:textId="08DC494A" w:rsidR="00690C9B" w:rsidRPr="00690C9B" w:rsidRDefault="00690C9B" w:rsidP="00690C9B">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w:t>
      </w:r>
      <w:r>
        <w:rPr>
          <w:rFonts w:asciiTheme="minorHAnsi" w:eastAsia="Arial" w:hAnsiTheme="minorHAnsi" w:cstheme="minorHAnsi"/>
          <w:color w:val="002060"/>
          <w:sz w:val="20"/>
          <w:szCs w:val="20"/>
        </w:rPr>
        <w:t>internacionales.</w:t>
      </w:r>
    </w:p>
    <w:p w14:paraId="1B77DA6F" w14:textId="23CF8D71"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noches de alojamiento</w:t>
      </w:r>
      <w:r w:rsidR="003F41D5">
        <w:rPr>
          <w:rFonts w:asciiTheme="minorHAnsi" w:eastAsia="Arial" w:hAnsiTheme="minorHAnsi" w:cstheme="minorHAnsi"/>
          <w:color w:val="002060"/>
          <w:sz w:val="20"/>
          <w:szCs w:val="20"/>
        </w:rPr>
        <w:t>.</w:t>
      </w:r>
    </w:p>
    <w:p w14:paraId="600393C9" w14:textId="6A2CB429"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desayunos continentales</w:t>
      </w:r>
      <w:r w:rsidR="003F41D5">
        <w:rPr>
          <w:rFonts w:asciiTheme="minorHAnsi" w:eastAsia="Arial" w:hAnsiTheme="minorHAnsi" w:cstheme="minorHAnsi"/>
          <w:color w:val="002060"/>
          <w:sz w:val="20"/>
          <w:szCs w:val="20"/>
        </w:rPr>
        <w:t>.</w:t>
      </w:r>
    </w:p>
    <w:p w14:paraId="0449807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01621F">
        <w:rPr>
          <w:rFonts w:asciiTheme="minorHAnsi" w:eastAsia="Arial" w:hAnsiTheme="minorHAnsi" w:cstheme="minorHAnsi"/>
          <w:b/>
          <w:bCs/>
          <w:color w:val="002060"/>
          <w:sz w:val="20"/>
          <w:szCs w:val="20"/>
        </w:rPr>
        <w:t>Admisión a la central eléctrica de Niágara por la noche</w:t>
      </w:r>
      <w:r w:rsidRPr="002D3018">
        <w:rPr>
          <w:rFonts w:asciiTheme="minorHAnsi" w:eastAsia="Arial" w:hAnsiTheme="minorHAnsi" w:cstheme="minorHAnsi"/>
          <w:color w:val="002060"/>
          <w:sz w:val="20"/>
          <w:szCs w:val="20"/>
        </w:rPr>
        <w:t>.</w:t>
      </w:r>
    </w:p>
    <w:p w14:paraId="12D1B457" w14:textId="500877DD"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bookmarkStart w:id="2" w:name="_Hlk41576089"/>
      <w:r w:rsidRPr="002D3018">
        <w:rPr>
          <w:rFonts w:asciiTheme="minorHAnsi" w:eastAsia="Arial" w:hAnsiTheme="minorHAnsi" w:cstheme="minorHAnsi"/>
          <w:color w:val="002060"/>
          <w:sz w:val="20"/>
          <w:szCs w:val="20"/>
        </w:rPr>
        <w:t>Traslados de llegada y salida en servicios compartidos en vehículos de capacidad controlada y previamente sanitizado</w:t>
      </w:r>
      <w:bookmarkEnd w:id="2"/>
      <w:r w:rsidR="003F41D5">
        <w:rPr>
          <w:rFonts w:asciiTheme="minorHAnsi" w:eastAsia="Arial" w:hAnsiTheme="minorHAnsi" w:cstheme="minorHAnsi"/>
          <w:color w:val="002060"/>
          <w:sz w:val="20"/>
          <w:szCs w:val="20"/>
        </w:rPr>
        <w:t>.</w:t>
      </w:r>
    </w:p>
    <w:p w14:paraId="12002B0D" w14:textId="2D2383A7" w:rsidR="002D3018" w:rsidRPr="00E3560A"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E3560A">
        <w:rPr>
          <w:rFonts w:asciiTheme="minorHAnsi" w:eastAsia="Arial" w:hAnsiTheme="minorHAnsi" w:cstheme="minorHAnsi"/>
          <w:b/>
          <w:bCs/>
          <w:color w:val="002060"/>
          <w:sz w:val="20"/>
          <w:szCs w:val="20"/>
        </w:rPr>
        <w:t>Transporte en bus de alta comodidad o minibús dependiendo del número de pasajeros, en servicios compartidos. Día 1 y 8 traslado solamente. Día 5 y 7 transporte no incluido excepto en las excursiones opcionales</w:t>
      </w:r>
      <w:r w:rsidR="003F41D5">
        <w:rPr>
          <w:rFonts w:asciiTheme="minorHAnsi" w:eastAsia="Arial" w:hAnsiTheme="minorHAnsi" w:cstheme="minorHAnsi"/>
          <w:b/>
          <w:bCs/>
          <w:color w:val="002060"/>
          <w:sz w:val="20"/>
          <w:szCs w:val="20"/>
        </w:rPr>
        <w:t>.</w:t>
      </w:r>
    </w:p>
    <w:p w14:paraId="2B80431A" w14:textId="6FEB337F"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Guía acompañante de habla hispana durante todo el recorrido</w:t>
      </w:r>
      <w:r w:rsidR="003F41D5">
        <w:rPr>
          <w:rFonts w:asciiTheme="minorHAnsi" w:eastAsia="Arial" w:hAnsiTheme="minorHAnsi" w:cstheme="minorHAnsi"/>
          <w:color w:val="002060"/>
          <w:sz w:val="20"/>
          <w:szCs w:val="20"/>
        </w:rPr>
        <w:t>.</w:t>
      </w:r>
    </w:p>
    <w:p w14:paraId="729B0AD1" w14:textId="2B660A28"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r w:rsidR="003F41D5">
        <w:rPr>
          <w:rFonts w:asciiTheme="minorHAnsi" w:eastAsia="Arial" w:hAnsiTheme="minorHAnsi" w:cstheme="minorHAnsi"/>
          <w:color w:val="002060"/>
          <w:sz w:val="20"/>
          <w:szCs w:val="20"/>
        </w:rPr>
        <w:t>.</w:t>
      </w:r>
    </w:p>
    <w:p w14:paraId="40FAF3FA" w14:textId="626A8465"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Todas las visitas mencionadas en el itinerario salvo cuando está indicado que son visitas opcionales</w:t>
      </w:r>
      <w:r w:rsidR="003F41D5">
        <w:rPr>
          <w:rFonts w:asciiTheme="minorHAnsi" w:eastAsia="Arial" w:hAnsiTheme="minorHAnsi" w:cstheme="minorHAnsi"/>
          <w:color w:val="002060"/>
          <w:sz w:val="20"/>
          <w:szCs w:val="20"/>
        </w:rPr>
        <w:t>.</w:t>
      </w:r>
    </w:p>
    <w:p w14:paraId="766EA7FE" w14:textId="7AFD4C71"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Todos los impuestos aplicables</w:t>
      </w:r>
      <w:r w:rsidR="003F41D5">
        <w:rPr>
          <w:rFonts w:asciiTheme="minorHAnsi" w:eastAsia="Arial" w:hAnsiTheme="minorHAnsi" w:cstheme="minorHAnsi"/>
          <w:color w:val="002060"/>
          <w:sz w:val="20"/>
          <w:szCs w:val="20"/>
        </w:rPr>
        <w:t>.</w:t>
      </w:r>
    </w:p>
    <w:p w14:paraId="0E2FA3E0"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54AE91BB"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63A851D" w14:textId="4FA4816B"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r w:rsidR="003F41D5">
        <w:rPr>
          <w:rFonts w:asciiTheme="minorHAnsi" w:eastAsia="Arial" w:hAnsiTheme="minorHAnsi" w:cstheme="minorHAnsi"/>
          <w:b/>
          <w:bCs/>
          <w:color w:val="002060"/>
          <w:sz w:val="20"/>
          <w:szCs w:val="20"/>
        </w:rPr>
        <w:t>.</w:t>
      </w:r>
    </w:p>
    <w:p w14:paraId="5E117210" w14:textId="7505BF08"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Alimentos no especificados</w:t>
      </w:r>
      <w:r w:rsidR="003F41D5">
        <w:rPr>
          <w:rFonts w:asciiTheme="minorHAnsi" w:eastAsia="Arial" w:hAnsiTheme="minorHAnsi" w:cstheme="minorHAnsi"/>
          <w:color w:val="002060"/>
          <w:sz w:val="20"/>
          <w:szCs w:val="20"/>
        </w:rPr>
        <w:t>.</w:t>
      </w:r>
      <w:r w:rsidRPr="002D3018">
        <w:rPr>
          <w:rFonts w:asciiTheme="minorHAnsi" w:eastAsia="Arial" w:hAnsiTheme="minorHAnsi" w:cstheme="minorHAnsi"/>
          <w:color w:val="002060"/>
          <w:sz w:val="20"/>
          <w:szCs w:val="20"/>
        </w:rPr>
        <w:t xml:space="preserve"> </w:t>
      </w:r>
    </w:p>
    <w:p w14:paraId="5E51C96B" w14:textId="787E9BF3"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r w:rsidR="003F41D5">
        <w:rPr>
          <w:rFonts w:asciiTheme="minorHAnsi" w:eastAsia="Arial" w:hAnsiTheme="minorHAnsi" w:cstheme="minorHAnsi"/>
          <w:color w:val="002060"/>
          <w:sz w:val="20"/>
          <w:szCs w:val="20"/>
        </w:rPr>
        <w:t>.</w:t>
      </w:r>
    </w:p>
    <w:p w14:paraId="02A90682" w14:textId="2C31B7D5"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r w:rsidR="003F41D5">
        <w:rPr>
          <w:rFonts w:asciiTheme="minorHAnsi" w:eastAsia="Arial" w:hAnsiTheme="minorHAnsi" w:cstheme="minorHAnsi"/>
          <w:color w:val="002060"/>
          <w:sz w:val="20"/>
          <w:szCs w:val="20"/>
        </w:rPr>
        <w:t>.</w:t>
      </w:r>
    </w:p>
    <w:p w14:paraId="296B6DA3" w14:textId="0A66384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r w:rsidR="003F41D5">
        <w:rPr>
          <w:rFonts w:asciiTheme="minorHAnsi" w:eastAsia="Arial" w:hAnsiTheme="minorHAnsi" w:cstheme="minorHAnsi"/>
          <w:color w:val="002060"/>
          <w:sz w:val="20"/>
          <w:szCs w:val="20"/>
        </w:rPr>
        <w:t>.</w:t>
      </w:r>
    </w:p>
    <w:p w14:paraId="1959D9D7" w14:textId="0E89C3BA"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3F41D5">
        <w:rPr>
          <w:rFonts w:asciiTheme="minorHAnsi" w:eastAsia="Arial" w:hAnsiTheme="minorHAnsi" w:cstheme="minorHAnsi"/>
          <w:color w:val="002060"/>
          <w:sz w:val="20"/>
          <w:szCs w:val="20"/>
        </w:rPr>
        <w:t>.</w:t>
      </w:r>
    </w:p>
    <w:p w14:paraId="2706CC7F"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91D61C9" w14:textId="3BEE3AF7" w:rsidR="00EB4503" w:rsidRPr="00E12E88" w:rsidRDefault="00A322C8" w:rsidP="00E12E8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6094253" w14:textId="0EA5D55F" w:rsidR="00E3560A" w:rsidRDefault="00E3560A"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3560A">
        <w:rPr>
          <w:rFonts w:asciiTheme="minorHAnsi" w:eastAsia="Arial" w:hAnsiTheme="minorHAnsi" w:cstheme="minorHAnsi"/>
          <w:color w:val="002060"/>
          <w:sz w:val="20"/>
          <w:szCs w:val="20"/>
        </w:rPr>
        <w:t>Las actividades opcionales ofrecidas en este circuito no se pueden pre-reservar. Serán ofrecidas por el guía una vez los pasajeros llegados a destinación. La compra se hace directamente con el guía. Servicio para pago con tarjeta de crédito ofrecido a bordo del autobús.</w:t>
      </w:r>
    </w:p>
    <w:p w14:paraId="0C36877B" w14:textId="37CD9CE8"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1C8D7BCA" w14:textId="77777777" w:rsidR="00995974" w:rsidRPr="00995974" w:rsidRDefault="00995974" w:rsidP="0099597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7AD2C53A" w14:textId="57051DEF" w:rsidR="00995974" w:rsidRPr="00995974" w:rsidRDefault="00995974" w:rsidP="00A922EC">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bookmarkStart w:id="3" w:name="_Hlk230098818"/>
      <w:r w:rsidRPr="00995974">
        <w:rPr>
          <w:rFonts w:asciiTheme="minorHAnsi" w:eastAsia="Arial" w:hAnsiTheme="minorHAnsi" w:cstheme="minorHAnsi"/>
          <w:b/>
          <w:bCs/>
          <w:color w:val="002060"/>
          <w:sz w:val="20"/>
          <w:szCs w:val="20"/>
        </w:rPr>
        <w:t>0 a 2 años: pagan 30</w:t>
      </w:r>
      <w:r w:rsidR="00B120B4">
        <w:rPr>
          <w:rFonts w:asciiTheme="minorHAnsi" w:eastAsia="Arial" w:hAnsiTheme="minorHAnsi" w:cstheme="minorHAnsi"/>
          <w:b/>
          <w:bCs/>
          <w:color w:val="002060"/>
          <w:sz w:val="20"/>
          <w:szCs w:val="20"/>
        </w:rPr>
        <w:t xml:space="preserve"> USD</w:t>
      </w:r>
      <w:r w:rsidRPr="00995974">
        <w:rPr>
          <w:rFonts w:asciiTheme="minorHAnsi" w:eastAsia="Arial" w:hAnsiTheme="minorHAnsi" w:cstheme="minorHAnsi"/>
          <w:b/>
          <w:bCs/>
          <w:color w:val="002060"/>
          <w:sz w:val="20"/>
          <w:szCs w:val="20"/>
        </w:rPr>
        <w:t xml:space="preserve"> </w:t>
      </w:r>
      <w:r w:rsidR="00975306"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02E541E7" w14:textId="5B445400" w:rsidR="00995974" w:rsidRPr="00995974" w:rsidRDefault="00995974" w:rsidP="00A922EC">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5 años: aplica tarifa de niño + 30 </w:t>
      </w:r>
      <w:r w:rsidR="00D30F86">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00975306" w:rsidRPr="00975306">
        <w:rPr>
          <w:rFonts w:asciiTheme="minorHAnsi" w:eastAsia="Arial" w:hAnsiTheme="minorHAnsi" w:cstheme="minorHAnsi"/>
          <w:b/>
          <w:bCs/>
          <w:color w:val="002060"/>
          <w:sz w:val="20"/>
          <w:szCs w:val="20"/>
        </w:rPr>
        <w:t>por el asiento de menor por el traslado en Toronto.</w:t>
      </w:r>
    </w:p>
    <w:p w14:paraId="301DE9E6" w14:textId="77777777" w:rsidR="00995974" w:rsidRPr="00995974" w:rsidRDefault="00995974" w:rsidP="00A922EC">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5 a 12 años: aplica únicamente tarifa de niño. </w:t>
      </w:r>
    </w:p>
    <w:p w14:paraId="06A2F221" w14:textId="4E6243FD" w:rsidR="00995974" w:rsidRPr="00995974" w:rsidRDefault="00995974" w:rsidP="0099597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 Nota: El cargo de 30 </w:t>
      </w:r>
      <w:r w:rsidR="00D30F86">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bookmarkEnd w:id="3"/>
    <w:p w14:paraId="27593F04" w14:textId="2AD72D09" w:rsidR="002D3018" w:rsidRPr="002D3018" w:rsidRDefault="002D3018" w:rsidP="005066BB">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El </w:t>
      </w:r>
      <w:r w:rsidR="008C1B74">
        <w:rPr>
          <w:rFonts w:asciiTheme="minorHAnsi" w:eastAsia="Arial" w:hAnsiTheme="minorHAnsi" w:cstheme="minorHAnsi"/>
          <w:color w:val="002060"/>
          <w:sz w:val="20"/>
          <w:szCs w:val="20"/>
        </w:rPr>
        <w:t>e</w:t>
      </w:r>
      <w:r w:rsidRPr="002D3018">
        <w:rPr>
          <w:rFonts w:asciiTheme="minorHAnsi" w:eastAsia="Arial" w:hAnsiTheme="minorHAnsi" w:cstheme="minorHAnsi"/>
          <w:color w:val="002060"/>
          <w:sz w:val="20"/>
          <w:szCs w:val="20"/>
        </w:rPr>
        <w:t>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25D3391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33413F5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69285B6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esta situación, se mencionará al momento de la reserva y confirmaremos los hoteles disponibles de la misma categoría de los mencionados</w:t>
      </w:r>
    </w:p>
    <w:p w14:paraId="4C4753F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76DD505" w14:textId="14B7E559"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8C1B74" w:rsidRPr="002D3018">
        <w:rPr>
          <w:rFonts w:asciiTheme="minorHAnsi" w:eastAsia="Arial" w:hAnsiTheme="minorHAnsi" w:cstheme="minorHAnsi"/>
          <w:color w:val="002060"/>
          <w:sz w:val="20"/>
          <w:szCs w:val="20"/>
        </w:rPr>
        <w:t>de este</w:t>
      </w:r>
    </w:p>
    <w:p w14:paraId="7B91FEE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2AEDA9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7A85F69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00531C5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0F71E7EE"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60F11A74" w14:textId="77777777" w:rsidR="00EE56BC" w:rsidRDefault="00EE56B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674DC15" w14:textId="77777777" w:rsidR="00EE56BC" w:rsidRDefault="00EE56B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300" w:type="dxa"/>
        <w:jc w:val="center"/>
        <w:tblCellMar>
          <w:left w:w="70" w:type="dxa"/>
          <w:right w:w="70" w:type="dxa"/>
        </w:tblCellMar>
        <w:tblLook w:val="04A0" w:firstRow="1" w:lastRow="0" w:firstColumn="1" w:lastColumn="0" w:noHBand="0" w:noVBand="1"/>
      </w:tblPr>
      <w:tblGrid>
        <w:gridCol w:w="1900"/>
        <w:gridCol w:w="2720"/>
        <w:gridCol w:w="1680"/>
      </w:tblGrid>
      <w:tr w:rsidR="00813E23" w:rsidRPr="00813E23" w14:paraId="60D92816" w14:textId="77777777" w:rsidTr="00813E23">
        <w:trPr>
          <w:trHeight w:val="290"/>
          <w:jc w:val="center"/>
        </w:trPr>
        <w:tc>
          <w:tcPr>
            <w:tcW w:w="6300" w:type="dxa"/>
            <w:gridSpan w:val="3"/>
            <w:tcBorders>
              <w:top w:val="single" w:sz="8" w:space="0" w:color="4285F4"/>
              <w:left w:val="single" w:sz="8" w:space="0" w:color="4285F4"/>
              <w:bottom w:val="nil"/>
              <w:right w:val="single" w:sz="8" w:space="0" w:color="4285F4"/>
            </w:tcBorders>
            <w:shd w:val="clear" w:color="000000" w:fill="002060"/>
            <w:vAlign w:val="bottom"/>
            <w:hideMark/>
          </w:tcPr>
          <w:p w14:paraId="1D4450B6" w14:textId="77777777" w:rsidR="00813E23" w:rsidRPr="00813E23" w:rsidRDefault="00813E23" w:rsidP="00813E23">
            <w:pPr>
              <w:spacing w:after="0" w:line="240" w:lineRule="auto"/>
              <w:jc w:val="center"/>
              <w:rPr>
                <w:rFonts w:ascii="Calibri" w:hAnsi="Calibri" w:cs="Calibri"/>
                <w:b/>
                <w:bCs/>
                <w:color w:val="FFFFFF"/>
                <w:sz w:val="20"/>
                <w:szCs w:val="20"/>
                <w:lang w:bidi="ar-SA"/>
              </w:rPr>
            </w:pPr>
            <w:r w:rsidRPr="00813E23">
              <w:rPr>
                <w:rFonts w:ascii="Calibri" w:hAnsi="Calibri" w:cs="Calibri"/>
                <w:b/>
                <w:bCs/>
                <w:color w:val="FFFFFF"/>
                <w:sz w:val="20"/>
                <w:szCs w:val="20"/>
                <w:lang w:bidi="ar-SA"/>
              </w:rPr>
              <w:t>HOTELES PREVISTOS O SIMILARES</w:t>
            </w:r>
          </w:p>
        </w:tc>
      </w:tr>
      <w:tr w:rsidR="00813E23" w:rsidRPr="00813E23" w14:paraId="4D17B2F9" w14:textId="77777777" w:rsidTr="00813E23">
        <w:trPr>
          <w:trHeight w:val="290"/>
          <w:jc w:val="center"/>
        </w:trPr>
        <w:tc>
          <w:tcPr>
            <w:tcW w:w="1900" w:type="dxa"/>
            <w:tcBorders>
              <w:top w:val="nil"/>
              <w:left w:val="single" w:sz="8" w:space="0" w:color="4285F4"/>
              <w:bottom w:val="nil"/>
              <w:right w:val="nil"/>
            </w:tcBorders>
            <w:shd w:val="clear" w:color="000000" w:fill="0070C0"/>
            <w:vAlign w:val="bottom"/>
            <w:hideMark/>
          </w:tcPr>
          <w:p w14:paraId="05E3C942" w14:textId="77777777" w:rsidR="00813E23" w:rsidRPr="00813E23" w:rsidRDefault="00813E23" w:rsidP="00813E23">
            <w:pPr>
              <w:spacing w:after="0" w:line="240" w:lineRule="auto"/>
              <w:jc w:val="center"/>
              <w:rPr>
                <w:rFonts w:ascii="Calibri" w:hAnsi="Calibri" w:cs="Calibri"/>
                <w:b/>
                <w:bCs/>
                <w:color w:val="FFFFFF"/>
                <w:sz w:val="20"/>
                <w:szCs w:val="20"/>
                <w:lang w:bidi="ar-SA"/>
              </w:rPr>
            </w:pPr>
            <w:r w:rsidRPr="00813E23">
              <w:rPr>
                <w:rFonts w:ascii="Calibri" w:hAnsi="Calibri" w:cs="Calibri"/>
                <w:b/>
                <w:bCs/>
                <w:color w:val="FFFFFF"/>
                <w:sz w:val="20"/>
                <w:szCs w:val="20"/>
                <w:lang w:bidi="ar-SA"/>
              </w:rPr>
              <w:t>CIUDAD</w:t>
            </w:r>
          </w:p>
        </w:tc>
        <w:tc>
          <w:tcPr>
            <w:tcW w:w="2720" w:type="dxa"/>
            <w:tcBorders>
              <w:top w:val="nil"/>
              <w:left w:val="nil"/>
              <w:bottom w:val="nil"/>
              <w:right w:val="nil"/>
            </w:tcBorders>
            <w:shd w:val="clear" w:color="000000" w:fill="0070C0"/>
            <w:vAlign w:val="bottom"/>
            <w:hideMark/>
          </w:tcPr>
          <w:p w14:paraId="0EACA6B9" w14:textId="77777777" w:rsidR="00813E23" w:rsidRPr="00813E23" w:rsidRDefault="00813E23" w:rsidP="00813E23">
            <w:pPr>
              <w:spacing w:after="0" w:line="240" w:lineRule="auto"/>
              <w:jc w:val="center"/>
              <w:rPr>
                <w:rFonts w:ascii="Calibri" w:hAnsi="Calibri" w:cs="Calibri"/>
                <w:b/>
                <w:bCs/>
                <w:color w:val="FFFFFF"/>
                <w:sz w:val="20"/>
                <w:szCs w:val="20"/>
                <w:lang w:bidi="ar-SA"/>
              </w:rPr>
            </w:pPr>
            <w:r w:rsidRPr="00813E23">
              <w:rPr>
                <w:rFonts w:ascii="Calibri" w:hAnsi="Calibri" w:cs="Calibri"/>
                <w:b/>
                <w:bCs/>
                <w:color w:val="FFFFFF"/>
                <w:sz w:val="20"/>
                <w:szCs w:val="20"/>
                <w:lang w:bidi="ar-SA"/>
              </w:rPr>
              <w:t>HOTEL</w:t>
            </w:r>
          </w:p>
        </w:tc>
        <w:tc>
          <w:tcPr>
            <w:tcW w:w="1680" w:type="dxa"/>
            <w:tcBorders>
              <w:top w:val="nil"/>
              <w:left w:val="nil"/>
              <w:bottom w:val="nil"/>
              <w:right w:val="single" w:sz="8" w:space="0" w:color="4285F4"/>
            </w:tcBorders>
            <w:shd w:val="clear" w:color="000000" w:fill="0070C0"/>
            <w:vAlign w:val="bottom"/>
            <w:hideMark/>
          </w:tcPr>
          <w:p w14:paraId="1084AE19" w14:textId="77777777" w:rsidR="00813E23" w:rsidRPr="00813E23" w:rsidRDefault="00813E23" w:rsidP="00813E23">
            <w:pPr>
              <w:spacing w:after="0" w:line="240" w:lineRule="auto"/>
              <w:jc w:val="center"/>
              <w:rPr>
                <w:rFonts w:ascii="Calibri" w:hAnsi="Calibri" w:cs="Calibri"/>
                <w:b/>
                <w:bCs/>
                <w:color w:val="FFFFFF"/>
                <w:sz w:val="20"/>
                <w:szCs w:val="20"/>
                <w:lang w:bidi="ar-SA"/>
              </w:rPr>
            </w:pPr>
            <w:r w:rsidRPr="00813E23">
              <w:rPr>
                <w:rFonts w:ascii="Calibri" w:hAnsi="Calibri" w:cs="Calibri"/>
                <w:b/>
                <w:bCs/>
                <w:color w:val="FFFFFF"/>
                <w:sz w:val="20"/>
                <w:szCs w:val="20"/>
                <w:lang w:bidi="ar-SA"/>
              </w:rPr>
              <w:t>CAT</w:t>
            </w:r>
          </w:p>
        </w:tc>
      </w:tr>
      <w:tr w:rsidR="00813E23" w:rsidRPr="00813E23" w14:paraId="702B64BB" w14:textId="77777777" w:rsidTr="00E4586F">
        <w:trPr>
          <w:trHeight w:val="560"/>
          <w:jc w:val="center"/>
        </w:trPr>
        <w:tc>
          <w:tcPr>
            <w:tcW w:w="1900" w:type="dxa"/>
            <w:tcBorders>
              <w:top w:val="nil"/>
              <w:left w:val="single" w:sz="8" w:space="0" w:color="4285F4"/>
              <w:bottom w:val="nil"/>
              <w:right w:val="nil"/>
            </w:tcBorders>
            <w:shd w:val="clear" w:color="000000" w:fill="FFFFFF"/>
            <w:vAlign w:val="center"/>
            <w:hideMark/>
          </w:tcPr>
          <w:p w14:paraId="2139D5A6"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TORONTO</w:t>
            </w:r>
          </w:p>
        </w:tc>
        <w:tc>
          <w:tcPr>
            <w:tcW w:w="2720" w:type="dxa"/>
            <w:tcBorders>
              <w:top w:val="nil"/>
              <w:left w:val="nil"/>
              <w:bottom w:val="nil"/>
              <w:right w:val="nil"/>
            </w:tcBorders>
            <w:shd w:val="clear" w:color="000000" w:fill="FFFFFF"/>
            <w:vAlign w:val="center"/>
            <w:hideMark/>
          </w:tcPr>
          <w:p w14:paraId="42C5F6F4" w14:textId="77777777" w:rsidR="00813E23" w:rsidRPr="000D381F" w:rsidRDefault="00813E23" w:rsidP="00E4586F">
            <w:pPr>
              <w:spacing w:after="0" w:line="240" w:lineRule="auto"/>
              <w:jc w:val="center"/>
              <w:rPr>
                <w:rFonts w:ascii="Calibri" w:hAnsi="Calibri" w:cs="Calibri"/>
                <w:color w:val="0070C0"/>
                <w:sz w:val="20"/>
                <w:szCs w:val="20"/>
                <w:lang w:bidi="ar-SA"/>
              </w:rPr>
            </w:pPr>
            <w:r w:rsidRPr="000D381F">
              <w:rPr>
                <w:rFonts w:ascii="Calibri" w:hAnsi="Calibri" w:cs="Calibri"/>
                <w:color w:val="0070C0"/>
                <w:sz w:val="20"/>
                <w:szCs w:val="20"/>
                <w:lang w:bidi="ar-SA"/>
              </w:rPr>
              <w:t>FAIRFIELD INN &amp; SUITES MISSISSAUGA</w:t>
            </w:r>
          </w:p>
        </w:tc>
        <w:tc>
          <w:tcPr>
            <w:tcW w:w="1680" w:type="dxa"/>
            <w:tcBorders>
              <w:top w:val="nil"/>
              <w:left w:val="nil"/>
              <w:bottom w:val="nil"/>
              <w:right w:val="single" w:sz="8" w:space="0" w:color="4285F4"/>
            </w:tcBorders>
            <w:shd w:val="clear" w:color="000000" w:fill="FFFFFF"/>
            <w:vAlign w:val="center"/>
            <w:hideMark/>
          </w:tcPr>
          <w:p w14:paraId="3F9FCA94"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w:t>
            </w:r>
          </w:p>
        </w:tc>
      </w:tr>
      <w:tr w:rsidR="00813E23" w:rsidRPr="00813E23" w14:paraId="73929E25" w14:textId="77777777" w:rsidTr="00E4586F">
        <w:trPr>
          <w:trHeight w:val="290"/>
          <w:jc w:val="center"/>
        </w:trPr>
        <w:tc>
          <w:tcPr>
            <w:tcW w:w="1900" w:type="dxa"/>
            <w:tcBorders>
              <w:top w:val="nil"/>
              <w:left w:val="single" w:sz="8" w:space="0" w:color="4285F4"/>
              <w:bottom w:val="nil"/>
              <w:right w:val="nil"/>
            </w:tcBorders>
            <w:shd w:val="clear" w:color="000000" w:fill="FFFFFF"/>
            <w:vAlign w:val="center"/>
            <w:hideMark/>
          </w:tcPr>
          <w:p w14:paraId="4BC45963"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NIAGARA</w:t>
            </w:r>
          </w:p>
        </w:tc>
        <w:tc>
          <w:tcPr>
            <w:tcW w:w="2720" w:type="dxa"/>
            <w:tcBorders>
              <w:top w:val="nil"/>
              <w:left w:val="nil"/>
              <w:bottom w:val="nil"/>
              <w:right w:val="nil"/>
            </w:tcBorders>
            <w:shd w:val="clear" w:color="000000" w:fill="FFFFFF"/>
            <w:vAlign w:val="center"/>
            <w:hideMark/>
          </w:tcPr>
          <w:p w14:paraId="46A603C1" w14:textId="77777777" w:rsidR="00813E23" w:rsidRPr="000D381F" w:rsidRDefault="00813E23" w:rsidP="00E4586F">
            <w:pPr>
              <w:spacing w:after="0" w:line="240" w:lineRule="auto"/>
              <w:jc w:val="center"/>
              <w:rPr>
                <w:rFonts w:ascii="Calibri" w:hAnsi="Calibri" w:cs="Calibri"/>
                <w:color w:val="0070C0"/>
                <w:sz w:val="20"/>
                <w:szCs w:val="20"/>
                <w:lang w:bidi="ar-SA"/>
              </w:rPr>
            </w:pPr>
            <w:r w:rsidRPr="000D381F">
              <w:rPr>
                <w:rFonts w:ascii="Calibri" w:hAnsi="Calibri" w:cs="Calibri"/>
                <w:color w:val="0070C0"/>
                <w:sz w:val="20"/>
                <w:szCs w:val="20"/>
                <w:lang w:bidi="ar-SA"/>
              </w:rPr>
              <w:t>THE BROCK HOTEL</w:t>
            </w:r>
          </w:p>
        </w:tc>
        <w:tc>
          <w:tcPr>
            <w:tcW w:w="1680" w:type="dxa"/>
            <w:tcBorders>
              <w:top w:val="nil"/>
              <w:left w:val="nil"/>
              <w:bottom w:val="nil"/>
              <w:right w:val="single" w:sz="8" w:space="0" w:color="4285F4"/>
            </w:tcBorders>
            <w:shd w:val="clear" w:color="000000" w:fill="FFFFFF"/>
            <w:vAlign w:val="center"/>
            <w:hideMark/>
          </w:tcPr>
          <w:p w14:paraId="69EAE651"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w:t>
            </w:r>
          </w:p>
        </w:tc>
      </w:tr>
      <w:tr w:rsidR="00813E23" w:rsidRPr="00813E23" w14:paraId="3E6131FB" w14:textId="77777777" w:rsidTr="00E4586F">
        <w:trPr>
          <w:trHeight w:val="290"/>
          <w:jc w:val="center"/>
        </w:trPr>
        <w:tc>
          <w:tcPr>
            <w:tcW w:w="1900" w:type="dxa"/>
            <w:tcBorders>
              <w:top w:val="nil"/>
              <w:left w:val="single" w:sz="8" w:space="0" w:color="4285F4"/>
              <w:bottom w:val="nil"/>
              <w:right w:val="nil"/>
            </w:tcBorders>
            <w:shd w:val="clear" w:color="000000" w:fill="FFFFFF"/>
            <w:vAlign w:val="center"/>
            <w:hideMark/>
          </w:tcPr>
          <w:p w14:paraId="5AC9E0C9"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OTTAWA</w:t>
            </w:r>
          </w:p>
        </w:tc>
        <w:tc>
          <w:tcPr>
            <w:tcW w:w="2720" w:type="dxa"/>
            <w:tcBorders>
              <w:top w:val="nil"/>
              <w:left w:val="nil"/>
              <w:bottom w:val="nil"/>
              <w:right w:val="nil"/>
            </w:tcBorders>
            <w:shd w:val="clear" w:color="000000" w:fill="FFFFFF"/>
            <w:vAlign w:val="center"/>
            <w:hideMark/>
          </w:tcPr>
          <w:p w14:paraId="0DC155DD" w14:textId="77777777" w:rsidR="00813E23" w:rsidRPr="000D381F" w:rsidRDefault="00813E23" w:rsidP="00E4586F">
            <w:pPr>
              <w:spacing w:after="0" w:line="240" w:lineRule="auto"/>
              <w:jc w:val="center"/>
              <w:rPr>
                <w:rFonts w:ascii="Calibri" w:hAnsi="Calibri" w:cs="Calibri"/>
                <w:color w:val="0070C0"/>
                <w:sz w:val="20"/>
                <w:szCs w:val="20"/>
                <w:lang w:bidi="ar-SA"/>
              </w:rPr>
            </w:pPr>
            <w:r w:rsidRPr="000D381F">
              <w:rPr>
                <w:rFonts w:ascii="Calibri" w:hAnsi="Calibri" w:cs="Calibri"/>
                <w:color w:val="0070C0"/>
                <w:sz w:val="20"/>
                <w:szCs w:val="20"/>
                <w:lang w:bidi="ar-SA"/>
              </w:rPr>
              <w:t>QUALITY INN GATINEAU</w:t>
            </w:r>
          </w:p>
        </w:tc>
        <w:tc>
          <w:tcPr>
            <w:tcW w:w="1680" w:type="dxa"/>
            <w:tcBorders>
              <w:top w:val="nil"/>
              <w:left w:val="nil"/>
              <w:bottom w:val="nil"/>
              <w:right w:val="single" w:sz="8" w:space="0" w:color="4285F4"/>
            </w:tcBorders>
            <w:shd w:val="clear" w:color="000000" w:fill="FFFFFF"/>
            <w:vAlign w:val="center"/>
            <w:hideMark/>
          </w:tcPr>
          <w:p w14:paraId="4D07C6C4"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w:t>
            </w:r>
          </w:p>
        </w:tc>
      </w:tr>
      <w:tr w:rsidR="00813E23" w:rsidRPr="00813E23" w14:paraId="5AF56F8D" w14:textId="77777777" w:rsidTr="00E4586F">
        <w:trPr>
          <w:trHeight w:val="290"/>
          <w:jc w:val="center"/>
        </w:trPr>
        <w:tc>
          <w:tcPr>
            <w:tcW w:w="1900" w:type="dxa"/>
            <w:tcBorders>
              <w:top w:val="nil"/>
              <w:left w:val="single" w:sz="8" w:space="0" w:color="4285F4"/>
              <w:bottom w:val="nil"/>
              <w:right w:val="nil"/>
            </w:tcBorders>
            <w:shd w:val="clear" w:color="000000" w:fill="FFFFFF"/>
            <w:vAlign w:val="center"/>
            <w:hideMark/>
          </w:tcPr>
          <w:p w14:paraId="31C74FCA"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QUEBEC</w:t>
            </w:r>
          </w:p>
        </w:tc>
        <w:tc>
          <w:tcPr>
            <w:tcW w:w="2720" w:type="dxa"/>
            <w:tcBorders>
              <w:top w:val="nil"/>
              <w:left w:val="nil"/>
              <w:bottom w:val="nil"/>
              <w:right w:val="nil"/>
            </w:tcBorders>
            <w:shd w:val="clear" w:color="000000" w:fill="FFFFFF"/>
            <w:vAlign w:val="center"/>
            <w:hideMark/>
          </w:tcPr>
          <w:p w14:paraId="464CB78C" w14:textId="77777777" w:rsidR="00813E23" w:rsidRPr="000D381F" w:rsidRDefault="00813E23" w:rsidP="00E4586F">
            <w:pPr>
              <w:spacing w:after="0" w:line="240" w:lineRule="auto"/>
              <w:jc w:val="center"/>
              <w:rPr>
                <w:rFonts w:ascii="Calibri" w:hAnsi="Calibri" w:cs="Calibri"/>
                <w:color w:val="0070C0"/>
                <w:sz w:val="20"/>
                <w:szCs w:val="20"/>
                <w:lang w:bidi="ar-SA"/>
              </w:rPr>
            </w:pPr>
            <w:r w:rsidRPr="000D381F">
              <w:rPr>
                <w:rFonts w:ascii="Calibri" w:hAnsi="Calibri" w:cs="Calibri"/>
                <w:color w:val="0070C0"/>
                <w:sz w:val="20"/>
                <w:szCs w:val="20"/>
                <w:lang w:bidi="ar-SA"/>
              </w:rPr>
              <w:t>HOTEL TRAVELODGE</w:t>
            </w:r>
          </w:p>
        </w:tc>
        <w:tc>
          <w:tcPr>
            <w:tcW w:w="1680" w:type="dxa"/>
            <w:tcBorders>
              <w:top w:val="nil"/>
              <w:left w:val="nil"/>
              <w:bottom w:val="nil"/>
              <w:right w:val="single" w:sz="8" w:space="0" w:color="4285F4"/>
            </w:tcBorders>
            <w:shd w:val="clear" w:color="000000" w:fill="FFFFFF"/>
            <w:vAlign w:val="center"/>
            <w:hideMark/>
          </w:tcPr>
          <w:p w14:paraId="082A546C"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w:t>
            </w:r>
          </w:p>
        </w:tc>
      </w:tr>
      <w:tr w:rsidR="00813E23" w:rsidRPr="00813E23" w14:paraId="6EE3A8F9" w14:textId="77777777" w:rsidTr="00E4586F">
        <w:trPr>
          <w:trHeight w:val="300"/>
          <w:jc w:val="center"/>
        </w:trPr>
        <w:tc>
          <w:tcPr>
            <w:tcW w:w="1900" w:type="dxa"/>
            <w:tcBorders>
              <w:top w:val="nil"/>
              <w:left w:val="single" w:sz="8" w:space="0" w:color="4285F4"/>
              <w:bottom w:val="single" w:sz="8" w:space="0" w:color="4285F4"/>
              <w:right w:val="nil"/>
            </w:tcBorders>
            <w:shd w:val="clear" w:color="000000" w:fill="FFFFFF"/>
            <w:vAlign w:val="center"/>
            <w:hideMark/>
          </w:tcPr>
          <w:p w14:paraId="14C55688"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MONTREAL</w:t>
            </w:r>
          </w:p>
        </w:tc>
        <w:tc>
          <w:tcPr>
            <w:tcW w:w="2720" w:type="dxa"/>
            <w:tcBorders>
              <w:top w:val="nil"/>
              <w:left w:val="nil"/>
              <w:bottom w:val="single" w:sz="8" w:space="0" w:color="4285F4"/>
              <w:right w:val="nil"/>
            </w:tcBorders>
            <w:shd w:val="clear" w:color="000000" w:fill="FFFFFF"/>
            <w:vAlign w:val="center"/>
            <w:hideMark/>
          </w:tcPr>
          <w:p w14:paraId="71955EDE" w14:textId="77777777" w:rsidR="00813E23" w:rsidRPr="000D381F" w:rsidRDefault="00813E23" w:rsidP="00E4586F">
            <w:pPr>
              <w:spacing w:after="0" w:line="240" w:lineRule="auto"/>
              <w:jc w:val="center"/>
              <w:rPr>
                <w:rFonts w:ascii="Calibri" w:hAnsi="Calibri" w:cs="Calibri"/>
                <w:color w:val="0070C0"/>
                <w:sz w:val="20"/>
                <w:szCs w:val="20"/>
                <w:lang w:bidi="ar-SA"/>
              </w:rPr>
            </w:pPr>
            <w:r w:rsidRPr="000D381F">
              <w:rPr>
                <w:rFonts w:ascii="Calibri" w:hAnsi="Calibri" w:cs="Calibri"/>
                <w:color w:val="0070C0"/>
                <w:sz w:val="20"/>
                <w:szCs w:val="20"/>
                <w:lang w:bidi="ar-SA"/>
              </w:rPr>
              <w:t>HOTEL LE FAUBOURG</w:t>
            </w:r>
          </w:p>
        </w:tc>
        <w:tc>
          <w:tcPr>
            <w:tcW w:w="1680" w:type="dxa"/>
            <w:tcBorders>
              <w:top w:val="nil"/>
              <w:left w:val="nil"/>
              <w:bottom w:val="single" w:sz="8" w:space="0" w:color="4285F4"/>
              <w:right w:val="single" w:sz="8" w:space="0" w:color="4285F4"/>
            </w:tcBorders>
            <w:shd w:val="clear" w:color="000000" w:fill="FFFFFF"/>
            <w:vAlign w:val="center"/>
            <w:hideMark/>
          </w:tcPr>
          <w:p w14:paraId="0A656516" w14:textId="77777777" w:rsidR="00813E23" w:rsidRPr="000D381F" w:rsidRDefault="00813E23" w:rsidP="00E4586F">
            <w:pPr>
              <w:spacing w:after="0" w:line="240" w:lineRule="auto"/>
              <w:jc w:val="center"/>
              <w:rPr>
                <w:rFonts w:ascii="Calibri" w:hAnsi="Calibri" w:cs="Calibri"/>
                <w:b/>
                <w:bCs/>
                <w:color w:val="0070C0"/>
                <w:sz w:val="20"/>
                <w:szCs w:val="20"/>
                <w:lang w:bidi="ar-SA"/>
              </w:rPr>
            </w:pPr>
            <w:r w:rsidRPr="000D381F">
              <w:rPr>
                <w:rFonts w:ascii="Calibri" w:hAnsi="Calibri" w:cs="Calibri"/>
                <w:b/>
                <w:bCs/>
                <w:color w:val="0070C0"/>
                <w:sz w:val="20"/>
                <w:szCs w:val="20"/>
                <w:lang w:bidi="ar-SA"/>
              </w:rPr>
              <w:t>T</w:t>
            </w:r>
          </w:p>
        </w:tc>
      </w:tr>
    </w:tbl>
    <w:p w14:paraId="3E363931" w14:textId="77777777" w:rsidR="00751E43" w:rsidRDefault="00751E43" w:rsidP="00E4586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413CDE06"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B71259" w14:textId="77777777" w:rsidR="008E4669" w:rsidRDefault="008E4669"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57" w:type="dxa"/>
        <w:jc w:val="center"/>
        <w:tblCellMar>
          <w:left w:w="70" w:type="dxa"/>
          <w:right w:w="70" w:type="dxa"/>
        </w:tblCellMar>
        <w:tblLook w:val="04A0" w:firstRow="1" w:lastRow="0" w:firstColumn="1" w:lastColumn="0" w:noHBand="0" w:noVBand="1"/>
      </w:tblPr>
      <w:tblGrid>
        <w:gridCol w:w="3302"/>
        <w:gridCol w:w="989"/>
        <w:gridCol w:w="989"/>
        <w:gridCol w:w="989"/>
        <w:gridCol w:w="989"/>
        <w:gridCol w:w="999"/>
      </w:tblGrid>
      <w:tr w:rsidR="00CD509D" w:rsidRPr="00CD509D" w14:paraId="20B51E9E" w14:textId="77777777" w:rsidTr="00E00531">
        <w:trPr>
          <w:trHeight w:val="260"/>
          <w:jc w:val="center"/>
        </w:trPr>
        <w:tc>
          <w:tcPr>
            <w:tcW w:w="8257" w:type="dxa"/>
            <w:gridSpan w:val="6"/>
            <w:tcBorders>
              <w:top w:val="single" w:sz="8" w:space="0" w:color="4285F4"/>
              <w:left w:val="single" w:sz="8" w:space="0" w:color="4285F4"/>
              <w:bottom w:val="nil"/>
              <w:right w:val="single" w:sz="8" w:space="0" w:color="4285F4"/>
            </w:tcBorders>
            <w:shd w:val="clear" w:color="000000" w:fill="002060"/>
            <w:vAlign w:val="bottom"/>
            <w:hideMark/>
          </w:tcPr>
          <w:p w14:paraId="7B8E6492"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TARIFA POR PERSONA EN USD</w:t>
            </w:r>
          </w:p>
        </w:tc>
      </w:tr>
      <w:tr w:rsidR="00EC45ED" w:rsidRPr="00CD509D" w14:paraId="6FD26EDE" w14:textId="77777777" w:rsidTr="00E00531">
        <w:trPr>
          <w:trHeight w:val="260"/>
          <w:jc w:val="center"/>
        </w:trPr>
        <w:tc>
          <w:tcPr>
            <w:tcW w:w="3302" w:type="dxa"/>
            <w:tcBorders>
              <w:top w:val="nil"/>
              <w:left w:val="single" w:sz="8" w:space="0" w:color="4285F4"/>
              <w:bottom w:val="nil"/>
              <w:right w:val="nil"/>
            </w:tcBorders>
            <w:shd w:val="clear" w:color="000000" w:fill="0070C0"/>
            <w:vAlign w:val="bottom"/>
            <w:hideMark/>
          </w:tcPr>
          <w:p w14:paraId="5F644453"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TURISTA SUPERIOR CON PRIMERA</w:t>
            </w:r>
          </w:p>
        </w:tc>
        <w:tc>
          <w:tcPr>
            <w:tcW w:w="989" w:type="dxa"/>
            <w:tcBorders>
              <w:top w:val="nil"/>
              <w:left w:val="nil"/>
              <w:bottom w:val="nil"/>
              <w:right w:val="nil"/>
            </w:tcBorders>
            <w:shd w:val="clear" w:color="000000" w:fill="0070C0"/>
            <w:vAlign w:val="bottom"/>
            <w:hideMark/>
          </w:tcPr>
          <w:p w14:paraId="249E1572"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DBL</w:t>
            </w:r>
          </w:p>
        </w:tc>
        <w:tc>
          <w:tcPr>
            <w:tcW w:w="989" w:type="dxa"/>
            <w:tcBorders>
              <w:top w:val="nil"/>
              <w:left w:val="nil"/>
              <w:bottom w:val="nil"/>
              <w:right w:val="nil"/>
            </w:tcBorders>
            <w:shd w:val="clear" w:color="000000" w:fill="0070C0"/>
            <w:vAlign w:val="bottom"/>
            <w:hideMark/>
          </w:tcPr>
          <w:p w14:paraId="5FA98277"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TPL</w:t>
            </w:r>
          </w:p>
        </w:tc>
        <w:tc>
          <w:tcPr>
            <w:tcW w:w="989" w:type="dxa"/>
            <w:tcBorders>
              <w:top w:val="nil"/>
              <w:left w:val="nil"/>
              <w:bottom w:val="nil"/>
              <w:right w:val="nil"/>
            </w:tcBorders>
            <w:shd w:val="clear" w:color="000000" w:fill="0070C0"/>
            <w:vAlign w:val="bottom"/>
            <w:hideMark/>
          </w:tcPr>
          <w:p w14:paraId="04FEF716"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CPL</w:t>
            </w:r>
          </w:p>
        </w:tc>
        <w:tc>
          <w:tcPr>
            <w:tcW w:w="989" w:type="dxa"/>
            <w:tcBorders>
              <w:top w:val="nil"/>
              <w:left w:val="nil"/>
              <w:bottom w:val="nil"/>
              <w:right w:val="nil"/>
            </w:tcBorders>
            <w:shd w:val="clear" w:color="000000" w:fill="0070C0"/>
            <w:vAlign w:val="bottom"/>
            <w:hideMark/>
          </w:tcPr>
          <w:p w14:paraId="4459B107"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SGL</w:t>
            </w:r>
          </w:p>
        </w:tc>
        <w:tc>
          <w:tcPr>
            <w:tcW w:w="995" w:type="dxa"/>
            <w:tcBorders>
              <w:top w:val="nil"/>
              <w:left w:val="nil"/>
              <w:bottom w:val="nil"/>
              <w:right w:val="single" w:sz="8" w:space="0" w:color="4285F4"/>
            </w:tcBorders>
            <w:shd w:val="clear" w:color="000000" w:fill="0070C0"/>
            <w:vAlign w:val="bottom"/>
            <w:hideMark/>
          </w:tcPr>
          <w:p w14:paraId="3FE92F90" w14:textId="77777777" w:rsidR="00CD509D" w:rsidRPr="00CD509D" w:rsidRDefault="00CD509D" w:rsidP="00CD509D">
            <w:pPr>
              <w:spacing w:after="0" w:line="240" w:lineRule="auto"/>
              <w:jc w:val="center"/>
              <w:rPr>
                <w:rFonts w:asciiTheme="minorHAnsi" w:hAnsiTheme="minorHAnsi" w:cstheme="minorHAnsi"/>
                <w:b/>
                <w:bCs/>
                <w:color w:val="FFFFFF"/>
                <w:sz w:val="20"/>
                <w:szCs w:val="20"/>
                <w:lang w:bidi="ar-SA"/>
              </w:rPr>
            </w:pPr>
            <w:r w:rsidRPr="00CD509D">
              <w:rPr>
                <w:rFonts w:asciiTheme="minorHAnsi" w:hAnsiTheme="minorHAnsi" w:cstheme="minorHAnsi"/>
                <w:b/>
                <w:bCs/>
                <w:color w:val="FFFFFF"/>
                <w:sz w:val="20"/>
                <w:szCs w:val="20"/>
                <w:lang w:bidi="ar-SA"/>
              </w:rPr>
              <w:t>MNR</w:t>
            </w:r>
          </w:p>
        </w:tc>
      </w:tr>
      <w:tr w:rsidR="00EC45ED" w:rsidRPr="00CD509D" w14:paraId="5B0C5A8C" w14:textId="77777777" w:rsidTr="00E00531">
        <w:trPr>
          <w:trHeight w:val="269"/>
          <w:jc w:val="center"/>
        </w:trPr>
        <w:tc>
          <w:tcPr>
            <w:tcW w:w="3302" w:type="dxa"/>
            <w:tcBorders>
              <w:top w:val="nil"/>
              <w:left w:val="single" w:sz="8" w:space="0" w:color="4285F4"/>
              <w:bottom w:val="single" w:sz="8" w:space="0" w:color="4285F4"/>
              <w:right w:val="nil"/>
            </w:tcBorders>
            <w:shd w:val="clear" w:color="000000" w:fill="FFFFFF"/>
            <w:vAlign w:val="bottom"/>
            <w:hideMark/>
          </w:tcPr>
          <w:p w14:paraId="76F42664" w14:textId="52367204" w:rsidR="00CD509D" w:rsidRPr="00CD509D" w:rsidRDefault="00CD509D" w:rsidP="00CD509D">
            <w:pPr>
              <w:spacing w:after="0" w:line="240" w:lineRule="auto"/>
              <w:jc w:val="center"/>
              <w:rPr>
                <w:rFonts w:asciiTheme="minorHAnsi" w:hAnsiTheme="minorHAnsi" w:cstheme="minorHAnsi"/>
                <w:b/>
                <w:bCs/>
                <w:color w:val="000000"/>
                <w:sz w:val="20"/>
                <w:szCs w:val="20"/>
                <w:lang w:bidi="ar-SA"/>
              </w:rPr>
            </w:pPr>
            <w:r w:rsidRPr="00CD509D">
              <w:rPr>
                <w:rFonts w:asciiTheme="minorHAnsi" w:hAnsiTheme="minorHAnsi" w:cstheme="minorHAnsi"/>
                <w:b/>
                <w:bCs/>
                <w:color w:val="000000"/>
                <w:sz w:val="20"/>
                <w:szCs w:val="20"/>
                <w:lang w:bidi="ar-SA"/>
              </w:rPr>
              <w:t>TERRESTRE Y AÉREO</w:t>
            </w:r>
            <w:r w:rsidR="00E00531">
              <w:rPr>
                <w:rFonts w:asciiTheme="minorHAnsi" w:hAnsiTheme="minorHAnsi" w:cstheme="minorHAnsi"/>
                <w:b/>
                <w:bCs/>
                <w:color w:val="000000"/>
                <w:sz w:val="20"/>
                <w:szCs w:val="20"/>
                <w:lang w:bidi="ar-SA"/>
              </w:rPr>
              <w:t xml:space="preserve"> 20 </w:t>
            </w:r>
            <w:r w:rsidR="008C5845">
              <w:rPr>
                <w:rFonts w:asciiTheme="minorHAnsi" w:hAnsiTheme="minorHAnsi" w:cstheme="minorHAnsi"/>
                <w:b/>
                <w:bCs/>
                <w:color w:val="000000"/>
                <w:sz w:val="20"/>
                <w:szCs w:val="20"/>
                <w:lang w:bidi="ar-SA"/>
              </w:rPr>
              <w:t>Y</w:t>
            </w:r>
            <w:r w:rsidR="00E00531">
              <w:rPr>
                <w:rFonts w:asciiTheme="minorHAnsi" w:hAnsiTheme="minorHAnsi" w:cstheme="minorHAnsi"/>
                <w:b/>
                <w:bCs/>
                <w:color w:val="000000"/>
                <w:sz w:val="20"/>
                <w:szCs w:val="20"/>
                <w:lang w:bidi="ar-SA"/>
              </w:rPr>
              <w:t xml:space="preserve"> 27 DIC 2026</w:t>
            </w:r>
          </w:p>
        </w:tc>
        <w:tc>
          <w:tcPr>
            <w:tcW w:w="989" w:type="dxa"/>
            <w:tcBorders>
              <w:top w:val="nil"/>
              <w:left w:val="nil"/>
              <w:bottom w:val="single" w:sz="8" w:space="0" w:color="4285F4"/>
              <w:right w:val="nil"/>
            </w:tcBorders>
            <w:shd w:val="clear" w:color="000000" w:fill="FFFFFF"/>
            <w:vAlign w:val="bottom"/>
            <w:hideMark/>
          </w:tcPr>
          <w:p w14:paraId="0F71D254" w14:textId="31C86168" w:rsidR="00CD509D" w:rsidRPr="00CD509D" w:rsidRDefault="008C5845" w:rsidP="00CD509D">
            <w:pPr>
              <w:spacing w:after="0" w:line="240" w:lineRule="auto"/>
              <w:jc w:val="center"/>
              <w:rPr>
                <w:rFonts w:asciiTheme="minorHAnsi" w:hAnsiTheme="minorHAnsi" w:cstheme="minorHAnsi"/>
                <w:b/>
                <w:bCs/>
                <w:color w:val="000000"/>
                <w:sz w:val="20"/>
                <w:szCs w:val="20"/>
                <w:lang w:bidi="ar-SA"/>
              </w:rPr>
            </w:pPr>
            <w:r w:rsidRPr="008C5845">
              <w:rPr>
                <w:rFonts w:asciiTheme="minorHAnsi" w:hAnsiTheme="minorHAnsi" w:cstheme="minorHAnsi"/>
                <w:b/>
                <w:bCs/>
                <w:color w:val="000000"/>
                <w:sz w:val="20"/>
                <w:szCs w:val="20"/>
                <w:lang w:bidi="ar-SA"/>
              </w:rPr>
              <w:t>2260</w:t>
            </w:r>
          </w:p>
        </w:tc>
        <w:tc>
          <w:tcPr>
            <w:tcW w:w="989" w:type="dxa"/>
            <w:tcBorders>
              <w:top w:val="nil"/>
              <w:left w:val="nil"/>
              <w:bottom w:val="single" w:sz="8" w:space="0" w:color="4285F4"/>
              <w:right w:val="nil"/>
            </w:tcBorders>
            <w:shd w:val="clear" w:color="000000" w:fill="FFFFFF"/>
            <w:vAlign w:val="bottom"/>
            <w:hideMark/>
          </w:tcPr>
          <w:p w14:paraId="1C9E87B5" w14:textId="6D158170" w:rsidR="00CD509D" w:rsidRPr="00CD509D" w:rsidRDefault="008C5845" w:rsidP="00CD509D">
            <w:pPr>
              <w:spacing w:after="0" w:line="240" w:lineRule="auto"/>
              <w:jc w:val="center"/>
              <w:rPr>
                <w:rFonts w:asciiTheme="minorHAnsi" w:hAnsiTheme="minorHAnsi" w:cstheme="minorHAnsi"/>
                <w:b/>
                <w:bCs/>
                <w:color w:val="000000"/>
                <w:sz w:val="20"/>
                <w:szCs w:val="20"/>
                <w:lang w:bidi="ar-SA"/>
              </w:rPr>
            </w:pPr>
            <w:r w:rsidRPr="008C5845">
              <w:rPr>
                <w:rFonts w:asciiTheme="minorHAnsi" w:hAnsiTheme="minorHAnsi" w:cstheme="minorHAnsi"/>
                <w:b/>
                <w:bCs/>
                <w:color w:val="000000"/>
                <w:sz w:val="20"/>
                <w:szCs w:val="20"/>
                <w:lang w:bidi="ar-SA"/>
              </w:rPr>
              <w:t>2035</w:t>
            </w:r>
          </w:p>
        </w:tc>
        <w:tc>
          <w:tcPr>
            <w:tcW w:w="989" w:type="dxa"/>
            <w:tcBorders>
              <w:top w:val="nil"/>
              <w:left w:val="nil"/>
              <w:bottom w:val="single" w:sz="8" w:space="0" w:color="4285F4"/>
              <w:right w:val="nil"/>
            </w:tcBorders>
            <w:shd w:val="clear" w:color="000000" w:fill="FFFFFF"/>
            <w:vAlign w:val="bottom"/>
            <w:hideMark/>
          </w:tcPr>
          <w:p w14:paraId="08C8DE29" w14:textId="2D86A2D8" w:rsidR="00CD509D" w:rsidRPr="00CD509D" w:rsidRDefault="008C5845" w:rsidP="00CD509D">
            <w:pPr>
              <w:spacing w:after="0" w:line="240" w:lineRule="auto"/>
              <w:jc w:val="center"/>
              <w:rPr>
                <w:rFonts w:asciiTheme="minorHAnsi" w:hAnsiTheme="minorHAnsi" w:cstheme="minorHAnsi"/>
                <w:b/>
                <w:bCs/>
                <w:color w:val="000000"/>
                <w:sz w:val="20"/>
                <w:szCs w:val="20"/>
                <w:lang w:bidi="ar-SA"/>
              </w:rPr>
            </w:pPr>
            <w:r w:rsidRPr="008C5845">
              <w:rPr>
                <w:rFonts w:asciiTheme="minorHAnsi" w:hAnsiTheme="minorHAnsi" w:cstheme="minorHAnsi"/>
                <w:b/>
                <w:bCs/>
                <w:color w:val="000000"/>
                <w:sz w:val="20"/>
                <w:szCs w:val="20"/>
                <w:lang w:bidi="ar-SA"/>
              </w:rPr>
              <w:t>1950</w:t>
            </w:r>
          </w:p>
        </w:tc>
        <w:tc>
          <w:tcPr>
            <w:tcW w:w="989" w:type="dxa"/>
            <w:tcBorders>
              <w:top w:val="nil"/>
              <w:left w:val="nil"/>
              <w:bottom w:val="single" w:sz="8" w:space="0" w:color="4285F4"/>
              <w:right w:val="nil"/>
            </w:tcBorders>
            <w:shd w:val="clear" w:color="000000" w:fill="FFFFFF"/>
            <w:vAlign w:val="bottom"/>
            <w:hideMark/>
          </w:tcPr>
          <w:p w14:paraId="1CFF6F3D" w14:textId="23DBF69C" w:rsidR="00CD509D" w:rsidRPr="00CD509D" w:rsidRDefault="008C5845" w:rsidP="00CD509D">
            <w:pPr>
              <w:spacing w:after="0" w:line="240" w:lineRule="auto"/>
              <w:jc w:val="center"/>
              <w:rPr>
                <w:rFonts w:asciiTheme="minorHAnsi" w:hAnsiTheme="minorHAnsi" w:cstheme="minorHAnsi"/>
                <w:b/>
                <w:bCs/>
                <w:color w:val="000000"/>
                <w:sz w:val="20"/>
                <w:szCs w:val="20"/>
                <w:lang w:bidi="ar-SA"/>
              </w:rPr>
            </w:pPr>
            <w:r w:rsidRPr="008C5845">
              <w:rPr>
                <w:rFonts w:asciiTheme="minorHAnsi" w:hAnsiTheme="minorHAnsi" w:cstheme="minorHAnsi"/>
                <w:b/>
                <w:bCs/>
                <w:color w:val="000000"/>
                <w:sz w:val="20"/>
                <w:szCs w:val="20"/>
                <w:lang w:bidi="ar-SA"/>
              </w:rPr>
              <w:t>2805</w:t>
            </w:r>
          </w:p>
        </w:tc>
        <w:tc>
          <w:tcPr>
            <w:tcW w:w="995" w:type="dxa"/>
            <w:tcBorders>
              <w:top w:val="nil"/>
              <w:left w:val="nil"/>
              <w:bottom w:val="single" w:sz="8" w:space="0" w:color="4285F4"/>
              <w:right w:val="single" w:sz="8" w:space="0" w:color="4285F4"/>
            </w:tcBorders>
            <w:shd w:val="clear" w:color="000000" w:fill="FFFFFF"/>
            <w:vAlign w:val="bottom"/>
            <w:hideMark/>
          </w:tcPr>
          <w:p w14:paraId="0E5B2E50" w14:textId="55097BD0" w:rsidR="00CD509D" w:rsidRPr="00CD509D" w:rsidRDefault="008C5845" w:rsidP="00CD509D">
            <w:pPr>
              <w:spacing w:after="0" w:line="240" w:lineRule="auto"/>
              <w:jc w:val="center"/>
              <w:rPr>
                <w:rFonts w:asciiTheme="minorHAnsi" w:hAnsiTheme="minorHAnsi" w:cstheme="minorHAnsi"/>
                <w:b/>
                <w:bCs/>
                <w:color w:val="000000"/>
                <w:sz w:val="20"/>
                <w:szCs w:val="20"/>
                <w:lang w:bidi="ar-SA"/>
              </w:rPr>
            </w:pPr>
            <w:r w:rsidRPr="008C5845">
              <w:rPr>
                <w:rFonts w:asciiTheme="minorHAnsi" w:hAnsiTheme="minorHAnsi" w:cstheme="minorHAnsi"/>
                <w:b/>
                <w:bCs/>
                <w:color w:val="000000"/>
                <w:sz w:val="20"/>
                <w:szCs w:val="20"/>
                <w:lang w:bidi="ar-SA"/>
              </w:rPr>
              <w:t>1525</w:t>
            </w:r>
          </w:p>
        </w:tc>
      </w:tr>
    </w:tbl>
    <w:p w14:paraId="211A13EE" w14:textId="77777777" w:rsidR="00EB4503" w:rsidRDefault="00EB4503" w:rsidP="00A455A6">
      <w:pPr>
        <w:spacing w:after="0" w:line="240" w:lineRule="auto"/>
        <w:jc w:val="both"/>
        <w:rPr>
          <w:rFonts w:asciiTheme="minorHAnsi" w:eastAsia="Arial" w:hAnsiTheme="minorHAnsi" w:cstheme="minorHAnsi"/>
          <w:color w:val="002060"/>
          <w:sz w:val="20"/>
          <w:szCs w:val="20"/>
        </w:rPr>
      </w:pPr>
    </w:p>
    <w:p w14:paraId="14A31644" w14:textId="77777777" w:rsidR="00EB4503" w:rsidRDefault="00EB4503" w:rsidP="00A455A6">
      <w:pPr>
        <w:spacing w:after="0" w:line="240" w:lineRule="auto"/>
        <w:jc w:val="both"/>
        <w:rPr>
          <w:rFonts w:asciiTheme="minorHAnsi" w:eastAsia="Arial" w:hAnsiTheme="minorHAnsi" w:cstheme="minorHAnsi"/>
          <w:color w:val="002060"/>
          <w:sz w:val="20"/>
          <w:szCs w:val="20"/>
        </w:rPr>
      </w:pPr>
    </w:p>
    <w:p w14:paraId="60751A21" w14:textId="77777777" w:rsidR="00EB4503" w:rsidRDefault="00EB4503" w:rsidP="00A455A6">
      <w:pP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7325"/>
      </w:tblGrid>
      <w:tr w:rsidR="00E12E88" w:rsidRPr="00E12E88" w14:paraId="124BA04E" w14:textId="77777777" w:rsidTr="00E12E88">
        <w:trPr>
          <w:trHeight w:val="315"/>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55CF71BF" w14:textId="77777777" w:rsidR="00E12E88" w:rsidRPr="00E12E88" w:rsidRDefault="00E12E88" w:rsidP="00E12E88">
            <w:pPr>
              <w:spacing w:after="0" w:line="240" w:lineRule="auto"/>
              <w:jc w:val="both"/>
              <w:rPr>
                <w:rFonts w:asciiTheme="minorHAnsi" w:eastAsia="Arial" w:hAnsiTheme="minorHAnsi" w:cstheme="minorHAnsi"/>
                <w:color w:val="002060"/>
                <w:sz w:val="20"/>
                <w:szCs w:val="20"/>
              </w:rPr>
            </w:pPr>
            <w:r w:rsidRPr="00E12E88">
              <w:rPr>
                <w:rFonts w:asciiTheme="minorHAnsi" w:eastAsia="Arial" w:hAnsiTheme="minorHAnsi" w:cstheme="minorHAnsi"/>
                <w:color w:val="002060"/>
                <w:sz w:val="20"/>
                <w:szCs w:val="20"/>
              </w:rPr>
              <w:t>RUTA AÉREA PROPUESTA: MEX/YYZ//YUL/MEX</w:t>
            </w:r>
          </w:p>
        </w:tc>
      </w:tr>
      <w:tr w:rsidR="00E12E88" w:rsidRPr="00E12E88" w14:paraId="2437B45E" w14:textId="77777777" w:rsidTr="00E12E88">
        <w:trPr>
          <w:trHeight w:val="315"/>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7A5183BC" w14:textId="77777777" w:rsidR="00E12E88" w:rsidRPr="00E12E88" w:rsidRDefault="00E12E88" w:rsidP="00E12E88">
            <w:pPr>
              <w:spacing w:after="0" w:line="240" w:lineRule="auto"/>
              <w:jc w:val="both"/>
              <w:rPr>
                <w:rFonts w:asciiTheme="minorHAnsi" w:eastAsia="Arial" w:hAnsiTheme="minorHAnsi" w:cstheme="minorHAnsi"/>
                <w:b/>
                <w:bCs/>
                <w:color w:val="002060"/>
                <w:sz w:val="20"/>
                <w:szCs w:val="20"/>
              </w:rPr>
            </w:pPr>
            <w:r w:rsidRPr="00E12E88">
              <w:rPr>
                <w:rFonts w:asciiTheme="minorHAnsi" w:eastAsia="Arial" w:hAnsiTheme="minorHAnsi" w:cstheme="minorHAnsi"/>
                <w:b/>
                <w:bCs/>
                <w:color w:val="FFFFFF" w:themeColor="background1"/>
                <w:sz w:val="20"/>
                <w:szCs w:val="20"/>
              </w:rPr>
              <w:t xml:space="preserve">IMPUESTOS (SUJETOS A CONFIRMACIÓN): 710 USD POR </w:t>
            </w:r>
            <w:r w:rsidRPr="00E12E88">
              <w:rPr>
                <w:rFonts w:asciiTheme="minorHAnsi" w:eastAsia="Arial" w:hAnsiTheme="minorHAnsi" w:cstheme="minorHAnsi"/>
                <w:b/>
                <w:bCs/>
                <w:color w:val="002060"/>
                <w:sz w:val="20"/>
                <w:szCs w:val="20"/>
              </w:rPr>
              <w:t>PASAJERO</w:t>
            </w:r>
          </w:p>
        </w:tc>
      </w:tr>
      <w:tr w:rsidR="00E12E88" w:rsidRPr="00E12E88" w14:paraId="49E5DE55" w14:textId="77777777" w:rsidTr="00E12E88">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080F3160" w14:textId="77777777" w:rsidR="00E12E88" w:rsidRPr="00E12E88" w:rsidRDefault="00E12E88" w:rsidP="00E12E88">
            <w:pPr>
              <w:spacing w:after="0" w:line="240" w:lineRule="auto"/>
              <w:jc w:val="both"/>
              <w:rPr>
                <w:rFonts w:asciiTheme="minorHAnsi" w:eastAsia="Arial" w:hAnsiTheme="minorHAnsi" w:cstheme="minorHAnsi"/>
                <w:color w:val="002060"/>
                <w:sz w:val="20"/>
                <w:szCs w:val="20"/>
              </w:rPr>
            </w:pPr>
            <w:r w:rsidRPr="00E12E88">
              <w:rPr>
                <w:rFonts w:asciiTheme="minorHAnsi" w:eastAsia="Arial" w:hAnsiTheme="minorHAnsi" w:cstheme="minorHAnsi"/>
                <w:color w:val="002060"/>
                <w:sz w:val="20"/>
                <w:szCs w:val="20"/>
              </w:rPr>
              <w:t>SUPLEMENTO PARA VUELOS DESDE EL INTERIOR DEL PAÍS - CONSULTAR CON SU ASESOR</w:t>
            </w:r>
          </w:p>
        </w:tc>
      </w:tr>
      <w:tr w:rsidR="00E12E88" w:rsidRPr="00E12E88" w14:paraId="19E5C9DE" w14:textId="77777777" w:rsidTr="00E12E88">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128F2E09" w14:textId="77777777" w:rsidR="00E12E88" w:rsidRPr="00E12E88" w:rsidRDefault="00E12E88" w:rsidP="00E12E88">
            <w:pPr>
              <w:spacing w:after="0" w:line="240" w:lineRule="auto"/>
              <w:jc w:val="both"/>
              <w:rPr>
                <w:rFonts w:asciiTheme="minorHAnsi" w:eastAsia="Arial" w:hAnsiTheme="minorHAnsi" w:cstheme="minorHAnsi"/>
                <w:color w:val="002060"/>
                <w:sz w:val="20"/>
                <w:szCs w:val="20"/>
              </w:rPr>
            </w:pPr>
            <w:r w:rsidRPr="00E12E88">
              <w:rPr>
                <w:rFonts w:asciiTheme="minorHAnsi" w:eastAsia="Arial" w:hAnsiTheme="minorHAnsi" w:cstheme="minorHAnsi"/>
                <w:color w:val="002060"/>
                <w:sz w:val="20"/>
                <w:szCs w:val="20"/>
              </w:rPr>
              <w:t xml:space="preserve">TARIFAS SUJETAS A DISPONIBILIDAD Y CAMBIO SIN PREVIO AVISO </w:t>
            </w:r>
          </w:p>
        </w:tc>
      </w:tr>
      <w:tr w:rsidR="00E12E88" w:rsidRPr="00E12E88" w14:paraId="3FA3C374" w14:textId="77777777" w:rsidTr="00E12E88">
        <w:trPr>
          <w:trHeight w:val="315"/>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1F7DFEC6" w14:textId="7377E05D" w:rsidR="00E12E88" w:rsidRPr="00E12E88" w:rsidRDefault="00E12E88" w:rsidP="00E12E88">
            <w:pPr>
              <w:spacing w:after="0" w:line="240" w:lineRule="auto"/>
              <w:jc w:val="both"/>
              <w:rPr>
                <w:rFonts w:asciiTheme="minorHAnsi" w:eastAsia="Arial" w:hAnsiTheme="minorHAnsi" w:cstheme="minorHAnsi"/>
                <w:b/>
                <w:bCs/>
                <w:color w:val="002060"/>
                <w:sz w:val="20"/>
                <w:szCs w:val="20"/>
              </w:rPr>
            </w:pPr>
            <w:r w:rsidRPr="00E12E88">
              <w:rPr>
                <w:rFonts w:asciiTheme="minorHAnsi" w:eastAsia="Arial" w:hAnsiTheme="minorHAnsi" w:cstheme="minorHAnsi"/>
                <w:b/>
                <w:bCs/>
                <w:color w:val="002060"/>
                <w:sz w:val="20"/>
                <w:szCs w:val="20"/>
              </w:rPr>
              <w:t>VIGENCIA: 20</w:t>
            </w:r>
            <w:r w:rsidR="008C5845">
              <w:rPr>
                <w:rFonts w:asciiTheme="minorHAnsi" w:eastAsia="Arial" w:hAnsiTheme="minorHAnsi" w:cstheme="minorHAnsi"/>
                <w:b/>
                <w:bCs/>
                <w:color w:val="002060"/>
                <w:sz w:val="20"/>
                <w:szCs w:val="20"/>
              </w:rPr>
              <w:t>Y 27</w:t>
            </w:r>
            <w:r w:rsidRPr="00E12E88">
              <w:rPr>
                <w:rFonts w:asciiTheme="minorHAnsi" w:eastAsia="Arial" w:hAnsiTheme="minorHAnsi" w:cstheme="minorHAnsi"/>
                <w:b/>
                <w:bCs/>
                <w:color w:val="002060"/>
                <w:sz w:val="20"/>
                <w:szCs w:val="20"/>
              </w:rPr>
              <w:t xml:space="preserve"> DICIEMBRE 2026 </w:t>
            </w:r>
          </w:p>
        </w:tc>
      </w:tr>
    </w:tbl>
    <w:p w14:paraId="2CD44993" w14:textId="77777777" w:rsidR="00EB4503" w:rsidRDefault="00EB4503" w:rsidP="00A455A6">
      <w:pPr>
        <w:spacing w:after="0" w:line="240" w:lineRule="auto"/>
        <w:jc w:val="both"/>
        <w:rPr>
          <w:rFonts w:asciiTheme="minorHAnsi" w:eastAsia="Arial" w:hAnsiTheme="minorHAnsi" w:cstheme="minorHAnsi"/>
          <w:color w:val="002060"/>
          <w:sz w:val="20"/>
          <w:szCs w:val="20"/>
        </w:rPr>
      </w:pPr>
    </w:p>
    <w:p w14:paraId="74F5C9C4" w14:textId="77777777" w:rsidR="008E4669" w:rsidRDefault="008E4669" w:rsidP="00A455A6">
      <w:pPr>
        <w:spacing w:after="0" w:line="240" w:lineRule="auto"/>
        <w:jc w:val="both"/>
        <w:rPr>
          <w:rFonts w:asciiTheme="minorHAnsi" w:eastAsia="Arial" w:hAnsiTheme="minorHAnsi" w:cstheme="minorHAnsi"/>
          <w:color w:val="002060"/>
          <w:sz w:val="20"/>
          <w:szCs w:val="20"/>
        </w:rPr>
      </w:pPr>
    </w:p>
    <w:p w14:paraId="043D0411" w14:textId="77777777" w:rsidR="008E4669" w:rsidRDefault="008E4669" w:rsidP="00A455A6">
      <w:pPr>
        <w:spacing w:after="0" w:line="240" w:lineRule="auto"/>
        <w:jc w:val="both"/>
        <w:rPr>
          <w:rFonts w:asciiTheme="minorHAnsi" w:eastAsia="Arial" w:hAnsiTheme="minorHAnsi" w:cstheme="minorHAnsi"/>
          <w:color w:val="002060"/>
          <w:sz w:val="20"/>
          <w:szCs w:val="20"/>
        </w:rPr>
      </w:pPr>
    </w:p>
    <w:p w14:paraId="13BB0169" w14:textId="77777777" w:rsidR="00060410" w:rsidRPr="00A0012D" w:rsidRDefault="00060410" w:rsidP="00A455A6">
      <w:pPr>
        <w:spacing w:after="0" w:line="240" w:lineRule="auto"/>
        <w:jc w:val="both"/>
        <w:rPr>
          <w:rFonts w:asciiTheme="minorHAnsi" w:eastAsia="Arial" w:hAnsiTheme="minorHAnsi" w:cstheme="minorHAnsi"/>
          <w:color w:val="002060"/>
          <w:sz w:val="20"/>
          <w:szCs w:val="20"/>
        </w:rPr>
      </w:pPr>
    </w:p>
    <w:sectPr w:rsidR="0006041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5AE7A" w14:textId="77777777" w:rsidR="00B41E5D" w:rsidRDefault="00B41E5D">
      <w:pPr>
        <w:spacing w:after="0" w:line="240" w:lineRule="auto"/>
      </w:pPr>
      <w:r>
        <w:separator/>
      </w:r>
    </w:p>
  </w:endnote>
  <w:endnote w:type="continuationSeparator" w:id="0">
    <w:p w14:paraId="30530028" w14:textId="77777777" w:rsidR="00B41E5D" w:rsidRDefault="00B4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2058"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AFF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611154C" wp14:editId="686AE7B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3620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F1D5D" w14:textId="77777777" w:rsidR="00B41E5D" w:rsidRDefault="00B41E5D">
      <w:pPr>
        <w:spacing w:after="0" w:line="240" w:lineRule="auto"/>
      </w:pPr>
      <w:bookmarkStart w:id="0" w:name="_Hlk199846639"/>
      <w:bookmarkEnd w:id="0"/>
      <w:r>
        <w:separator/>
      </w:r>
    </w:p>
  </w:footnote>
  <w:footnote w:type="continuationSeparator" w:id="0">
    <w:p w14:paraId="48BA5990" w14:textId="77777777" w:rsidR="00B41E5D" w:rsidRDefault="00B4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926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72D6"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77811EB" wp14:editId="3454395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6E3C68D" w14:textId="07802129" w:rsidR="007F7B70" w:rsidRPr="006210F5" w:rsidRDefault="002D301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CANADÁ A TU ALCANCE</w:t>
                          </w:r>
                          <w:r w:rsidR="00AA22C0">
                            <w:rPr>
                              <w:rFonts w:ascii="Calibri" w:eastAsia="Calibri" w:hAnsi="Calibri" w:cs="Calibri"/>
                              <w:b/>
                              <w:color w:val="FFFFFF" w:themeColor="background1"/>
                              <w:sz w:val="36"/>
                              <w:szCs w:val="36"/>
                              <w14:textOutline w14:w="9525" w14:cap="rnd" w14:cmpd="sng" w14:algn="ctr">
                                <w14:noFill/>
                                <w14:prstDash w14:val="solid"/>
                                <w14:bevel/>
                              </w14:textOutline>
                            </w:rPr>
                            <w:t xml:space="preserve"> – INVIERNO </w:t>
                          </w:r>
                        </w:p>
                        <w:p w14:paraId="2EA2317E" w14:textId="3549D5DB" w:rsidR="00A0012D" w:rsidRPr="0002598A" w:rsidRDefault="00C6396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6396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314-A2026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7811EB"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66E3C68D" w14:textId="07802129" w:rsidR="007F7B70" w:rsidRPr="006210F5" w:rsidRDefault="002D301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CANADÁ A TU ALCANCE</w:t>
                    </w:r>
                    <w:r w:rsidR="00AA22C0">
                      <w:rPr>
                        <w:rFonts w:ascii="Calibri" w:eastAsia="Calibri" w:hAnsi="Calibri" w:cs="Calibri"/>
                        <w:b/>
                        <w:color w:val="FFFFFF" w:themeColor="background1"/>
                        <w:sz w:val="36"/>
                        <w:szCs w:val="36"/>
                        <w14:textOutline w14:w="9525" w14:cap="rnd" w14:cmpd="sng" w14:algn="ctr">
                          <w14:noFill/>
                          <w14:prstDash w14:val="solid"/>
                          <w14:bevel/>
                        </w14:textOutline>
                      </w:rPr>
                      <w:t xml:space="preserve"> – INVIERNO </w:t>
                    </w:r>
                  </w:p>
                  <w:p w14:paraId="2EA2317E" w14:textId="3549D5DB" w:rsidR="00A0012D" w:rsidRPr="0002598A" w:rsidRDefault="00C6396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6396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314-A2026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1E2897B3" wp14:editId="1650606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48E457A" wp14:editId="010C23CE">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765595"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9C63814" wp14:editId="5462317B">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5CBE06CD"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117BFDE"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B664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621F"/>
    <w:rsid w:val="00025024"/>
    <w:rsid w:val="0002598A"/>
    <w:rsid w:val="0003501F"/>
    <w:rsid w:val="00060410"/>
    <w:rsid w:val="000864FB"/>
    <w:rsid w:val="00095918"/>
    <w:rsid w:val="000C446B"/>
    <w:rsid w:val="000D381F"/>
    <w:rsid w:val="000D6460"/>
    <w:rsid w:val="000F71FE"/>
    <w:rsid w:val="00105B66"/>
    <w:rsid w:val="00121872"/>
    <w:rsid w:val="00121D3F"/>
    <w:rsid w:val="001308DE"/>
    <w:rsid w:val="0014157C"/>
    <w:rsid w:val="00143C0D"/>
    <w:rsid w:val="00145B11"/>
    <w:rsid w:val="001760D9"/>
    <w:rsid w:val="001934F5"/>
    <w:rsid w:val="00197448"/>
    <w:rsid w:val="001A3211"/>
    <w:rsid w:val="001B5FAF"/>
    <w:rsid w:val="002008CD"/>
    <w:rsid w:val="00201DAF"/>
    <w:rsid w:val="00205977"/>
    <w:rsid w:val="00206A52"/>
    <w:rsid w:val="002266D4"/>
    <w:rsid w:val="00232ABB"/>
    <w:rsid w:val="00253EC6"/>
    <w:rsid w:val="00260703"/>
    <w:rsid w:val="00265E45"/>
    <w:rsid w:val="00270702"/>
    <w:rsid w:val="002A3E36"/>
    <w:rsid w:val="002B20BB"/>
    <w:rsid w:val="002D3018"/>
    <w:rsid w:val="002E2148"/>
    <w:rsid w:val="002E348F"/>
    <w:rsid w:val="002E77E2"/>
    <w:rsid w:val="003209DC"/>
    <w:rsid w:val="003239C6"/>
    <w:rsid w:val="00344D3D"/>
    <w:rsid w:val="003472AF"/>
    <w:rsid w:val="003549A2"/>
    <w:rsid w:val="00366C32"/>
    <w:rsid w:val="003767CC"/>
    <w:rsid w:val="00376ECB"/>
    <w:rsid w:val="003B4F01"/>
    <w:rsid w:val="003B52FE"/>
    <w:rsid w:val="003C6D26"/>
    <w:rsid w:val="003C77D8"/>
    <w:rsid w:val="003D230B"/>
    <w:rsid w:val="003F0946"/>
    <w:rsid w:val="003F140F"/>
    <w:rsid w:val="003F41D5"/>
    <w:rsid w:val="004002E5"/>
    <w:rsid w:val="00406B6E"/>
    <w:rsid w:val="00413200"/>
    <w:rsid w:val="00426D09"/>
    <w:rsid w:val="00430DCE"/>
    <w:rsid w:val="004354F5"/>
    <w:rsid w:val="00445E5F"/>
    <w:rsid w:val="004500F9"/>
    <w:rsid w:val="00456EC6"/>
    <w:rsid w:val="0046317B"/>
    <w:rsid w:val="004737F2"/>
    <w:rsid w:val="00493763"/>
    <w:rsid w:val="004A4DC7"/>
    <w:rsid w:val="004A5406"/>
    <w:rsid w:val="004B58B8"/>
    <w:rsid w:val="004B791A"/>
    <w:rsid w:val="004F3ADB"/>
    <w:rsid w:val="004F6EFA"/>
    <w:rsid w:val="005066BB"/>
    <w:rsid w:val="005507FE"/>
    <w:rsid w:val="00552BB9"/>
    <w:rsid w:val="00552CFD"/>
    <w:rsid w:val="00560F86"/>
    <w:rsid w:val="005646DD"/>
    <w:rsid w:val="005679E5"/>
    <w:rsid w:val="005E0A65"/>
    <w:rsid w:val="005E62F4"/>
    <w:rsid w:val="00600CC3"/>
    <w:rsid w:val="00610ABD"/>
    <w:rsid w:val="00615207"/>
    <w:rsid w:val="006210F5"/>
    <w:rsid w:val="00623EF5"/>
    <w:rsid w:val="00645183"/>
    <w:rsid w:val="00645CF2"/>
    <w:rsid w:val="00655CC5"/>
    <w:rsid w:val="006835E6"/>
    <w:rsid w:val="0068514F"/>
    <w:rsid w:val="00687ED9"/>
    <w:rsid w:val="00690C9B"/>
    <w:rsid w:val="00692BA8"/>
    <w:rsid w:val="00696399"/>
    <w:rsid w:val="006C1CB0"/>
    <w:rsid w:val="006C2396"/>
    <w:rsid w:val="006D29F5"/>
    <w:rsid w:val="006D72E8"/>
    <w:rsid w:val="006F0513"/>
    <w:rsid w:val="00724E17"/>
    <w:rsid w:val="00751E43"/>
    <w:rsid w:val="00762D26"/>
    <w:rsid w:val="00792693"/>
    <w:rsid w:val="00793CBF"/>
    <w:rsid w:val="00794B66"/>
    <w:rsid w:val="007A3CDE"/>
    <w:rsid w:val="007D0D91"/>
    <w:rsid w:val="007D14CC"/>
    <w:rsid w:val="007D165E"/>
    <w:rsid w:val="007E308E"/>
    <w:rsid w:val="007F7B70"/>
    <w:rsid w:val="00811D41"/>
    <w:rsid w:val="00813E23"/>
    <w:rsid w:val="008229B3"/>
    <w:rsid w:val="00825C6E"/>
    <w:rsid w:val="00841D24"/>
    <w:rsid w:val="0086284B"/>
    <w:rsid w:val="00882D2F"/>
    <w:rsid w:val="00885598"/>
    <w:rsid w:val="0088560B"/>
    <w:rsid w:val="008B2E37"/>
    <w:rsid w:val="008C1B74"/>
    <w:rsid w:val="008C2024"/>
    <w:rsid w:val="008C56AB"/>
    <w:rsid w:val="008C5845"/>
    <w:rsid w:val="008E4669"/>
    <w:rsid w:val="008E5CC0"/>
    <w:rsid w:val="008F157E"/>
    <w:rsid w:val="008F4840"/>
    <w:rsid w:val="0090199B"/>
    <w:rsid w:val="009119BC"/>
    <w:rsid w:val="00945F42"/>
    <w:rsid w:val="00954AF3"/>
    <w:rsid w:val="00955334"/>
    <w:rsid w:val="009568EB"/>
    <w:rsid w:val="00964A58"/>
    <w:rsid w:val="00975306"/>
    <w:rsid w:val="009767C9"/>
    <w:rsid w:val="00985F89"/>
    <w:rsid w:val="00986E85"/>
    <w:rsid w:val="00995974"/>
    <w:rsid w:val="009B744F"/>
    <w:rsid w:val="009C64B5"/>
    <w:rsid w:val="009D52A0"/>
    <w:rsid w:val="009E2B7D"/>
    <w:rsid w:val="00A0012D"/>
    <w:rsid w:val="00A109A1"/>
    <w:rsid w:val="00A1494E"/>
    <w:rsid w:val="00A1676A"/>
    <w:rsid w:val="00A30078"/>
    <w:rsid w:val="00A322C8"/>
    <w:rsid w:val="00A32A11"/>
    <w:rsid w:val="00A455A6"/>
    <w:rsid w:val="00A71F05"/>
    <w:rsid w:val="00A853A8"/>
    <w:rsid w:val="00A922EC"/>
    <w:rsid w:val="00A979AE"/>
    <w:rsid w:val="00AA22C0"/>
    <w:rsid w:val="00AA302B"/>
    <w:rsid w:val="00AB0E37"/>
    <w:rsid w:val="00AC4C1F"/>
    <w:rsid w:val="00AD3EA1"/>
    <w:rsid w:val="00AE3118"/>
    <w:rsid w:val="00AF0796"/>
    <w:rsid w:val="00B11AFA"/>
    <w:rsid w:val="00B120B4"/>
    <w:rsid w:val="00B306D6"/>
    <w:rsid w:val="00B30A01"/>
    <w:rsid w:val="00B41B77"/>
    <w:rsid w:val="00B41E5D"/>
    <w:rsid w:val="00B840FB"/>
    <w:rsid w:val="00B8522A"/>
    <w:rsid w:val="00B86E97"/>
    <w:rsid w:val="00B9635D"/>
    <w:rsid w:val="00BA37C5"/>
    <w:rsid w:val="00BB3D24"/>
    <w:rsid w:val="00BB793D"/>
    <w:rsid w:val="00BC30AB"/>
    <w:rsid w:val="00BD0EA5"/>
    <w:rsid w:val="00BD522B"/>
    <w:rsid w:val="00BF498E"/>
    <w:rsid w:val="00C10021"/>
    <w:rsid w:val="00C1510A"/>
    <w:rsid w:val="00C57D69"/>
    <w:rsid w:val="00C6052B"/>
    <w:rsid w:val="00C6396C"/>
    <w:rsid w:val="00C647B5"/>
    <w:rsid w:val="00C664BA"/>
    <w:rsid w:val="00C90058"/>
    <w:rsid w:val="00C90CC1"/>
    <w:rsid w:val="00C97FB6"/>
    <w:rsid w:val="00CB2229"/>
    <w:rsid w:val="00CB31DA"/>
    <w:rsid w:val="00CC0D4B"/>
    <w:rsid w:val="00CD509D"/>
    <w:rsid w:val="00CE0C8F"/>
    <w:rsid w:val="00CE1EE5"/>
    <w:rsid w:val="00CE42B2"/>
    <w:rsid w:val="00CE4C9D"/>
    <w:rsid w:val="00CF1461"/>
    <w:rsid w:val="00D00A24"/>
    <w:rsid w:val="00D00AFD"/>
    <w:rsid w:val="00D2140A"/>
    <w:rsid w:val="00D2528D"/>
    <w:rsid w:val="00D30F86"/>
    <w:rsid w:val="00D5540F"/>
    <w:rsid w:val="00D71BE3"/>
    <w:rsid w:val="00D739AE"/>
    <w:rsid w:val="00D95BD1"/>
    <w:rsid w:val="00DB7415"/>
    <w:rsid w:val="00DD2475"/>
    <w:rsid w:val="00DE3DFE"/>
    <w:rsid w:val="00DE6427"/>
    <w:rsid w:val="00DE7D94"/>
    <w:rsid w:val="00DF27F2"/>
    <w:rsid w:val="00DF39B5"/>
    <w:rsid w:val="00DF7110"/>
    <w:rsid w:val="00E00531"/>
    <w:rsid w:val="00E1219E"/>
    <w:rsid w:val="00E12E88"/>
    <w:rsid w:val="00E3560A"/>
    <w:rsid w:val="00E37C0D"/>
    <w:rsid w:val="00E4586F"/>
    <w:rsid w:val="00E5624C"/>
    <w:rsid w:val="00E61655"/>
    <w:rsid w:val="00E701F2"/>
    <w:rsid w:val="00E81BCE"/>
    <w:rsid w:val="00E856F2"/>
    <w:rsid w:val="00EB4503"/>
    <w:rsid w:val="00EC45ED"/>
    <w:rsid w:val="00ED4610"/>
    <w:rsid w:val="00EE2794"/>
    <w:rsid w:val="00EE56BC"/>
    <w:rsid w:val="00EE5A2D"/>
    <w:rsid w:val="00F01C44"/>
    <w:rsid w:val="00F14FD9"/>
    <w:rsid w:val="00F257E1"/>
    <w:rsid w:val="00F300B9"/>
    <w:rsid w:val="00F341D4"/>
    <w:rsid w:val="00F847E4"/>
    <w:rsid w:val="00FA6C98"/>
    <w:rsid w:val="00FD4F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AFD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5446">
      <w:bodyDiv w:val="1"/>
      <w:marLeft w:val="0"/>
      <w:marRight w:val="0"/>
      <w:marTop w:val="0"/>
      <w:marBottom w:val="0"/>
      <w:divBdr>
        <w:top w:val="none" w:sz="0" w:space="0" w:color="auto"/>
        <w:left w:val="none" w:sz="0" w:space="0" w:color="auto"/>
        <w:bottom w:val="none" w:sz="0" w:space="0" w:color="auto"/>
        <w:right w:val="none" w:sz="0" w:space="0" w:color="auto"/>
      </w:divBdr>
    </w:div>
    <w:div w:id="4988498">
      <w:bodyDiv w:val="1"/>
      <w:marLeft w:val="0"/>
      <w:marRight w:val="0"/>
      <w:marTop w:val="0"/>
      <w:marBottom w:val="0"/>
      <w:divBdr>
        <w:top w:val="none" w:sz="0" w:space="0" w:color="auto"/>
        <w:left w:val="none" w:sz="0" w:space="0" w:color="auto"/>
        <w:bottom w:val="none" w:sz="0" w:space="0" w:color="auto"/>
        <w:right w:val="none" w:sz="0" w:space="0" w:color="auto"/>
      </w:divBdr>
    </w:div>
    <w:div w:id="11685471">
      <w:bodyDiv w:val="1"/>
      <w:marLeft w:val="0"/>
      <w:marRight w:val="0"/>
      <w:marTop w:val="0"/>
      <w:marBottom w:val="0"/>
      <w:divBdr>
        <w:top w:val="none" w:sz="0" w:space="0" w:color="auto"/>
        <w:left w:val="none" w:sz="0" w:space="0" w:color="auto"/>
        <w:bottom w:val="none" w:sz="0" w:space="0" w:color="auto"/>
        <w:right w:val="none" w:sz="0" w:space="0" w:color="auto"/>
      </w:divBdr>
    </w:div>
    <w:div w:id="26950190">
      <w:bodyDiv w:val="1"/>
      <w:marLeft w:val="0"/>
      <w:marRight w:val="0"/>
      <w:marTop w:val="0"/>
      <w:marBottom w:val="0"/>
      <w:divBdr>
        <w:top w:val="none" w:sz="0" w:space="0" w:color="auto"/>
        <w:left w:val="none" w:sz="0" w:space="0" w:color="auto"/>
        <w:bottom w:val="none" w:sz="0" w:space="0" w:color="auto"/>
        <w:right w:val="none" w:sz="0" w:space="0" w:color="auto"/>
      </w:divBdr>
    </w:div>
    <w:div w:id="51738176">
      <w:bodyDiv w:val="1"/>
      <w:marLeft w:val="0"/>
      <w:marRight w:val="0"/>
      <w:marTop w:val="0"/>
      <w:marBottom w:val="0"/>
      <w:divBdr>
        <w:top w:val="none" w:sz="0" w:space="0" w:color="auto"/>
        <w:left w:val="none" w:sz="0" w:space="0" w:color="auto"/>
        <w:bottom w:val="none" w:sz="0" w:space="0" w:color="auto"/>
        <w:right w:val="none" w:sz="0" w:space="0" w:color="auto"/>
      </w:divBdr>
    </w:div>
    <w:div w:id="58679344">
      <w:bodyDiv w:val="1"/>
      <w:marLeft w:val="0"/>
      <w:marRight w:val="0"/>
      <w:marTop w:val="0"/>
      <w:marBottom w:val="0"/>
      <w:divBdr>
        <w:top w:val="none" w:sz="0" w:space="0" w:color="auto"/>
        <w:left w:val="none" w:sz="0" w:space="0" w:color="auto"/>
        <w:bottom w:val="none" w:sz="0" w:space="0" w:color="auto"/>
        <w:right w:val="none" w:sz="0" w:space="0" w:color="auto"/>
      </w:divBdr>
    </w:div>
    <w:div w:id="88740968">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54227051">
      <w:bodyDiv w:val="1"/>
      <w:marLeft w:val="0"/>
      <w:marRight w:val="0"/>
      <w:marTop w:val="0"/>
      <w:marBottom w:val="0"/>
      <w:divBdr>
        <w:top w:val="none" w:sz="0" w:space="0" w:color="auto"/>
        <w:left w:val="none" w:sz="0" w:space="0" w:color="auto"/>
        <w:bottom w:val="none" w:sz="0" w:space="0" w:color="auto"/>
        <w:right w:val="none" w:sz="0" w:space="0" w:color="auto"/>
      </w:divBdr>
    </w:div>
    <w:div w:id="22499622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85551982">
      <w:bodyDiv w:val="1"/>
      <w:marLeft w:val="0"/>
      <w:marRight w:val="0"/>
      <w:marTop w:val="0"/>
      <w:marBottom w:val="0"/>
      <w:divBdr>
        <w:top w:val="none" w:sz="0" w:space="0" w:color="auto"/>
        <w:left w:val="none" w:sz="0" w:space="0" w:color="auto"/>
        <w:bottom w:val="none" w:sz="0" w:space="0" w:color="auto"/>
        <w:right w:val="none" w:sz="0" w:space="0" w:color="auto"/>
      </w:divBdr>
    </w:div>
    <w:div w:id="339357653">
      <w:bodyDiv w:val="1"/>
      <w:marLeft w:val="0"/>
      <w:marRight w:val="0"/>
      <w:marTop w:val="0"/>
      <w:marBottom w:val="0"/>
      <w:divBdr>
        <w:top w:val="none" w:sz="0" w:space="0" w:color="auto"/>
        <w:left w:val="none" w:sz="0" w:space="0" w:color="auto"/>
        <w:bottom w:val="none" w:sz="0" w:space="0" w:color="auto"/>
        <w:right w:val="none" w:sz="0" w:space="0" w:color="auto"/>
      </w:divBdr>
      <w:divsChild>
        <w:div w:id="255284591">
          <w:marLeft w:val="0"/>
          <w:marRight w:val="0"/>
          <w:marTop w:val="0"/>
          <w:marBottom w:val="0"/>
          <w:divBdr>
            <w:top w:val="none" w:sz="0" w:space="0" w:color="auto"/>
            <w:left w:val="none" w:sz="0" w:space="0" w:color="auto"/>
            <w:bottom w:val="none" w:sz="0" w:space="0" w:color="auto"/>
            <w:right w:val="none" w:sz="0" w:space="0" w:color="auto"/>
          </w:divBdr>
          <w:divsChild>
            <w:div w:id="1649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5351">
      <w:bodyDiv w:val="1"/>
      <w:marLeft w:val="0"/>
      <w:marRight w:val="0"/>
      <w:marTop w:val="0"/>
      <w:marBottom w:val="0"/>
      <w:divBdr>
        <w:top w:val="none" w:sz="0" w:space="0" w:color="auto"/>
        <w:left w:val="none" w:sz="0" w:space="0" w:color="auto"/>
        <w:bottom w:val="none" w:sz="0" w:space="0" w:color="auto"/>
        <w:right w:val="none" w:sz="0" w:space="0" w:color="auto"/>
      </w:divBdr>
    </w:div>
    <w:div w:id="393478848">
      <w:bodyDiv w:val="1"/>
      <w:marLeft w:val="0"/>
      <w:marRight w:val="0"/>
      <w:marTop w:val="0"/>
      <w:marBottom w:val="0"/>
      <w:divBdr>
        <w:top w:val="none" w:sz="0" w:space="0" w:color="auto"/>
        <w:left w:val="none" w:sz="0" w:space="0" w:color="auto"/>
        <w:bottom w:val="none" w:sz="0" w:space="0" w:color="auto"/>
        <w:right w:val="none" w:sz="0" w:space="0" w:color="auto"/>
      </w:divBdr>
      <w:divsChild>
        <w:div w:id="408582876">
          <w:marLeft w:val="0"/>
          <w:marRight w:val="0"/>
          <w:marTop w:val="0"/>
          <w:marBottom w:val="0"/>
          <w:divBdr>
            <w:top w:val="none" w:sz="0" w:space="0" w:color="auto"/>
            <w:left w:val="none" w:sz="0" w:space="0" w:color="auto"/>
            <w:bottom w:val="none" w:sz="0" w:space="0" w:color="auto"/>
            <w:right w:val="none" w:sz="0" w:space="0" w:color="auto"/>
          </w:divBdr>
          <w:divsChild>
            <w:div w:id="1142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071">
      <w:bodyDiv w:val="1"/>
      <w:marLeft w:val="0"/>
      <w:marRight w:val="0"/>
      <w:marTop w:val="0"/>
      <w:marBottom w:val="0"/>
      <w:divBdr>
        <w:top w:val="none" w:sz="0" w:space="0" w:color="auto"/>
        <w:left w:val="none" w:sz="0" w:space="0" w:color="auto"/>
        <w:bottom w:val="none" w:sz="0" w:space="0" w:color="auto"/>
        <w:right w:val="none" w:sz="0" w:space="0" w:color="auto"/>
      </w:divBdr>
    </w:div>
    <w:div w:id="454298080">
      <w:bodyDiv w:val="1"/>
      <w:marLeft w:val="0"/>
      <w:marRight w:val="0"/>
      <w:marTop w:val="0"/>
      <w:marBottom w:val="0"/>
      <w:divBdr>
        <w:top w:val="none" w:sz="0" w:space="0" w:color="auto"/>
        <w:left w:val="none" w:sz="0" w:space="0" w:color="auto"/>
        <w:bottom w:val="none" w:sz="0" w:space="0" w:color="auto"/>
        <w:right w:val="none" w:sz="0" w:space="0" w:color="auto"/>
      </w:divBdr>
    </w:div>
    <w:div w:id="473525196">
      <w:bodyDiv w:val="1"/>
      <w:marLeft w:val="0"/>
      <w:marRight w:val="0"/>
      <w:marTop w:val="0"/>
      <w:marBottom w:val="0"/>
      <w:divBdr>
        <w:top w:val="none" w:sz="0" w:space="0" w:color="auto"/>
        <w:left w:val="none" w:sz="0" w:space="0" w:color="auto"/>
        <w:bottom w:val="none" w:sz="0" w:space="0" w:color="auto"/>
        <w:right w:val="none" w:sz="0" w:space="0" w:color="auto"/>
      </w:divBdr>
    </w:div>
    <w:div w:id="48925549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8668606">
      <w:bodyDiv w:val="1"/>
      <w:marLeft w:val="0"/>
      <w:marRight w:val="0"/>
      <w:marTop w:val="0"/>
      <w:marBottom w:val="0"/>
      <w:divBdr>
        <w:top w:val="none" w:sz="0" w:space="0" w:color="auto"/>
        <w:left w:val="none" w:sz="0" w:space="0" w:color="auto"/>
        <w:bottom w:val="none" w:sz="0" w:space="0" w:color="auto"/>
        <w:right w:val="none" w:sz="0" w:space="0" w:color="auto"/>
      </w:divBdr>
    </w:div>
    <w:div w:id="538469174">
      <w:bodyDiv w:val="1"/>
      <w:marLeft w:val="0"/>
      <w:marRight w:val="0"/>
      <w:marTop w:val="0"/>
      <w:marBottom w:val="0"/>
      <w:divBdr>
        <w:top w:val="none" w:sz="0" w:space="0" w:color="auto"/>
        <w:left w:val="none" w:sz="0" w:space="0" w:color="auto"/>
        <w:bottom w:val="none" w:sz="0" w:space="0" w:color="auto"/>
        <w:right w:val="none" w:sz="0" w:space="0" w:color="auto"/>
      </w:divBdr>
    </w:div>
    <w:div w:id="541671849">
      <w:bodyDiv w:val="1"/>
      <w:marLeft w:val="0"/>
      <w:marRight w:val="0"/>
      <w:marTop w:val="0"/>
      <w:marBottom w:val="0"/>
      <w:divBdr>
        <w:top w:val="none" w:sz="0" w:space="0" w:color="auto"/>
        <w:left w:val="none" w:sz="0" w:space="0" w:color="auto"/>
        <w:bottom w:val="none" w:sz="0" w:space="0" w:color="auto"/>
        <w:right w:val="none" w:sz="0" w:space="0" w:color="auto"/>
      </w:divBdr>
    </w:div>
    <w:div w:id="543445794">
      <w:bodyDiv w:val="1"/>
      <w:marLeft w:val="0"/>
      <w:marRight w:val="0"/>
      <w:marTop w:val="0"/>
      <w:marBottom w:val="0"/>
      <w:divBdr>
        <w:top w:val="none" w:sz="0" w:space="0" w:color="auto"/>
        <w:left w:val="none" w:sz="0" w:space="0" w:color="auto"/>
        <w:bottom w:val="none" w:sz="0" w:space="0" w:color="auto"/>
        <w:right w:val="none" w:sz="0" w:space="0" w:color="auto"/>
      </w:divBdr>
    </w:div>
    <w:div w:id="545214731">
      <w:bodyDiv w:val="1"/>
      <w:marLeft w:val="0"/>
      <w:marRight w:val="0"/>
      <w:marTop w:val="0"/>
      <w:marBottom w:val="0"/>
      <w:divBdr>
        <w:top w:val="none" w:sz="0" w:space="0" w:color="auto"/>
        <w:left w:val="none" w:sz="0" w:space="0" w:color="auto"/>
        <w:bottom w:val="none" w:sz="0" w:space="0" w:color="auto"/>
        <w:right w:val="none" w:sz="0" w:space="0" w:color="auto"/>
      </w:divBdr>
    </w:div>
    <w:div w:id="583271615">
      <w:bodyDiv w:val="1"/>
      <w:marLeft w:val="0"/>
      <w:marRight w:val="0"/>
      <w:marTop w:val="0"/>
      <w:marBottom w:val="0"/>
      <w:divBdr>
        <w:top w:val="none" w:sz="0" w:space="0" w:color="auto"/>
        <w:left w:val="none" w:sz="0" w:space="0" w:color="auto"/>
        <w:bottom w:val="none" w:sz="0" w:space="0" w:color="auto"/>
        <w:right w:val="none" w:sz="0" w:space="0" w:color="auto"/>
      </w:divBdr>
    </w:div>
    <w:div w:id="585577317">
      <w:bodyDiv w:val="1"/>
      <w:marLeft w:val="0"/>
      <w:marRight w:val="0"/>
      <w:marTop w:val="0"/>
      <w:marBottom w:val="0"/>
      <w:divBdr>
        <w:top w:val="none" w:sz="0" w:space="0" w:color="auto"/>
        <w:left w:val="none" w:sz="0" w:space="0" w:color="auto"/>
        <w:bottom w:val="none" w:sz="0" w:space="0" w:color="auto"/>
        <w:right w:val="none" w:sz="0" w:space="0" w:color="auto"/>
      </w:divBdr>
    </w:div>
    <w:div w:id="58576871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1209571">
      <w:bodyDiv w:val="1"/>
      <w:marLeft w:val="0"/>
      <w:marRight w:val="0"/>
      <w:marTop w:val="0"/>
      <w:marBottom w:val="0"/>
      <w:divBdr>
        <w:top w:val="none" w:sz="0" w:space="0" w:color="auto"/>
        <w:left w:val="none" w:sz="0" w:space="0" w:color="auto"/>
        <w:bottom w:val="none" w:sz="0" w:space="0" w:color="auto"/>
        <w:right w:val="none" w:sz="0" w:space="0" w:color="auto"/>
      </w:divBdr>
    </w:div>
    <w:div w:id="643236425">
      <w:bodyDiv w:val="1"/>
      <w:marLeft w:val="0"/>
      <w:marRight w:val="0"/>
      <w:marTop w:val="0"/>
      <w:marBottom w:val="0"/>
      <w:divBdr>
        <w:top w:val="none" w:sz="0" w:space="0" w:color="auto"/>
        <w:left w:val="none" w:sz="0" w:space="0" w:color="auto"/>
        <w:bottom w:val="none" w:sz="0" w:space="0" w:color="auto"/>
        <w:right w:val="none" w:sz="0" w:space="0" w:color="auto"/>
      </w:divBdr>
    </w:div>
    <w:div w:id="695038869">
      <w:bodyDiv w:val="1"/>
      <w:marLeft w:val="0"/>
      <w:marRight w:val="0"/>
      <w:marTop w:val="0"/>
      <w:marBottom w:val="0"/>
      <w:divBdr>
        <w:top w:val="none" w:sz="0" w:space="0" w:color="auto"/>
        <w:left w:val="none" w:sz="0" w:space="0" w:color="auto"/>
        <w:bottom w:val="none" w:sz="0" w:space="0" w:color="auto"/>
        <w:right w:val="none" w:sz="0" w:space="0" w:color="auto"/>
      </w:divBdr>
    </w:div>
    <w:div w:id="773207413">
      <w:bodyDiv w:val="1"/>
      <w:marLeft w:val="0"/>
      <w:marRight w:val="0"/>
      <w:marTop w:val="0"/>
      <w:marBottom w:val="0"/>
      <w:divBdr>
        <w:top w:val="none" w:sz="0" w:space="0" w:color="auto"/>
        <w:left w:val="none" w:sz="0" w:space="0" w:color="auto"/>
        <w:bottom w:val="none" w:sz="0" w:space="0" w:color="auto"/>
        <w:right w:val="none" w:sz="0" w:space="0" w:color="auto"/>
      </w:divBdr>
    </w:div>
    <w:div w:id="803694157">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40313648">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57738531">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389067">
      <w:bodyDiv w:val="1"/>
      <w:marLeft w:val="0"/>
      <w:marRight w:val="0"/>
      <w:marTop w:val="0"/>
      <w:marBottom w:val="0"/>
      <w:divBdr>
        <w:top w:val="none" w:sz="0" w:space="0" w:color="auto"/>
        <w:left w:val="none" w:sz="0" w:space="0" w:color="auto"/>
        <w:bottom w:val="none" w:sz="0" w:space="0" w:color="auto"/>
        <w:right w:val="none" w:sz="0" w:space="0" w:color="auto"/>
      </w:divBdr>
    </w:div>
    <w:div w:id="960040300">
      <w:bodyDiv w:val="1"/>
      <w:marLeft w:val="0"/>
      <w:marRight w:val="0"/>
      <w:marTop w:val="0"/>
      <w:marBottom w:val="0"/>
      <w:divBdr>
        <w:top w:val="none" w:sz="0" w:space="0" w:color="auto"/>
        <w:left w:val="none" w:sz="0" w:space="0" w:color="auto"/>
        <w:bottom w:val="none" w:sz="0" w:space="0" w:color="auto"/>
        <w:right w:val="none" w:sz="0" w:space="0" w:color="auto"/>
      </w:divBdr>
    </w:div>
    <w:div w:id="985549815">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48533255">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32407016">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7840174">
      <w:bodyDiv w:val="1"/>
      <w:marLeft w:val="0"/>
      <w:marRight w:val="0"/>
      <w:marTop w:val="0"/>
      <w:marBottom w:val="0"/>
      <w:divBdr>
        <w:top w:val="none" w:sz="0" w:space="0" w:color="auto"/>
        <w:left w:val="none" w:sz="0" w:space="0" w:color="auto"/>
        <w:bottom w:val="none" w:sz="0" w:space="0" w:color="auto"/>
        <w:right w:val="none" w:sz="0" w:space="0" w:color="auto"/>
      </w:divBdr>
    </w:div>
    <w:div w:id="1186595043">
      <w:bodyDiv w:val="1"/>
      <w:marLeft w:val="0"/>
      <w:marRight w:val="0"/>
      <w:marTop w:val="0"/>
      <w:marBottom w:val="0"/>
      <w:divBdr>
        <w:top w:val="none" w:sz="0" w:space="0" w:color="auto"/>
        <w:left w:val="none" w:sz="0" w:space="0" w:color="auto"/>
        <w:bottom w:val="none" w:sz="0" w:space="0" w:color="auto"/>
        <w:right w:val="none" w:sz="0" w:space="0" w:color="auto"/>
      </w:divBdr>
    </w:div>
    <w:div w:id="1195534300">
      <w:bodyDiv w:val="1"/>
      <w:marLeft w:val="0"/>
      <w:marRight w:val="0"/>
      <w:marTop w:val="0"/>
      <w:marBottom w:val="0"/>
      <w:divBdr>
        <w:top w:val="none" w:sz="0" w:space="0" w:color="auto"/>
        <w:left w:val="none" w:sz="0" w:space="0" w:color="auto"/>
        <w:bottom w:val="none" w:sz="0" w:space="0" w:color="auto"/>
        <w:right w:val="none" w:sz="0" w:space="0" w:color="auto"/>
      </w:divBdr>
    </w:div>
    <w:div w:id="1201741565">
      <w:bodyDiv w:val="1"/>
      <w:marLeft w:val="0"/>
      <w:marRight w:val="0"/>
      <w:marTop w:val="0"/>
      <w:marBottom w:val="0"/>
      <w:divBdr>
        <w:top w:val="none" w:sz="0" w:space="0" w:color="auto"/>
        <w:left w:val="none" w:sz="0" w:space="0" w:color="auto"/>
        <w:bottom w:val="none" w:sz="0" w:space="0" w:color="auto"/>
        <w:right w:val="none" w:sz="0" w:space="0" w:color="auto"/>
      </w:divBdr>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81380109">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49600540">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76660448">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19869038">
      <w:bodyDiv w:val="1"/>
      <w:marLeft w:val="0"/>
      <w:marRight w:val="0"/>
      <w:marTop w:val="0"/>
      <w:marBottom w:val="0"/>
      <w:divBdr>
        <w:top w:val="none" w:sz="0" w:space="0" w:color="auto"/>
        <w:left w:val="none" w:sz="0" w:space="0" w:color="auto"/>
        <w:bottom w:val="none" w:sz="0" w:space="0" w:color="auto"/>
        <w:right w:val="none" w:sz="0" w:space="0" w:color="auto"/>
      </w:divBdr>
      <w:divsChild>
        <w:div w:id="263727493">
          <w:marLeft w:val="0"/>
          <w:marRight w:val="0"/>
          <w:marTop w:val="0"/>
          <w:marBottom w:val="0"/>
          <w:divBdr>
            <w:top w:val="none" w:sz="0" w:space="0" w:color="auto"/>
            <w:left w:val="none" w:sz="0" w:space="0" w:color="auto"/>
            <w:bottom w:val="none" w:sz="0" w:space="0" w:color="auto"/>
            <w:right w:val="none" w:sz="0" w:space="0" w:color="auto"/>
          </w:divBdr>
          <w:divsChild>
            <w:div w:id="12407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2526">
      <w:bodyDiv w:val="1"/>
      <w:marLeft w:val="0"/>
      <w:marRight w:val="0"/>
      <w:marTop w:val="0"/>
      <w:marBottom w:val="0"/>
      <w:divBdr>
        <w:top w:val="none" w:sz="0" w:space="0" w:color="auto"/>
        <w:left w:val="none" w:sz="0" w:space="0" w:color="auto"/>
        <w:bottom w:val="none" w:sz="0" w:space="0" w:color="auto"/>
        <w:right w:val="none" w:sz="0" w:space="0" w:color="auto"/>
      </w:divBdr>
    </w:div>
    <w:div w:id="146643654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34228473">
      <w:bodyDiv w:val="1"/>
      <w:marLeft w:val="0"/>
      <w:marRight w:val="0"/>
      <w:marTop w:val="0"/>
      <w:marBottom w:val="0"/>
      <w:divBdr>
        <w:top w:val="none" w:sz="0" w:space="0" w:color="auto"/>
        <w:left w:val="none" w:sz="0" w:space="0" w:color="auto"/>
        <w:bottom w:val="none" w:sz="0" w:space="0" w:color="auto"/>
        <w:right w:val="none" w:sz="0" w:space="0" w:color="auto"/>
      </w:divBdr>
      <w:divsChild>
        <w:div w:id="777523542">
          <w:marLeft w:val="0"/>
          <w:marRight w:val="0"/>
          <w:marTop w:val="0"/>
          <w:marBottom w:val="0"/>
          <w:divBdr>
            <w:top w:val="none" w:sz="0" w:space="0" w:color="auto"/>
            <w:left w:val="none" w:sz="0" w:space="0" w:color="auto"/>
            <w:bottom w:val="none" w:sz="0" w:space="0" w:color="auto"/>
            <w:right w:val="none" w:sz="0" w:space="0" w:color="auto"/>
          </w:divBdr>
          <w:divsChild>
            <w:div w:id="2056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8348">
      <w:bodyDiv w:val="1"/>
      <w:marLeft w:val="0"/>
      <w:marRight w:val="0"/>
      <w:marTop w:val="0"/>
      <w:marBottom w:val="0"/>
      <w:divBdr>
        <w:top w:val="none" w:sz="0" w:space="0" w:color="auto"/>
        <w:left w:val="none" w:sz="0" w:space="0" w:color="auto"/>
        <w:bottom w:val="none" w:sz="0" w:space="0" w:color="auto"/>
        <w:right w:val="none" w:sz="0" w:space="0" w:color="auto"/>
      </w:divBdr>
    </w:div>
    <w:div w:id="1565217576">
      <w:bodyDiv w:val="1"/>
      <w:marLeft w:val="0"/>
      <w:marRight w:val="0"/>
      <w:marTop w:val="0"/>
      <w:marBottom w:val="0"/>
      <w:divBdr>
        <w:top w:val="none" w:sz="0" w:space="0" w:color="auto"/>
        <w:left w:val="none" w:sz="0" w:space="0" w:color="auto"/>
        <w:bottom w:val="none" w:sz="0" w:space="0" w:color="auto"/>
        <w:right w:val="none" w:sz="0" w:space="0" w:color="auto"/>
      </w:divBdr>
    </w:div>
    <w:div w:id="1622228351">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78461378">
      <w:bodyDiv w:val="1"/>
      <w:marLeft w:val="0"/>
      <w:marRight w:val="0"/>
      <w:marTop w:val="0"/>
      <w:marBottom w:val="0"/>
      <w:divBdr>
        <w:top w:val="none" w:sz="0" w:space="0" w:color="auto"/>
        <w:left w:val="none" w:sz="0" w:space="0" w:color="auto"/>
        <w:bottom w:val="none" w:sz="0" w:space="0" w:color="auto"/>
        <w:right w:val="none" w:sz="0" w:space="0" w:color="auto"/>
      </w:divBdr>
    </w:div>
    <w:div w:id="1690527993">
      <w:bodyDiv w:val="1"/>
      <w:marLeft w:val="0"/>
      <w:marRight w:val="0"/>
      <w:marTop w:val="0"/>
      <w:marBottom w:val="0"/>
      <w:divBdr>
        <w:top w:val="none" w:sz="0" w:space="0" w:color="auto"/>
        <w:left w:val="none" w:sz="0" w:space="0" w:color="auto"/>
        <w:bottom w:val="none" w:sz="0" w:space="0" w:color="auto"/>
        <w:right w:val="none" w:sz="0" w:space="0" w:color="auto"/>
      </w:divBdr>
    </w:div>
    <w:div w:id="1696617949">
      <w:bodyDiv w:val="1"/>
      <w:marLeft w:val="0"/>
      <w:marRight w:val="0"/>
      <w:marTop w:val="0"/>
      <w:marBottom w:val="0"/>
      <w:divBdr>
        <w:top w:val="none" w:sz="0" w:space="0" w:color="auto"/>
        <w:left w:val="none" w:sz="0" w:space="0" w:color="auto"/>
        <w:bottom w:val="none" w:sz="0" w:space="0" w:color="auto"/>
        <w:right w:val="none" w:sz="0" w:space="0" w:color="auto"/>
      </w:divBdr>
    </w:div>
    <w:div w:id="1707608055">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70076092">
      <w:bodyDiv w:val="1"/>
      <w:marLeft w:val="0"/>
      <w:marRight w:val="0"/>
      <w:marTop w:val="0"/>
      <w:marBottom w:val="0"/>
      <w:divBdr>
        <w:top w:val="none" w:sz="0" w:space="0" w:color="auto"/>
        <w:left w:val="none" w:sz="0" w:space="0" w:color="auto"/>
        <w:bottom w:val="none" w:sz="0" w:space="0" w:color="auto"/>
        <w:right w:val="none" w:sz="0" w:space="0" w:color="auto"/>
      </w:divBdr>
    </w:div>
    <w:div w:id="1795558423">
      <w:bodyDiv w:val="1"/>
      <w:marLeft w:val="0"/>
      <w:marRight w:val="0"/>
      <w:marTop w:val="0"/>
      <w:marBottom w:val="0"/>
      <w:divBdr>
        <w:top w:val="none" w:sz="0" w:space="0" w:color="auto"/>
        <w:left w:val="none" w:sz="0" w:space="0" w:color="auto"/>
        <w:bottom w:val="none" w:sz="0" w:space="0" w:color="auto"/>
        <w:right w:val="none" w:sz="0" w:space="0" w:color="auto"/>
      </w:divBdr>
    </w:div>
    <w:div w:id="1825320721">
      <w:bodyDiv w:val="1"/>
      <w:marLeft w:val="0"/>
      <w:marRight w:val="0"/>
      <w:marTop w:val="0"/>
      <w:marBottom w:val="0"/>
      <w:divBdr>
        <w:top w:val="none" w:sz="0" w:space="0" w:color="auto"/>
        <w:left w:val="none" w:sz="0" w:space="0" w:color="auto"/>
        <w:bottom w:val="none" w:sz="0" w:space="0" w:color="auto"/>
        <w:right w:val="none" w:sz="0" w:space="0" w:color="auto"/>
      </w:divBdr>
    </w:div>
    <w:div w:id="1826510132">
      <w:bodyDiv w:val="1"/>
      <w:marLeft w:val="0"/>
      <w:marRight w:val="0"/>
      <w:marTop w:val="0"/>
      <w:marBottom w:val="0"/>
      <w:divBdr>
        <w:top w:val="none" w:sz="0" w:space="0" w:color="auto"/>
        <w:left w:val="none" w:sz="0" w:space="0" w:color="auto"/>
        <w:bottom w:val="none" w:sz="0" w:space="0" w:color="auto"/>
        <w:right w:val="none" w:sz="0" w:space="0" w:color="auto"/>
      </w:divBdr>
    </w:div>
    <w:div w:id="1856504345">
      <w:bodyDiv w:val="1"/>
      <w:marLeft w:val="0"/>
      <w:marRight w:val="0"/>
      <w:marTop w:val="0"/>
      <w:marBottom w:val="0"/>
      <w:divBdr>
        <w:top w:val="none" w:sz="0" w:space="0" w:color="auto"/>
        <w:left w:val="none" w:sz="0" w:space="0" w:color="auto"/>
        <w:bottom w:val="none" w:sz="0" w:space="0" w:color="auto"/>
        <w:right w:val="none" w:sz="0" w:space="0" w:color="auto"/>
      </w:divBdr>
    </w:div>
    <w:div w:id="1873683454">
      <w:bodyDiv w:val="1"/>
      <w:marLeft w:val="0"/>
      <w:marRight w:val="0"/>
      <w:marTop w:val="0"/>
      <w:marBottom w:val="0"/>
      <w:divBdr>
        <w:top w:val="none" w:sz="0" w:space="0" w:color="auto"/>
        <w:left w:val="none" w:sz="0" w:space="0" w:color="auto"/>
        <w:bottom w:val="none" w:sz="0" w:space="0" w:color="auto"/>
        <w:right w:val="none" w:sz="0" w:space="0" w:color="auto"/>
      </w:divBdr>
    </w:div>
    <w:div w:id="1918244249">
      <w:bodyDiv w:val="1"/>
      <w:marLeft w:val="0"/>
      <w:marRight w:val="0"/>
      <w:marTop w:val="0"/>
      <w:marBottom w:val="0"/>
      <w:divBdr>
        <w:top w:val="none" w:sz="0" w:space="0" w:color="auto"/>
        <w:left w:val="none" w:sz="0" w:space="0" w:color="auto"/>
        <w:bottom w:val="none" w:sz="0" w:space="0" w:color="auto"/>
        <w:right w:val="none" w:sz="0" w:space="0" w:color="auto"/>
      </w:divBdr>
    </w:div>
    <w:div w:id="1936211493">
      <w:bodyDiv w:val="1"/>
      <w:marLeft w:val="0"/>
      <w:marRight w:val="0"/>
      <w:marTop w:val="0"/>
      <w:marBottom w:val="0"/>
      <w:divBdr>
        <w:top w:val="none" w:sz="0" w:space="0" w:color="auto"/>
        <w:left w:val="none" w:sz="0" w:space="0" w:color="auto"/>
        <w:bottom w:val="none" w:sz="0" w:space="0" w:color="auto"/>
        <w:right w:val="none" w:sz="0" w:space="0" w:color="auto"/>
      </w:divBdr>
    </w:div>
    <w:div w:id="1959410659">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974608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0203657">
      <w:bodyDiv w:val="1"/>
      <w:marLeft w:val="0"/>
      <w:marRight w:val="0"/>
      <w:marTop w:val="0"/>
      <w:marBottom w:val="0"/>
      <w:divBdr>
        <w:top w:val="none" w:sz="0" w:space="0" w:color="auto"/>
        <w:left w:val="none" w:sz="0" w:space="0" w:color="auto"/>
        <w:bottom w:val="none" w:sz="0" w:space="0" w:color="auto"/>
        <w:right w:val="none" w:sz="0" w:space="0" w:color="auto"/>
      </w:divBdr>
    </w:div>
    <w:div w:id="210013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1108</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36</cp:revision>
  <dcterms:created xsi:type="dcterms:W3CDTF">2026-05-11T23:13:00Z</dcterms:created>
  <dcterms:modified xsi:type="dcterms:W3CDTF">2026-06-03T16:41:00Z</dcterms:modified>
</cp:coreProperties>
</file>