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EA36" w14:textId="74F7A3BD" w:rsidR="000608DA" w:rsidRPr="007E3F2E" w:rsidRDefault="00FF7E1F" w:rsidP="00FF7E1F">
      <w:pPr>
        <w:jc w:val="center"/>
        <w:rPr>
          <w:rFonts w:ascii="Arial" w:hAnsi="Arial" w:cs="Arial"/>
          <w:b/>
          <w:bCs/>
          <w:sz w:val="20"/>
          <w:szCs w:val="20"/>
          <w:lang w:val="es-MX"/>
        </w:rPr>
      </w:pPr>
      <w:r w:rsidRPr="007E3F2E">
        <w:rPr>
          <w:rFonts w:ascii="Arial" w:hAnsi="Arial" w:cs="Arial"/>
          <w:b/>
          <w:bCs/>
          <w:sz w:val="20"/>
          <w:szCs w:val="20"/>
          <w:lang w:val="es-MX"/>
        </w:rPr>
        <w:t>Milán, Venecia, Florencia, Roma</w:t>
      </w:r>
    </w:p>
    <w:p w14:paraId="3925EB30" w14:textId="5B517F39" w:rsidR="00FF7E1F" w:rsidRPr="007E3F2E" w:rsidRDefault="00ED7A47" w:rsidP="00FF7E1F">
      <w:pPr>
        <w:spacing w:after="0"/>
        <w:jc w:val="both"/>
        <w:rPr>
          <w:rFonts w:ascii="Arial" w:hAnsi="Arial" w:cs="Arial"/>
          <w:sz w:val="20"/>
          <w:szCs w:val="20"/>
          <w:lang w:val="es-MX"/>
        </w:rPr>
      </w:pPr>
      <w:r>
        <w:rPr>
          <w:rFonts w:ascii="Arial" w:hAnsi="Arial" w:cs="Arial"/>
          <w:b/>
          <w:bCs/>
          <w:noProof/>
          <w:sz w:val="20"/>
          <w:szCs w:val="20"/>
          <w:lang w:val="es-MX"/>
        </w:rPr>
        <w:drawing>
          <wp:anchor distT="0" distB="0" distL="114300" distR="114300" simplePos="0" relativeHeight="251658240" behindDoc="1" locked="0" layoutInCell="1" allowOverlap="1" wp14:anchorId="434FAF6E" wp14:editId="608A8765">
            <wp:simplePos x="0" y="0"/>
            <wp:positionH relativeFrom="margin">
              <wp:align>right</wp:align>
            </wp:positionH>
            <wp:positionV relativeFrom="paragraph">
              <wp:posOffset>7620</wp:posOffset>
            </wp:positionV>
            <wp:extent cx="2072640" cy="468443"/>
            <wp:effectExtent l="0" t="0" r="381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68443"/>
                    </a:xfrm>
                    <a:prstGeom prst="rect">
                      <a:avLst/>
                    </a:prstGeom>
                    <a:noFill/>
                    <a:ln>
                      <a:noFill/>
                    </a:ln>
                  </pic:spPr>
                </pic:pic>
              </a:graphicData>
            </a:graphic>
            <wp14:sizeRelH relativeFrom="page">
              <wp14:pctWidth>0</wp14:pctWidth>
            </wp14:sizeRelH>
            <wp14:sizeRelV relativeFrom="page">
              <wp14:pctHeight>0</wp14:pctHeight>
            </wp14:sizeRelV>
          </wp:anchor>
        </w:drawing>
      </w:r>
      <w:r w:rsidR="00FF7E1F" w:rsidRPr="007E3F2E">
        <w:rPr>
          <w:rFonts w:ascii="Arial" w:hAnsi="Arial" w:cs="Arial"/>
          <w:b/>
          <w:bCs/>
          <w:sz w:val="20"/>
          <w:szCs w:val="20"/>
          <w:lang w:val="es-MX"/>
        </w:rPr>
        <w:t xml:space="preserve">Duración: </w:t>
      </w:r>
      <w:r w:rsidR="00FF7E1F" w:rsidRPr="007E3F2E">
        <w:rPr>
          <w:rFonts w:ascii="Arial" w:hAnsi="Arial" w:cs="Arial"/>
          <w:sz w:val="20"/>
          <w:szCs w:val="20"/>
          <w:lang w:val="es-MX"/>
        </w:rPr>
        <w:t>9 días</w:t>
      </w:r>
    </w:p>
    <w:p w14:paraId="763970B5" w14:textId="49E5114D" w:rsidR="00FF7E1F" w:rsidRPr="007E3F2E" w:rsidRDefault="00FF7E1F" w:rsidP="00FF7E1F">
      <w:pPr>
        <w:spacing w:after="0"/>
        <w:jc w:val="both"/>
        <w:rPr>
          <w:rFonts w:ascii="Arial" w:hAnsi="Arial" w:cs="Arial"/>
          <w:sz w:val="20"/>
          <w:szCs w:val="20"/>
          <w:lang w:val="es-MX"/>
        </w:rPr>
      </w:pPr>
      <w:r w:rsidRPr="007E3F2E">
        <w:rPr>
          <w:rFonts w:ascii="Arial" w:hAnsi="Arial" w:cs="Arial"/>
          <w:b/>
          <w:bCs/>
          <w:sz w:val="20"/>
          <w:szCs w:val="20"/>
          <w:lang w:val="es-MX"/>
        </w:rPr>
        <w:t xml:space="preserve">Salidas: </w:t>
      </w:r>
      <w:r w:rsidRPr="007E3F2E">
        <w:rPr>
          <w:rFonts w:ascii="Arial" w:hAnsi="Arial" w:cs="Arial"/>
          <w:sz w:val="20"/>
          <w:szCs w:val="20"/>
          <w:lang w:val="es-MX"/>
        </w:rPr>
        <w:t>domingo</w:t>
      </w:r>
      <w:r w:rsidR="0050319A">
        <w:rPr>
          <w:rFonts w:ascii="Arial" w:hAnsi="Arial" w:cs="Arial"/>
          <w:sz w:val="20"/>
          <w:szCs w:val="20"/>
          <w:lang w:val="es-MX"/>
        </w:rPr>
        <w:t xml:space="preserve"> a marzo 2022</w:t>
      </w:r>
    </w:p>
    <w:p w14:paraId="12145F38" w14:textId="32959C18" w:rsidR="00FF7E1F" w:rsidRPr="007E3F2E" w:rsidRDefault="00FF7E1F" w:rsidP="00FF7E1F">
      <w:pPr>
        <w:spacing w:after="0"/>
        <w:jc w:val="both"/>
        <w:rPr>
          <w:rFonts w:ascii="Arial" w:hAnsi="Arial" w:cs="Arial"/>
          <w:sz w:val="20"/>
          <w:szCs w:val="20"/>
          <w:lang w:val="es-MX"/>
        </w:rPr>
      </w:pPr>
    </w:p>
    <w:p w14:paraId="4A44638D" w14:textId="2D55AB5E" w:rsidR="007E3F2E" w:rsidRPr="00F82B8D" w:rsidRDefault="00F82B8D" w:rsidP="00FF7E1F">
      <w:pPr>
        <w:spacing w:after="0"/>
        <w:jc w:val="both"/>
        <w:rPr>
          <w:rFonts w:ascii="Arial" w:hAnsi="Arial" w:cs="Arial"/>
          <w:b/>
          <w:bCs/>
          <w:sz w:val="24"/>
          <w:szCs w:val="24"/>
          <w:lang w:val="es-MX"/>
        </w:rPr>
      </w:pPr>
      <w:r w:rsidRPr="00F82B8D">
        <w:rPr>
          <w:rFonts w:ascii="Arial" w:hAnsi="Arial" w:cs="Arial"/>
          <w:b/>
          <w:bCs/>
          <w:sz w:val="24"/>
          <w:szCs w:val="24"/>
          <w:lang w:val="es-MX"/>
        </w:rPr>
        <w:t xml:space="preserve">Día 1 </w:t>
      </w:r>
      <w:r>
        <w:rPr>
          <w:rFonts w:ascii="Arial" w:hAnsi="Arial" w:cs="Arial"/>
          <w:b/>
          <w:bCs/>
          <w:sz w:val="24"/>
          <w:szCs w:val="24"/>
          <w:lang w:val="es-MX"/>
        </w:rPr>
        <w:t>d</w:t>
      </w:r>
      <w:r w:rsidRPr="00F82B8D">
        <w:rPr>
          <w:rFonts w:ascii="Arial" w:hAnsi="Arial" w:cs="Arial"/>
          <w:b/>
          <w:bCs/>
          <w:sz w:val="24"/>
          <w:szCs w:val="24"/>
          <w:lang w:val="es-MX"/>
        </w:rPr>
        <w:t>omingo</w:t>
      </w:r>
      <w:r>
        <w:rPr>
          <w:rFonts w:ascii="Arial" w:hAnsi="Arial" w:cs="Arial"/>
          <w:b/>
          <w:bCs/>
          <w:sz w:val="24"/>
          <w:szCs w:val="24"/>
          <w:lang w:val="es-MX"/>
        </w:rPr>
        <w:t>.</w:t>
      </w:r>
      <w:r w:rsidRPr="00F82B8D">
        <w:rPr>
          <w:rFonts w:ascii="Arial" w:hAnsi="Arial" w:cs="Arial"/>
          <w:b/>
          <w:bCs/>
          <w:sz w:val="24"/>
          <w:szCs w:val="24"/>
          <w:lang w:val="es-MX"/>
        </w:rPr>
        <w:t xml:space="preserve"> </w:t>
      </w:r>
      <w:r>
        <w:rPr>
          <w:rFonts w:ascii="Arial" w:hAnsi="Arial" w:cs="Arial"/>
          <w:b/>
          <w:bCs/>
          <w:sz w:val="24"/>
          <w:szCs w:val="24"/>
          <w:lang w:val="es-MX"/>
        </w:rPr>
        <w:t>México</w:t>
      </w:r>
      <w:r w:rsidRPr="00F82B8D">
        <w:rPr>
          <w:rFonts w:ascii="Arial" w:hAnsi="Arial" w:cs="Arial"/>
          <w:b/>
          <w:bCs/>
          <w:sz w:val="24"/>
          <w:szCs w:val="24"/>
          <w:lang w:val="es-MX"/>
        </w:rPr>
        <w:t xml:space="preserve"> </w:t>
      </w:r>
      <w:r>
        <w:rPr>
          <w:rFonts w:ascii="Arial" w:hAnsi="Arial" w:cs="Arial"/>
          <w:b/>
          <w:bCs/>
          <w:sz w:val="24"/>
          <w:szCs w:val="24"/>
          <w:lang w:val="es-MX"/>
        </w:rPr>
        <w:t>–</w:t>
      </w:r>
      <w:r w:rsidRPr="00F82B8D">
        <w:rPr>
          <w:rFonts w:ascii="Arial" w:hAnsi="Arial" w:cs="Arial"/>
          <w:b/>
          <w:bCs/>
          <w:sz w:val="24"/>
          <w:szCs w:val="24"/>
          <w:lang w:val="es-MX"/>
        </w:rPr>
        <w:t xml:space="preserve"> Milán</w:t>
      </w:r>
      <w:r>
        <w:rPr>
          <w:rFonts w:ascii="Arial" w:hAnsi="Arial" w:cs="Arial"/>
          <w:b/>
          <w:bCs/>
          <w:sz w:val="24"/>
          <w:szCs w:val="24"/>
          <w:lang w:val="es-MX"/>
        </w:rPr>
        <w:t>.</w:t>
      </w:r>
      <w:r w:rsidRPr="00F82B8D">
        <w:rPr>
          <w:rFonts w:ascii="Arial" w:hAnsi="Arial" w:cs="Arial"/>
          <w:b/>
          <w:bCs/>
          <w:sz w:val="24"/>
          <w:szCs w:val="24"/>
          <w:lang w:val="es-MX"/>
        </w:rPr>
        <w:t xml:space="preserve"> </w:t>
      </w:r>
    </w:p>
    <w:p w14:paraId="2D85E98F" w14:textId="77777777" w:rsidR="007E3F2E" w:rsidRDefault="00FF7E1F" w:rsidP="00FF7E1F">
      <w:pPr>
        <w:spacing w:after="0"/>
        <w:jc w:val="both"/>
        <w:rPr>
          <w:rFonts w:ascii="Arial" w:hAnsi="Arial" w:cs="Arial"/>
          <w:sz w:val="20"/>
          <w:szCs w:val="20"/>
          <w:lang w:val="es-MX"/>
        </w:rPr>
      </w:pPr>
      <w:r w:rsidRPr="007E3F2E">
        <w:rPr>
          <w:rFonts w:ascii="Arial" w:hAnsi="Arial" w:cs="Arial"/>
          <w:sz w:val="20"/>
          <w:szCs w:val="20"/>
          <w:lang w:val="es-MX"/>
        </w:rPr>
        <w:t xml:space="preserve">Presentación en el aeropuerto a la hora indicada para embarcar en avión con destino Milán. </w:t>
      </w:r>
      <w:r w:rsidRPr="00F82B8D">
        <w:rPr>
          <w:rFonts w:ascii="Arial" w:hAnsi="Arial" w:cs="Arial"/>
          <w:b/>
          <w:bCs/>
          <w:sz w:val="20"/>
          <w:szCs w:val="20"/>
          <w:lang w:val="es-MX"/>
        </w:rPr>
        <w:t>Noche a bordo.</w:t>
      </w:r>
      <w:r w:rsidRPr="007E3F2E">
        <w:rPr>
          <w:rFonts w:ascii="Arial" w:hAnsi="Arial" w:cs="Arial"/>
          <w:sz w:val="20"/>
          <w:szCs w:val="20"/>
          <w:lang w:val="es-MX"/>
        </w:rPr>
        <w:t xml:space="preserve"> </w:t>
      </w:r>
    </w:p>
    <w:p w14:paraId="7FFB6B6C" w14:textId="77777777" w:rsidR="007E3F2E" w:rsidRDefault="007E3F2E" w:rsidP="00FF7E1F">
      <w:pPr>
        <w:spacing w:after="0"/>
        <w:jc w:val="both"/>
        <w:rPr>
          <w:rFonts w:ascii="Arial" w:hAnsi="Arial" w:cs="Arial"/>
          <w:sz w:val="20"/>
          <w:szCs w:val="20"/>
          <w:lang w:val="es-MX"/>
        </w:rPr>
      </w:pPr>
    </w:p>
    <w:p w14:paraId="37152782" w14:textId="5C093F75" w:rsidR="007E3F2E" w:rsidRPr="00F82B8D" w:rsidRDefault="00F82B8D" w:rsidP="00FF7E1F">
      <w:pPr>
        <w:spacing w:after="0"/>
        <w:jc w:val="both"/>
        <w:rPr>
          <w:rFonts w:ascii="Arial" w:hAnsi="Arial" w:cs="Arial"/>
          <w:b/>
          <w:bCs/>
          <w:sz w:val="24"/>
          <w:szCs w:val="24"/>
          <w:lang w:val="es-MX"/>
        </w:rPr>
      </w:pPr>
      <w:r w:rsidRPr="00F82B8D">
        <w:rPr>
          <w:rFonts w:ascii="Arial" w:hAnsi="Arial" w:cs="Arial"/>
          <w:b/>
          <w:bCs/>
          <w:sz w:val="24"/>
          <w:szCs w:val="24"/>
          <w:lang w:val="es-MX"/>
        </w:rPr>
        <w:t xml:space="preserve">Día 2 </w:t>
      </w:r>
      <w:r>
        <w:rPr>
          <w:rFonts w:ascii="Arial" w:hAnsi="Arial" w:cs="Arial"/>
          <w:b/>
          <w:bCs/>
          <w:sz w:val="24"/>
          <w:szCs w:val="24"/>
          <w:lang w:val="es-MX"/>
        </w:rPr>
        <w:t>l</w:t>
      </w:r>
      <w:r w:rsidRPr="00F82B8D">
        <w:rPr>
          <w:rFonts w:ascii="Arial" w:hAnsi="Arial" w:cs="Arial"/>
          <w:b/>
          <w:bCs/>
          <w:sz w:val="24"/>
          <w:szCs w:val="24"/>
          <w:lang w:val="es-MX"/>
        </w:rPr>
        <w:t>unes</w:t>
      </w:r>
      <w:r>
        <w:rPr>
          <w:rFonts w:ascii="Arial" w:hAnsi="Arial" w:cs="Arial"/>
          <w:b/>
          <w:bCs/>
          <w:sz w:val="24"/>
          <w:szCs w:val="24"/>
          <w:lang w:val="es-MX"/>
        </w:rPr>
        <w:t>.</w:t>
      </w:r>
      <w:r w:rsidRPr="00F82B8D">
        <w:rPr>
          <w:rFonts w:ascii="Arial" w:hAnsi="Arial" w:cs="Arial"/>
          <w:b/>
          <w:bCs/>
          <w:sz w:val="24"/>
          <w:szCs w:val="24"/>
          <w:lang w:val="es-MX"/>
        </w:rPr>
        <w:t xml:space="preserve"> Milán</w:t>
      </w:r>
      <w:r>
        <w:rPr>
          <w:rFonts w:ascii="Arial" w:hAnsi="Arial" w:cs="Arial"/>
          <w:b/>
          <w:bCs/>
          <w:sz w:val="24"/>
          <w:szCs w:val="24"/>
          <w:lang w:val="es-MX"/>
        </w:rPr>
        <w:t>.</w:t>
      </w:r>
    </w:p>
    <w:p w14:paraId="4B63FAFA" w14:textId="77777777" w:rsidR="007E3F2E" w:rsidRDefault="00FF7E1F" w:rsidP="00FF7E1F">
      <w:pPr>
        <w:spacing w:after="0"/>
        <w:jc w:val="both"/>
        <w:rPr>
          <w:rFonts w:ascii="Arial" w:hAnsi="Arial" w:cs="Arial"/>
          <w:sz w:val="20"/>
          <w:szCs w:val="20"/>
          <w:lang w:val="es-MX"/>
        </w:rPr>
      </w:pPr>
      <w:r w:rsidRPr="007E3F2E">
        <w:rPr>
          <w:rFonts w:ascii="Arial" w:hAnsi="Arial" w:cs="Arial"/>
          <w:sz w:val="20"/>
          <w:szCs w:val="20"/>
          <w:lang w:val="es-MX"/>
        </w:rPr>
        <w:t xml:space="preserve">Llegada a Milán y asistencia en el aeropuerto. Traslado al hotel. Tiempo libre. Cena (opción 2 y 3) y </w:t>
      </w:r>
      <w:r w:rsidRPr="00F82B8D">
        <w:rPr>
          <w:rFonts w:ascii="Arial" w:hAnsi="Arial" w:cs="Arial"/>
          <w:b/>
          <w:bCs/>
          <w:sz w:val="20"/>
          <w:szCs w:val="20"/>
          <w:lang w:val="es-MX"/>
        </w:rPr>
        <w:t>alojamiento.</w:t>
      </w:r>
      <w:r w:rsidRPr="007E3F2E">
        <w:rPr>
          <w:rFonts w:ascii="Arial" w:hAnsi="Arial" w:cs="Arial"/>
          <w:sz w:val="20"/>
          <w:szCs w:val="20"/>
          <w:lang w:val="es-MX"/>
        </w:rPr>
        <w:t xml:space="preserve"> </w:t>
      </w:r>
    </w:p>
    <w:p w14:paraId="7A2AECE7" w14:textId="77777777" w:rsidR="007E3F2E" w:rsidRDefault="007E3F2E" w:rsidP="00FF7E1F">
      <w:pPr>
        <w:spacing w:after="0"/>
        <w:jc w:val="both"/>
        <w:rPr>
          <w:rFonts w:ascii="Arial" w:hAnsi="Arial" w:cs="Arial"/>
          <w:sz w:val="20"/>
          <w:szCs w:val="20"/>
          <w:lang w:val="es-MX"/>
        </w:rPr>
      </w:pPr>
    </w:p>
    <w:p w14:paraId="39C76B5B" w14:textId="1F0FFCAD" w:rsidR="007E3F2E" w:rsidRDefault="00F82B8D" w:rsidP="00FF7E1F">
      <w:pPr>
        <w:spacing w:after="0"/>
        <w:jc w:val="both"/>
        <w:rPr>
          <w:rFonts w:ascii="Arial" w:hAnsi="Arial" w:cs="Arial"/>
          <w:sz w:val="20"/>
          <w:szCs w:val="20"/>
          <w:lang w:val="es-MX"/>
        </w:rPr>
      </w:pPr>
      <w:r w:rsidRPr="00F82B8D">
        <w:rPr>
          <w:rFonts w:ascii="Arial" w:hAnsi="Arial" w:cs="Arial"/>
          <w:b/>
          <w:bCs/>
          <w:sz w:val="24"/>
          <w:szCs w:val="24"/>
          <w:lang w:val="es-MX"/>
        </w:rPr>
        <w:t xml:space="preserve">Día 3 </w:t>
      </w:r>
      <w:r>
        <w:rPr>
          <w:rFonts w:ascii="Arial" w:hAnsi="Arial" w:cs="Arial"/>
          <w:b/>
          <w:bCs/>
          <w:sz w:val="24"/>
          <w:szCs w:val="24"/>
          <w:lang w:val="es-MX"/>
        </w:rPr>
        <w:t>m</w:t>
      </w:r>
      <w:r w:rsidRPr="00F82B8D">
        <w:rPr>
          <w:rFonts w:ascii="Arial" w:hAnsi="Arial" w:cs="Arial"/>
          <w:b/>
          <w:bCs/>
          <w:sz w:val="24"/>
          <w:szCs w:val="24"/>
          <w:lang w:val="es-MX"/>
        </w:rPr>
        <w:t>artes</w:t>
      </w:r>
      <w:r>
        <w:rPr>
          <w:rFonts w:ascii="Arial" w:hAnsi="Arial" w:cs="Arial"/>
          <w:b/>
          <w:bCs/>
          <w:sz w:val="24"/>
          <w:szCs w:val="24"/>
          <w:lang w:val="es-MX"/>
        </w:rPr>
        <w:t>.</w:t>
      </w:r>
      <w:r w:rsidRPr="00F82B8D">
        <w:rPr>
          <w:rFonts w:ascii="Arial" w:hAnsi="Arial" w:cs="Arial"/>
          <w:b/>
          <w:bCs/>
          <w:sz w:val="24"/>
          <w:szCs w:val="24"/>
          <w:lang w:val="es-MX"/>
        </w:rPr>
        <w:t xml:space="preserve"> Milán</w:t>
      </w:r>
      <w:r>
        <w:rPr>
          <w:rFonts w:ascii="Arial" w:hAnsi="Arial" w:cs="Arial"/>
          <w:b/>
          <w:bCs/>
          <w:sz w:val="24"/>
          <w:szCs w:val="24"/>
          <w:lang w:val="es-MX"/>
        </w:rPr>
        <w:t xml:space="preserve"> – </w:t>
      </w:r>
      <w:r w:rsidRPr="00F82B8D">
        <w:rPr>
          <w:rFonts w:ascii="Arial" w:hAnsi="Arial" w:cs="Arial"/>
          <w:b/>
          <w:bCs/>
          <w:sz w:val="24"/>
          <w:szCs w:val="24"/>
          <w:lang w:val="es-MX"/>
        </w:rPr>
        <w:t>Verona</w:t>
      </w:r>
      <w:r>
        <w:rPr>
          <w:rFonts w:ascii="Arial" w:hAnsi="Arial" w:cs="Arial"/>
          <w:b/>
          <w:bCs/>
          <w:sz w:val="24"/>
          <w:szCs w:val="24"/>
          <w:lang w:val="es-MX"/>
        </w:rPr>
        <w:t xml:space="preserve"> – </w:t>
      </w:r>
      <w:r w:rsidRPr="00F82B8D">
        <w:rPr>
          <w:rFonts w:ascii="Arial" w:hAnsi="Arial" w:cs="Arial"/>
          <w:b/>
          <w:bCs/>
          <w:sz w:val="24"/>
          <w:szCs w:val="24"/>
          <w:lang w:val="es-MX"/>
        </w:rPr>
        <w:t>Venecia</w:t>
      </w:r>
      <w:r w:rsidRPr="007E3F2E">
        <w:rPr>
          <w:rFonts w:ascii="Arial" w:hAnsi="Arial" w:cs="Arial"/>
          <w:sz w:val="20"/>
          <w:szCs w:val="20"/>
          <w:lang w:val="es-MX"/>
        </w:rPr>
        <w:t xml:space="preserve"> </w:t>
      </w:r>
    </w:p>
    <w:p w14:paraId="4DBD0441" w14:textId="3AE88CB3" w:rsidR="007E3F2E" w:rsidRDefault="00FF7E1F" w:rsidP="00FF7E1F">
      <w:pPr>
        <w:spacing w:after="0"/>
        <w:jc w:val="both"/>
        <w:rPr>
          <w:rFonts w:ascii="Arial" w:hAnsi="Arial" w:cs="Arial"/>
          <w:sz w:val="20"/>
          <w:szCs w:val="20"/>
          <w:lang w:val="es-MX"/>
        </w:rPr>
      </w:pPr>
      <w:r w:rsidRPr="00F82B8D">
        <w:rPr>
          <w:rFonts w:ascii="Arial" w:hAnsi="Arial" w:cs="Arial"/>
          <w:b/>
          <w:bCs/>
          <w:sz w:val="20"/>
          <w:szCs w:val="20"/>
          <w:lang w:val="es-MX"/>
        </w:rPr>
        <w:t>Desayuno.</w:t>
      </w:r>
      <w:r w:rsidRPr="007E3F2E">
        <w:rPr>
          <w:rFonts w:ascii="Arial" w:hAnsi="Arial" w:cs="Arial"/>
          <w:sz w:val="20"/>
          <w:szCs w:val="20"/>
          <w:lang w:val="es-MX"/>
        </w:rPr>
        <w:t xml:space="preserve"> Tiempo libre durante el cual podrá visitar la Galería Víctor Manuel; “</w:t>
      </w:r>
      <w:proofErr w:type="spellStart"/>
      <w:r w:rsidRPr="007E3F2E">
        <w:rPr>
          <w:rFonts w:ascii="Arial" w:hAnsi="Arial" w:cs="Arial"/>
          <w:sz w:val="20"/>
          <w:szCs w:val="20"/>
          <w:lang w:val="es-MX"/>
        </w:rPr>
        <w:t>Il</w:t>
      </w:r>
      <w:proofErr w:type="spellEnd"/>
      <w:r w:rsidRPr="007E3F2E">
        <w:rPr>
          <w:rFonts w:ascii="Arial" w:hAnsi="Arial" w:cs="Arial"/>
          <w:sz w:val="20"/>
          <w:szCs w:val="20"/>
          <w:lang w:val="es-MX"/>
        </w:rPr>
        <w:t xml:space="preserve"> Duomo” (la Catedral gótica más grande de Italia); el Castillo Sforza, </w:t>
      </w:r>
      <w:r w:rsidR="00F82B8D" w:rsidRPr="007E3F2E">
        <w:rPr>
          <w:rFonts w:ascii="Arial" w:hAnsi="Arial" w:cs="Arial"/>
          <w:sz w:val="20"/>
          <w:szCs w:val="20"/>
          <w:lang w:val="es-MX"/>
        </w:rPr>
        <w:t>etc</w:t>
      </w:r>
      <w:r w:rsidR="00F82B8D">
        <w:rPr>
          <w:rFonts w:ascii="Arial" w:hAnsi="Arial" w:cs="Arial"/>
          <w:sz w:val="20"/>
          <w:szCs w:val="20"/>
          <w:lang w:val="es-MX"/>
        </w:rPr>
        <w:t xml:space="preserve">. </w:t>
      </w:r>
      <w:r w:rsidRPr="007E3F2E">
        <w:rPr>
          <w:rFonts w:ascii="Arial" w:hAnsi="Arial" w:cs="Arial"/>
          <w:sz w:val="20"/>
          <w:szCs w:val="20"/>
          <w:lang w:val="es-MX"/>
        </w:rPr>
        <w:t xml:space="preserve"> Almuerzo (opción 3). Salida hacia Verona, la ciudad de Romeo y Julieta. Verona está construida, casi por completo, con el mármol rosa y blanco </w:t>
      </w:r>
      <w:r w:rsidR="00F82B8D" w:rsidRPr="007E3F2E">
        <w:rPr>
          <w:rFonts w:ascii="Arial" w:hAnsi="Arial" w:cs="Arial"/>
          <w:sz w:val="20"/>
          <w:szCs w:val="20"/>
          <w:lang w:val="es-MX"/>
        </w:rPr>
        <w:t>característico</w:t>
      </w:r>
      <w:r w:rsidRPr="007E3F2E">
        <w:rPr>
          <w:rFonts w:ascii="Arial" w:hAnsi="Arial" w:cs="Arial"/>
          <w:sz w:val="20"/>
          <w:szCs w:val="20"/>
          <w:lang w:val="es-MX"/>
        </w:rPr>
        <w:t xml:space="preserve"> de la región, que tiene un especial matiz rosado y da la sensación de que el sol se está poniendo perpetuamente. Tiempo libre para visitar la casa de Julieta, una compacta casona medieval con su típico balcón, situada cerca de Piazza Erbe. Continuación del viaje hasta Venecia, un centenar de islas conectadas, como si se tratase de una fabulosa cadena genética, por docenas de puentes que nos llevarán de una maravilla a otra. Cena (opción 1, 2 y 3) y </w:t>
      </w:r>
      <w:r w:rsidRPr="00F82B8D">
        <w:rPr>
          <w:rFonts w:ascii="Arial" w:hAnsi="Arial" w:cs="Arial"/>
          <w:b/>
          <w:bCs/>
          <w:sz w:val="20"/>
          <w:szCs w:val="20"/>
          <w:lang w:val="es-MX"/>
        </w:rPr>
        <w:t>alojamiento.</w:t>
      </w:r>
      <w:r w:rsidRPr="007E3F2E">
        <w:rPr>
          <w:rFonts w:ascii="Arial" w:hAnsi="Arial" w:cs="Arial"/>
          <w:sz w:val="20"/>
          <w:szCs w:val="20"/>
          <w:lang w:val="es-MX"/>
        </w:rPr>
        <w:t xml:space="preserve"> </w:t>
      </w:r>
    </w:p>
    <w:p w14:paraId="5DF9943C" w14:textId="77777777" w:rsidR="007E3F2E" w:rsidRDefault="007E3F2E" w:rsidP="00FF7E1F">
      <w:pPr>
        <w:spacing w:after="0"/>
        <w:jc w:val="both"/>
        <w:rPr>
          <w:rFonts w:ascii="Arial" w:hAnsi="Arial" w:cs="Arial"/>
          <w:sz w:val="20"/>
          <w:szCs w:val="20"/>
          <w:lang w:val="es-MX"/>
        </w:rPr>
      </w:pPr>
    </w:p>
    <w:p w14:paraId="2831A2A3" w14:textId="7E919282" w:rsidR="007E3F2E" w:rsidRPr="00F82B8D" w:rsidRDefault="00F82B8D" w:rsidP="00FF7E1F">
      <w:pPr>
        <w:spacing w:after="0"/>
        <w:jc w:val="both"/>
        <w:rPr>
          <w:rFonts w:ascii="Arial" w:hAnsi="Arial" w:cs="Arial"/>
          <w:b/>
          <w:bCs/>
          <w:sz w:val="24"/>
          <w:szCs w:val="24"/>
          <w:lang w:val="es-MX"/>
        </w:rPr>
      </w:pPr>
      <w:r w:rsidRPr="00F82B8D">
        <w:rPr>
          <w:rFonts w:ascii="Arial" w:hAnsi="Arial" w:cs="Arial"/>
          <w:b/>
          <w:bCs/>
          <w:sz w:val="24"/>
          <w:szCs w:val="24"/>
          <w:lang w:val="es-MX"/>
        </w:rPr>
        <w:t>Día 4 miércoles</w:t>
      </w:r>
      <w:r>
        <w:rPr>
          <w:rFonts w:ascii="Arial" w:hAnsi="Arial" w:cs="Arial"/>
          <w:b/>
          <w:bCs/>
          <w:sz w:val="24"/>
          <w:szCs w:val="24"/>
          <w:lang w:val="es-MX"/>
        </w:rPr>
        <w:t>.</w:t>
      </w:r>
      <w:r w:rsidRPr="00F82B8D">
        <w:rPr>
          <w:rFonts w:ascii="Arial" w:hAnsi="Arial" w:cs="Arial"/>
          <w:b/>
          <w:bCs/>
          <w:sz w:val="24"/>
          <w:szCs w:val="24"/>
          <w:lang w:val="es-MX"/>
        </w:rPr>
        <w:t xml:space="preserve"> Venecia</w:t>
      </w:r>
      <w:r>
        <w:rPr>
          <w:rFonts w:ascii="Arial" w:hAnsi="Arial" w:cs="Arial"/>
          <w:b/>
          <w:bCs/>
          <w:sz w:val="24"/>
          <w:szCs w:val="24"/>
          <w:lang w:val="es-MX"/>
        </w:rPr>
        <w:t>.</w:t>
      </w:r>
      <w:r w:rsidRPr="00F82B8D">
        <w:rPr>
          <w:rFonts w:ascii="Arial" w:hAnsi="Arial" w:cs="Arial"/>
          <w:b/>
          <w:bCs/>
          <w:sz w:val="24"/>
          <w:szCs w:val="24"/>
          <w:lang w:val="es-MX"/>
        </w:rPr>
        <w:t xml:space="preserve"> </w:t>
      </w:r>
    </w:p>
    <w:p w14:paraId="0FA7DF6D" w14:textId="066A7A8F" w:rsidR="007E3F2E" w:rsidRDefault="00FF7E1F" w:rsidP="00FF7E1F">
      <w:pPr>
        <w:spacing w:after="0"/>
        <w:jc w:val="both"/>
        <w:rPr>
          <w:rFonts w:ascii="Arial" w:hAnsi="Arial" w:cs="Arial"/>
          <w:sz w:val="20"/>
          <w:szCs w:val="20"/>
          <w:lang w:val="es-MX"/>
        </w:rPr>
      </w:pPr>
      <w:r w:rsidRPr="00F82B8D">
        <w:rPr>
          <w:rFonts w:ascii="Arial" w:hAnsi="Arial" w:cs="Arial"/>
          <w:b/>
          <w:bCs/>
          <w:sz w:val="20"/>
          <w:szCs w:val="20"/>
          <w:lang w:val="es-MX"/>
        </w:rPr>
        <w:t>Desayuno</w:t>
      </w:r>
      <w:r w:rsidRPr="007E3F2E">
        <w:rPr>
          <w:rFonts w:ascii="Arial" w:hAnsi="Arial" w:cs="Arial"/>
          <w:sz w:val="20"/>
          <w:szCs w:val="20"/>
          <w:lang w:val="es-MX"/>
        </w:rPr>
        <w:t xml:space="preserve">. Por la mañana, traslado hacia la Plaza de San Marcos. Efectuaremos un recorrido en barco por la laguna y las bellas islas venecianas disfrutando de bellísimas vistas de Venecia ciudad única en el mundo y de las islas de Murano y Lido. Empezaremos nuestra visita panorámica (incluida) por la impresionante Plaza de San Marcos, que reúne arte griego, medieval, bizantino y veneciano, formando un maravilloso conjunto arquitectónico con la Basílica de San Marcos, la Torre del Reloj, el puente de los Suspiros, </w:t>
      </w:r>
      <w:proofErr w:type="spellStart"/>
      <w:r w:rsidRPr="007E3F2E">
        <w:rPr>
          <w:rFonts w:ascii="Arial" w:hAnsi="Arial" w:cs="Arial"/>
          <w:sz w:val="20"/>
          <w:szCs w:val="20"/>
          <w:lang w:val="es-MX"/>
        </w:rPr>
        <w:t>Campanille</w:t>
      </w:r>
      <w:proofErr w:type="spellEnd"/>
      <w:r w:rsidRPr="007E3F2E">
        <w:rPr>
          <w:rFonts w:ascii="Arial" w:hAnsi="Arial" w:cs="Arial"/>
          <w:sz w:val="20"/>
          <w:szCs w:val="20"/>
          <w:lang w:val="es-MX"/>
        </w:rPr>
        <w:t xml:space="preserve"> y Palacio Ducal. Visita a una fábrica de cristal de Murano. Almuerzo (3). Tiempo libre. Posibilidad de realizar un paseo en góndola por los típicos canales venecianos. Regreso en barco privado y bus al hotel. Cena (1, 2 y 3) y </w:t>
      </w:r>
      <w:r w:rsidRPr="00F82B8D">
        <w:rPr>
          <w:rFonts w:ascii="Arial" w:hAnsi="Arial" w:cs="Arial"/>
          <w:b/>
          <w:bCs/>
          <w:sz w:val="20"/>
          <w:szCs w:val="20"/>
          <w:lang w:val="es-MX"/>
        </w:rPr>
        <w:t>alojamiento.</w:t>
      </w:r>
    </w:p>
    <w:p w14:paraId="631A7BC4" w14:textId="77777777" w:rsidR="007E3F2E" w:rsidRDefault="007E3F2E" w:rsidP="00FF7E1F">
      <w:pPr>
        <w:spacing w:after="0"/>
        <w:jc w:val="both"/>
        <w:rPr>
          <w:rFonts w:ascii="Arial" w:hAnsi="Arial" w:cs="Arial"/>
          <w:sz w:val="20"/>
          <w:szCs w:val="20"/>
          <w:lang w:val="es-MX"/>
        </w:rPr>
      </w:pPr>
    </w:p>
    <w:p w14:paraId="4FB34659" w14:textId="6B43DC2E" w:rsidR="007E3F2E" w:rsidRPr="00F82B8D" w:rsidRDefault="00F82B8D" w:rsidP="00FF7E1F">
      <w:pPr>
        <w:spacing w:after="0"/>
        <w:jc w:val="both"/>
        <w:rPr>
          <w:rFonts w:ascii="Arial" w:hAnsi="Arial" w:cs="Arial"/>
          <w:b/>
          <w:bCs/>
          <w:sz w:val="24"/>
          <w:szCs w:val="24"/>
          <w:lang w:val="es-MX"/>
        </w:rPr>
      </w:pPr>
      <w:r w:rsidRPr="00F82B8D">
        <w:rPr>
          <w:rFonts w:ascii="Arial" w:hAnsi="Arial" w:cs="Arial"/>
          <w:b/>
          <w:bCs/>
          <w:sz w:val="24"/>
          <w:szCs w:val="24"/>
          <w:lang w:val="es-MX"/>
        </w:rPr>
        <w:t xml:space="preserve">Día 5 </w:t>
      </w:r>
      <w:r>
        <w:rPr>
          <w:rFonts w:ascii="Arial" w:hAnsi="Arial" w:cs="Arial"/>
          <w:b/>
          <w:bCs/>
          <w:sz w:val="24"/>
          <w:szCs w:val="24"/>
          <w:lang w:val="es-MX"/>
        </w:rPr>
        <w:t>j</w:t>
      </w:r>
      <w:r w:rsidRPr="00F82B8D">
        <w:rPr>
          <w:rFonts w:ascii="Arial" w:hAnsi="Arial" w:cs="Arial"/>
          <w:b/>
          <w:bCs/>
          <w:sz w:val="24"/>
          <w:szCs w:val="24"/>
          <w:lang w:val="es-MX"/>
        </w:rPr>
        <w:t>ueves</w:t>
      </w:r>
      <w:r>
        <w:rPr>
          <w:rFonts w:ascii="Arial" w:hAnsi="Arial" w:cs="Arial"/>
          <w:b/>
          <w:bCs/>
          <w:sz w:val="24"/>
          <w:szCs w:val="24"/>
          <w:lang w:val="es-MX"/>
        </w:rPr>
        <w:t>.</w:t>
      </w:r>
      <w:r w:rsidRPr="00F82B8D">
        <w:rPr>
          <w:rFonts w:ascii="Arial" w:hAnsi="Arial" w:cs="Arial"/>
          <w:b/>
          <w:bCs/>
          <w:sz w:val="24"/>
          <w:szCs w:val="24"/>
          <w:lang w:val="es-MX"/>
        </w:rPr>
        <w:t xml:space="preserve"> Venecia</w:t>
      </w:r>
      <w:r>
        <w:rPr>
          <w:rFonts w:ascii="Arial" w:hAnsi="Arial" w:cs="Arial"/>
          <w:b/>
          <w:bCs/>
          <w:sz w:val="24"/>
          <w:szCs w:val="24"/>
          <w:lang w:val="es-MX"/>
        </w:rPr>
        <w:t xml:space="preserve"> – </w:t>
      </w:r>
      <w:r w:rsidRPr="00F82B8D">
        <w:rPr>
          <w:rFonts w:ascii="Arial" w:hAnsi="Arial" w:cs="Arial"/>
          <w:b/>
          <w:bCs/>
          <w:sz w:val="24"/>
          <w:szCs w:val="24"/>
          <w:lang w:val="es-MX"/>
        </w:rPr>
        <w:t>Padua</w:t>
      </w:r>
      <w:r>
        <w:rPr>
          <w:rFonts w:ascii="Arial" w:hAnsi="Arial" w:cs="Arial"/>
          <w:b/>
          <w:bCs/>
          <w:sz w:val="24"/>
          <w:szCs w:val="24"/>
          <w:lang w:val="es-MX"/>
        </w:rPr>
        <w:t xml:space="preserve"> – F</w:t>
      </w:r>
      <w:r w:rsidRPr="00F82B8D">
        <w:rPr>
          <w:rFonts w:ascii="Arial" w:hAnsi="Arial" w:cs="Arial"/>
          <w:b/>
          <w:bCs/>
          <w:sz w:val="24"/>
          <w:szCs w:val="24"/>
          <w:lang w:val="es-MX"/>
        </w:rPr>
        <w:t>lorencia</w:t>
      </w:r>
      <w:r>
        <w:rPr>
          <w:rFonts w:ascii="Arial" w:hAnsi="Arial" w:cs="Arial"/>
          <w:b/>
          <w:bCs/>
          <w:sz w:val="24"/>
          <w:szCs w:val="24"/>
          <w:lang w:val="es-MX"/>
        </w:rPr>
        <w:t>.</w:t>
      </w:r>
    </w:p>
    <w:p w14:paraId="7E521939" w14:textId="3DEC7706" w:rsidR="007E3F2E" w:rsidRDefault="00FF7E1F" w:rsidP="00FF7E1F">
      <w:pPr>
        <w:spacing w:after="0"/>
        <w:jc w:val="both"/>
        <w:rPr>
          <w:rFonts w:ascii="Arial" w:hAnsi="Arial" w:cs="Arial"/>
          <w:sz w:val="20"/>
          <w:szCs w:val="20"/>
          <w:lang w:val="es-MX"/>
        </w:rPr>
      </w:pPr>
      <w:r w:rsidRPr="00F82B8D">
        <w:rPr>
          <w:rFonts w:ascii="Arial" w:hAnsi="Arial" w:cs="Arial"/>
          <w:b/>
          <w:bCs/>
          <w:sz w:val="20"/>
          <w:szCs w:val="20"/>
          <w:lang w:val="es-MX"/>
        </w:rPr>
        <w:t>Desayuno.</w:t>
      </w:r>
      <w:r w:rsidRPr="007E3F2E">
        <w:rPr>
          <w:rFonts w:ascii="Arial" w:hAnsi="Arial" w:cs="Arial"/>
          <w:sz w:val="20"/>
          <w:szCs w:val="20"/>
          <w:lang w:val="es-MX"/>
        </w:rPr>
        <w:t xml:space="preserve"> Salida hacia Padua, ciudad universitaria, donde destaca su magnífica Plaza Prato </w:t>
      </w:r>
      <w:r w:rsidR="00F82B8D" w:rsidRPr="007E3F2E">
        <w:rPr>
          <w:rFonts w:ascii="Arial" w:hAnsi="Arial" w:cs="Arial"/>
          <w:sz w:val="20"/>
          <w:szCs w:val="20"/>
          <w:lang w:val="es-MX"/>
        </w:rPr>
        <w:t>de</w:t>
      </w:r>
      <w:r w:rsidR="00F82B8D">
        <w:rPr>
          <w:rFonts w:ascii="Arial" w:hAnsi="Arial" w:cs="Arial"/>
          <w:sz w:val="20"/>
          <w:szCs w:val="20"/>
          <w:lang w:val="es-MX"/>
        </w:rPr>
        <w:t xml:space="preserve"> </w:t>
      </w:r>
      <w:r w:rsidRPr="007E3F2E">
        <w:rPr>
          <w:rFonts w:ascii="Arial" w:hAnsi="Arial" w:cs="Arial"/>
          <w:sz w:val="20"/>
          <w:szCs w:val="20"/>
          <w:lang w:val="es-MX"/>
        </w:rPr>
        <w:t>la Valle y su Basílica de San Antonio, comenzada en 1232 y terminada en el siglo siguiente. Custodia los restos del veneradísimo San Antonio de Padua. La iglesia es un compendio de estilos: románico</w:t>
      </w:r>
      <w:r w:rsidR="00F82B8D">
        <w:rPr>
          <w:rFonts w:ascii="Arial" w:hAnsi="Arial" w:cs="Arial"/>
          <w:sz w:val="20"/>
          <w:szCs w:val="20"/>
          <w:lang w:val="es-MX"/>
        </w:rPr>
        <w:t>–</w:t>
      </w:r>
      <w:r w:rsidRPr="007E3F2E">
        <w:rPr>
          <w:rFonts w:ascii="Arial" w:hAnsi="Arial" w:cs="Arial"/>
          <w:sz w:val="20"/>
          <w:szCs w:val="20"/>
          <w:lang w:val="es-MX"/>
        </w:rPr>
        <w:t>gótico en la fachada y el ábside y oriental</w:t>
      </w:r>
      <w:r w:rsidR="00F82B8D">
        <w:rPr>
          <w:rFonts w:ascii="Arial" w:hAnsi="Arial" w:cs="Arial"/>
          <w:sz w:val="20"/>
          <w:szCs w:val="20"/>
          <w:lang w:val="es-MX"/>
        </w:rPr>
        <w:t>–</w:t>
      </w:r>
      <w:r w:rsidRPr="007E3F2E">
        <w:rPr>
          <w:rFonts w:ascii="Arial" w:hAnsi="Arial" w:cs="Arial"/>
          <w:sz w:val="20"/>
          <w:szCs w:val="20"/>
          <w:lang w:val="es-MX"/>
        </w:rPr>
        <w:t xml:space="preserve">islámico en las grandes cúpulas. Continuación del viaje hacia Florencia, cuna y centro del Renacimiento. Almuerzo (opción 3). Visita panorámica de la ciudad (incluida para todas las opciones); tras los pasos le Leonardo y Miguel Ángel, nos acercaremos a conocer las claves del Renacimiento. En la Catedral de Santa Mª de las Flores, contemplaremos su magnífica cúpula del arquitecto Brunelleschi. Visitaremos también la Plaza de la </w:t>
      </w:r>
      <w:r w:rsidR="00F82B8D" w:rsidRPr="007E3F2E">
        <w:rPr>
          <w:rFonts w:ascii="Arial" w:hAnsi="Arial" w:cs="Arial"/>
          <w:sz w:val="20"/>
          <w:szCs w:val="20"/>
          <w:lang w:val="es-MX"/>
        </w:rPr>
        <w:t>Signaría</w:t>
      </w:r>
      <w:r w:rsidRPr="007E3F2E">
        <w:rPr>
          <w:rFonts w:ascii="Arial" w:hAnsi="Arial" w:cs="Arial"/>
          <w:sz w:val="20"/>
          <w:szCs w:val="20"/>
          <w:lang w:val="es-MX"/>
        </w:rPr>
        <w:t xml:space="preserve">, el Palacio de Gobierno de los Medici y el </w:t>
      </w:r>
      <w:proofErr w:type="spellStart"/>
      <w:r w:rsidRPr="007E3F2E">
        <w:rPr>
          <w:rFonts w:ascii="Arial" w:hAnsi="Arial" w:cs="Arial"/>
          <w:sz w:val="20"/>
          <w:szCs w:val="20"/>
          <w:lang w:val="es-MX"/>
        </w:rPr>
        <w:t>Campanille</w:t>
      </w:r>
      <w:proofErr w:type="spellEnd"/>
      <w:r w:rsidRPr="007E3F2E">
        <w:rPr>
          <w:rFonts w:ascii="Arial" w:hAnsi="Arial" w:cs="Arial"/>
          <w:sz w:val="20"/>
          <w:szCs w:val="20"/>
          <w:lang w:val="es-MX"/>
        </w:rPr>
        <w:t xml:space="preserve"> de Giotto. Resto del día libre. Los que lo deseen, tendrán la oportunidad de visitar la Academia, donde podrá contemplar el famoso “David” de Miguel Ángel y otras obras maestras. Cena (2 y 3). y </w:t>
      </w:r>
      <w:r w:rsidRPr="00F82B8D">
        <w:rPr>
          <w:rFonts w:ascii="Arial" w:hAnsi="Arial" w:cs="Arial"/>
          <w:b/>
          <w:bCs/>
          <w:sz w:val="20"/>
          <w:szCs w:val="20"/>
          <w:lang w:val="es-MX"/>
        </w:rPr>
        <w:t>alojamiento.</w:t>
      </w:r>
      <w:r w:rsidRPr="007E3F2E">
        <w:rPr>
          <w:rFonts w:ascii="Arial" w:hAnsi="Arial" w:cs="Arial"/>
          <w:sz w:val="20"/>
          <w:szCs w:val="20"/>
          <w:lang w:val="es-MX"/>
        </w:rPr>
        <w:t xml:space="preserve"> </w:t>
      </w:r>
    </w:p>
    <w:p w14:paraId="160D8388" w14:textId="77777777" w:rsidR="007E3F2E" w:rsidRDefault="007E3F2E" w:rsidP="00FF7E1F">
      <w:pPr>
        <w:spacing w:after="0"/>
        <w:jc w:val="both"/>
        <w:rPr>
          <w:rFonts w:ascii="Arial" w:hAnsi="Arial" w:cs="Arial"/>
          <w:sz w:val="20"/>
          <w:szCs w:val="20"/>
          <w:lang w:val="es-MX"/>
        </w:rPr>
      </w:pPr>
    </w:p>
    <w:p w14:paraId="69FBC68D" w14:textId="2E67F04A" w:rsidR="007E3F2E" w:rsidRPr="00F82B8D" w:rsidRDefault="00F82B8D" w:rsidP="00FF7E1F">
      <w:pPr>
        <w:spacing w:after="0"/>
        <w:jc w:val="both"/>
        <w:rPr>
          <w:rFonts w:ascii="Arial" w:hAnsi="Arial" w:cs="Arial"/>
          <w:b/>
          <w:bCs/>
          <w:sz w:val="24"/>
          <w:szCs w:val="24"/>
          <w:lang w:val="es-MX"/>
        </w:rPr>
      </w:pPr>
      <w:r w:rsidRPr="00F82B8D">
        <w:rPr>
          <w:rFonts w:ascii="Arial" w:hAnsi="Arial" w:cs="Arial"/>
          <w:b/>
          <w:bCs/>
          <w:sz w:val="24"/>
          <w:szCs w:val="24"/>
          <w:lang w:val="es-MX"/>
        </w:rPr>
        <w:t>Día 6 viernes</w:t>
      </w:r>
      <w:r>
        <w:rPr>
          <w:rFonts w:ascii="Arial" w:hAnsi="Arial" w:cs="Arial"/>
          <w:b/>
          <w:bCs/>
          <w:sz w:val="24"/>
          <w:szCs w:val="24"/>
          <w:lang w:val="es-MX"/>
        </w:rPr>
        <w:t>.</w:t>
      </w:r>
      <w:r w:rsidRPr="00F82B8D">
        <w:rPr>
          <w:rFonts w:ascii="Arial" w:hAnsi="Arial" w:cs="Arial"/>
          <w:b/>
          <w:bCs/>
          <w:sz w:val="24"/>
          <w:szCs w:val="24"/>
          <w:lang w:val="es-MX"/>
        </w:rPr>
        <w:t xml:space="preserve"> Florencia</w:t>
      </w:r>
      <w:r>
        <w:rPr>
          <w:rFonts w:ascii="Arial" w:hAnsi="Arial" w:cs="Arial"/>
          <w:b/>
          <w:bCs/>
          <w:sz w:val="24"/>
          <w:szCs w:val="24"/>
          <w:lang w:val="es-MX"/>
        </w:rPr>
        <w:t xml:space="preserve"> – </w:t>
      </w:r>
      <w:r w:rsidRPr="00F82B8D">
        <w:rPr>
          <w:rFonts w:ascii="Arial" w:hAnsi="Arial" w:cs="Arial"/>
          <w:b/>
          <w:bCs/>
          <w:sz w:val="24"/>
          <w:szCs w:val="24"/>
          <w:lang w:val="es-MX"/>
        </w:rPr>
        <w:t>Asís</w:t>
      </w:r>
      <w:r>
        <w:rPr>
          <w:rFonts w:ascii="Arial" w:hAnsi="Arial" w:cs="Arial"/>
          <w:b/>
          <w:bCs/>
          <w:sz w:val="24"/>
          <w:szCs w:val="24"/>
          <w:lang w:val="es-MX"/>
        </w:rPr>
        <w:t xml:space="preserve"> – </w:t>
      </w:r>
      <w:r w:rsidRPr="00F82B8D">
        <w:rPr>
          <w:rFonts w:ascii="Arial" w:hAnsi="Arial" w:cs="Arial"/>
          <w:b/>
          <w:bCs/>
          <w:sz w:val="24"/>
          <w:szCs w:val="24"/>
          <w:lang w:val="es-MX"/>
        </w:rPr>
        <w:t>Roma.</w:t>
      </w:r>
    </w:p>
    <w:p w14:paraId="56DB9613" w14:textId="339EE810" w:rsidR="007E3F2E" w:rsidRDefault="00FF7E1F" w:rsidP="00FF7E1F">
      <w:pPr>
        <w:spacing w:after="0"/>
        <w:jc w:val="both"/>
        <w:rPr>
          <w:rFonts w:ascii="Arial" w:hAnsi="Arial" w:cs="Arial"/>
          <w:sz w:val="20"/>
          <w:szCs w:val="20"/>
          <w:lang w:val="es-MX"/>
        </w:rPr>
      </w:pPr>
      <w:r w:rsidRPr="00F82B8D">
        <w:rPr>
          <w:rFonts w:ascii="Arial" w:hAnsi="Arial" w:cs="Arial"/>
          <w:b/>
          <w:bCs/>
          <w:sz w:val="20"/>
          <w:szCs w:val="20"/>
          <w:lang w:val="es-MX"/>
        </w:rPr>
        <w:t>Desayuno</w:t>
      </w:r>
      <w:r w:rsidRPr="007E3F2E">
        <w:rPr>
          <w:rFonts w:ascii="Arial" w:hAnsi="Arial" w:cs="Arial"/>
          <w:sz w:val="20"/>
          <w:szCs w:val="20"/>
          <w:lang w:val="es-MX"/>
        </w:rPr>
        <w:t xml:space="preserve">. Salida hacia Asís. Visitaremos la Basílica de San Francisco, el más bello de todos sus templos, con frescos de Cimabue y Giotto y los pintores de la escuela florentina. Continuación del viaje hasta Roma. Almuerzo (opción 2 y 3). Presentamos la capital del </w:t>
      </w:r>
      <w:proofErr w:type="spellStart"/>
      <w:r w:rsidRPr="007E3F2E">
        <w:rPr>
          <w:rFonts w:ascii="Arial" w:hAnsi="Arial" w:cs="Arial"/>
          <w:sz w:val="20"/>
          <w:szCs w:val="20"/>
          <w:lang w:val="es-MX"/>
        </w:rPr>
        <w:t>Tiber</w:t>
      </w:r>
      <w:proofErr w:type="spellEnd"/>
      <w:r w:rsidRPr="007E3F2E">
        <w:rPr>
          <w:rFonts w:ascii="Arial" w:hAnsi="Arial" w:cs="Arial"/>
          <w:sz w:val="20"/>
          <w:szCs w:val="20"/>
          <w:lang w:val="es-MX"/>
        </w:rPr>
        <w:t xml:space="preserve"> con una visita panorámica (incluida para todas las opciones) en autobús al corazón de la Roma antigua, conociendo la Isla Tiberina y el </w:t>
      </w:r>
      <w:r w:rsidR="00F82B8D" w:rsidRPr="007E3F2E">
        <w:rPr>
          <w:rFonts w:ascii="Arial" w:hAnsi="Arial" w:cs="Arial"/>
          <w:sz w:val="20"/>
          <w:szCs w:val="20"/>
          <w:lang w:val="es-MX"/>
        </w:rPr>
        <w:t>Trastévere</w:t>
      </w:r>
      <w:r w:rsidRPr="007E3F2E">
        <w:rPr>
          <w:rFonts w:ascii="Arial" w:hAnsi="Arial" w:cs="Arial"/>
          <w:sz w:val="20"/>
          <w:szCs w:val="20"/>
          <w:lang w:val="es-MX"/>
        </w:rPr>
        <w:t xml:space="preserve">, las colinas del Aventino y la colina del Palatino, esta última contiene los más antiguos recuerdos de Roma: la belleza de este lugar, con restos arqueológicos, la riqueza de su vegetación y sus maravillosas vistas hacen de él uno de los más hermosos lugares de la ciudad. Asimismo, podremos admirar también el Coliseo, el Circo Máximo, o el Arco de Triunfo de Constantino, del año 315 </w:t>
      </w:r>
      <w:proofErr w:type="spellStart"/>
      <w:r w:rsidRPr="007E3F2E">
        <w:rPr>
          <w:rFonts w:ascii="Arial" w:hAnsi="Arial" w:cs="Arial"/>
          <w:sz w:val="20"/>
          <w:szCs w:val="20"/>
          <w:lang w:val="es-MX"/>
        </w:rPr>
        <w:t>d.C</w:t>
      </w:r>
      <w:proofErr w:type="spellEnd"/>
      <w:r w:rsidRPr="007E3F2E">
        <w:rPr>
          <w:rFonts w:ascii="Arial" w:hAnsi="Arial" w:cs="Arial"/>
          <w:sz w:val="20"/>
          <w:szCs w:val="20"/>
          <w:lang w:val="es-MX"/>
        </w:rPr>
        <w:t xml:space="preserve"> y la Plaza de Venecia. También disfrutaremos de las vistas del Foro Romano, el </w:t>
      </w:r>
      <w:r w:rsidRPr="007E3F2E">
        <w:rPr>
          <w:rFonts w:ascii="Arial" w:hAnsi="Arial" w:cs="Arial"/>
          <w:sz w:val="20"/>
          <w:szCs w:val="20"/>
          <w:lang w:val="es-MX"/>
        </w:rPr>
        <w:lastRenderedPageBreak/>
        <w:t xml:space="preserve">que fuera centro político, religioso y comercial de la antigua Roma. Por la tarde, tenemos incluida la visita de la Roma barroca (2 y 3): Fontana de Trevi, Panteón y la espectacular Plaza Navona. Cena (opción 3) y </w:t>
      </w:r>
      <w:r w:rsidRPr="00F82B8D">
        <w:rPr>
          <w:rFonts w:ascii="Arial" w:hAnsi="Arial" w:cs="Arial"/>
          <w:b/>
          <w:bCs/>
          <w:sz w:val="20"/>
          <w:szCs w:val="20"/>
          <w:lang w:val="es-MX"/>
        </w:rPr>
        <w:t>alojamiento.</w:t>
      </w:r>
      <w:r w:rsidRPr="007E3F2E">
        <w:rPr>
          <w:rFonts w:ascii="Arial" w:hAnsi="Arial" w:cs="Arial"/>
          <w:sz w:val="20"/>
          <w:szCs w:val="20"/>
          <w:lang w:val="es-MX"/>
        </w:rPr>
        <w:t xml:space="preserve"> </w:t>
      </w:r>
    </w:p>
    <w:p w14:paraId="7EEE3500" w14:textId="77777777" w:rsidR="007E3F2E" w:rsidRDefault="007E3F2E" w:rsidP="00FF7E1F">
      <w:pPr>
        <w:spacing w:after="0"/>
        <w:jc w:val="both"/>
        <w:rPr>
          <w:rFonts w:ascii="Arial" w:hAnsi="Arial" w:cs="Arial"/>
          <w:sz w:val="20"/>
          <w:szCs w:val="20"/>
          <w:lang w:val="es-MX"/>
        </w:rPr>
      </w:pPr>
    </w:p>
    <w:p w14:paraId="6F77684E" w14:textId="66929508" w:rsidR="007E3F2E" w:rsidRPr="00F82B8D" w:rsidRDefault="00F82B8D" w:rsidP="00FF7E1F">
      <w:pPr>
        <w:spacing w:after="0"/>
        <w:jc w:val="both"/>
        <w:rPr>
          <w:rFonts w:ascii="Arial" w:hAnsi="Arial" w:cs="Arial"/>
          <w:b/>
          <w:bCs/>
          <w:sz w:val="24"/>
          <w:szCs w:val="24"/>
          <w:lang w:val="es-MX"/>
        </w:rPr>
      </w:pPr>
      <w:r w:rsidRPr="00F82B8D">
        <w:rPr>
          <w:rFonts w:ascii="Arial" w:hAnsi="Arial" w:cs="Arial"/>
          <w:b/>
          <w:bCs/>
          <w:sz w:val="24"/>
          <w:szCs w:val="24"/>
          <w:lang w:val="es-MX"/>
        </w:rPr>
        <w:t>Día 7 sábado</w:t>
      </w:r>
      <w:r>
        <w:rPr>
          <w:rFonts w:ascii="Arial" w:hAnsi="Arial" w:cs="Arial"/>
          <w:b/>
          <w:bCs/>
          <w:sz w:val="24"/>
          <w:szCs w:val="24"/>
          <w:lang w:val="es-MX"/>
        </w:rPr>
        <w:t>.</w:t>
      </w:r>
      <w:r w:rsidRPr="00F82B8D">
        <w:rPr>
          <w:rFonts w:ascii="Arial" w:hAnsi="Arial" w:cs="Arial"/>
          <w:b/>
          <w:bCs/>
          <w:sz w:val="24"/>
          <w:szCs w:val="24"/>
          <w:lang w:val="es-MX"/>
        </w:rPr>
        <w:t xml:space="preserve"> Roma</w:t>
      </w:r>
      <w:r>
        <w:rPr>
          <w:rFonts w:ascii="Arial" w:hAnsi="Arial" w:cs="Arial"/>
          <w:b/>
          <w:bCs/>
          <w:sz w:val="24"/>
          <w:szCs w:val="24"/>
          <w:lang w:val="es-MX"/>
        </w:rPr>
        <w:t>.</w:t>
      </w:r>
    </w:p>
    <w:p w14:paraId="60F3D710" w14:textId="72398134" w:rsidR="00F82B8D" w:rsidRDefault="00FF7E1F" w:rsidP="00FF7E1F">
      <w:pPr>
        <w:spacing w:after="0"/>
        <w:jc w:val="both"/>
        <w:rPr>
          <w:rFonts w:ascii="Arial" w:hAnsi="Arial" w:cs="Arial"/>
          <w:sz w:val="20"/>
          <w:szCs w:val="20"/>
          <w:lang w:val="es-MX"/>
        </w:rPr>
      </w:pPr>
      <w:r w:rsidRPr="00F82B8D">
        <w:rPr>
          <w:rFonts w:ascii="Arial" w:hAnsi="Arial" w:cs="Arial"/>
          <w:b/>
          <w:bCs/>
          <w:sz w:val="20"/>
          <w:szCs w:val="20"/>
          <w:lang w:val="es-MX"/>
        </w:rPr>
        <w:t>Desayuno.</w:t>
      </w:r>
      <w:r w:rsidRPr="007E3F2E">
        <w:rPr>
          <w:rFonts w:ascii="Arial" w:hAnsi="Arial" w:cs="Arial"/>
          <w:sz w:val="20"/>
          <w:szCs w:val="20"/>
          <w:lang w:val="es-MX"/>
        </w:rPr>
        <w:t xml:space="preserve"> Hoy ofrecemos una visita interesantísima a los Museos Vaticanos, Capilla Sixtina y el interior de la Basílica de San Pedro (2 y 3). Comenzamos visitando los Museos Vaticanos (antiguos palacios papales), el gran patio de la Piña, la sala de la Cruz, la Galería de los Candelabros, la de los tapices, la de los mapas, la sala Sobiesky y de la Inmaculada y al final entraremos en la Capilla Sixtina. A </w:t>
      </w:r>
      <w:r w:rsidR="00F82B8D" w:rsidRPr="007E3F2E">
        <w:rPr>
          <w:rFonts w:ascii="Arial" w:hAnsi="Arial" w:cs="Arial"/>
          <w:sz w:val="20"/>
          <w:szCs w:val="20"/>
          <w:lang w:val="es-MX"/>
        </w:rPr>
        <w:t>continuación,</w:t>
      </w:r>
      <w:r w:rsidRPr="007E3F2E">
        <w:rPr>
          <w:rFonts w:ascii="Arial" w:hAnsi="Arial" w:cs="Arial"/>
          <w:sz w:val="20"/>
          <w:szCs w:val="20"/>
          <w:lang w:val="es-MX"/>
        </w:rPr>
        <w:t xml:space="preserve"> pasaremos a la Basílica de San Pedro; de ella destaca imponente su cúpula, obra maestra de Miguel Ángel. En su interior se conservan importantes tesoros, entre ellos “La Piedad” de Miguel Ángel, el “Baldaquino” de Bernini, situado encima de la tumba de San Pedro, en bronce dorado, y los monumentos fúnebres de los papas. Terminaremos en la magnífica Plaza de San Pedro, la Columnata de </w:t>
      </w:r>
      <w:proofErr w:type="gramStart"/>
      <w:r w:rsidRPr="007E3F2E">
        <w:rPr>
          <w:rFonts w:ascii="Arial" w:hAnsi="Arial" w:cs="Arial"/>
          <w:sz w:val="20"/>
          <w:szCs w:val="20"/>
          <w:lang w:val="es-MX"/>
        </w:rPr>
        <w:t>la misma</w:t>
      </w:r>
      <w:proofErr w:type="gramEnd"/>
      <w:r w:rsidRPr="007E3F2E">
        <w:rPr>
          <w:rFonts w:ascii="Arial" w:hAnsi="Arial" w:cs="Arial"/>
          <w:sz w:val="20"/>
          <w:szCs w:val="20"/>
          <w:lang w:val="es-MX"/>
        </w:rPr>
        <w:t xml:space="preserve">, una de las más grandes del mundo, es de Bernini. Almuerzo (2 y 3). Resto del día, libre durante el cual tendrá oportunidad de visitar por su cuenta las Basílicas Mayores, Catacumbas y Santa María la Mayor. Resto del día libre. Cena (3) y </w:t>
      </w:r>
      <w:r w:rsidRPr="00F82B8D">
        <w:rPr>
          <w:rFonts w:ascii="Arial" w:hAnsi="Arial" w:cs="Arial"/>
          <w:b/>
          <w:bCs/>
          <w:sz w:val="20"/>
          <w:szCs w:val="20"/>
          <w:lang w:val="es-MX"/>
        </w:rPr>
        <w:t>alojamiento.</w:t>
      </w:r>
      <w:r w:rsidRPr="007E3F2E">
        <w:rPr>
          <w:rFonts w:ascii="Arial" w:hAnsi="Arial" w:cs="Arial"/>
          <w:sz w:val="20"/>
          <w:szCs w:val="20"/>
          <w:lang w:val="es-MX"/>
        </w:rPr>
        <w:t xml:space="preserve"> </w:t>
      </w:r>
    </w:p>
    <w:p w14:paraId="41CE039D" w14:textId="77777777" w:rsidR="00F82B8D" w:rsidRDefault="00F82B8D" w:rsidP="00FF7E1F">
      <w:pPr>
        <w:spacing w:after="0"/>
        <w:jc w:val="both"/>
        <w:rPr>
          <w:rFonts w:ascii="Arial" w:hAnsi="Arial" w:cs="Arial"/>
          <w:sz w:val="20"/>
          <w:szCs w:val="20"/>
          <w:lang w:val="es-MX"/>
        </w:rPr>
      </w:pPr>
    </w:p>
    <w:p w14:paraId="5FECC367" w14:textId="6415EEC4" w:rsidR="00F82B8D" w:rsidRPr="00F82B8D" w:rsidRDefault="00FF7E1F" w:rsidP="00FF7E1F">
      <w:pPr>
        <w:spacing w:after="0"/>
        <w:jc w:val="both"/>
        <w:rPr>
          <w:rFonts w:ascii="Arial" w:hAnsi="Arial" w:cs="Arial"/>
          <w:b/>
          <w:bCs/>
          <w:sz w:val="24"/>
          <w:szCs w:val="24"/>
          <w:lang w:val="es-MX"/>
        </w:rPr>
      </w:pPr>
      <w:r w:rsidRPr="00F82B8D">
        <w:rPr>
          <w:rFonts w:ascii="Arial" w:hAnsi="Arial" w:cs="Arial"/>
          <w:b/>
          <w:bCs/>
          <w:sz w:val="24"/>
          <w:szCs w:val="24"/>
          <w:lang w:val="es-MX"/>
        </w:rPr>
        <w:t>D</w:t>
      </w:r>
      <w:r w:rsidR="00F82B8D">
        <w:rPr>
          <w:rFonts w:ascii="Arial" w:hAnsi="Arial" w:cs="Arial"/>
          <w:b/>
          <w:bCs/>
          <w:sz w:val="24"/>
          <w:szCs w:val="24"/>
          <w:lang w:val="es-MX"/>
        </w:rPr>
        <w:t>ía</w:t>
      </w:r>
      <w:r w:rsidRPr="00F82B8D">
        <w:rPr>
          <w:rFonts w:ascii="Arial" w:hAnsi="Arial" w:cs="Arial"/>
          <w:b/>
          <w:bCs/>
          <w:sz w:val="24"/>
          <w:szCs w:val="24"/>
          <w:lang w:val="es-MX"/>
        </w:rPr>
        <w:t xml:space="preserve"> </w:t>
      </w:r>
      <w:r w:rsidR="00F82B8D" w:rsidRPr="00F82B8D">
        <w:rPr>
          <w:rFonts w:ascii="Arial" w:hAnsi="Arial" w:cs="Arial"/>
          <w:b/>
          <w:bCs/>
          <w:sz w:val="24"/>
          <w:szCs w:val="24"/>
          <w:lang w:val="es-MX"/>
        </w:rPr>
        <w:t xml:space="preserve">8 </w:t>
      </w:r>
      <w:r w:rsidR="00F82B8D">
        <w:rPr>
          <w:rFonts w:ascii="Arial" w:hAnsi="Arial" w:cs="Arial"/>
          <w:b/>
          <w:bCs/>
          <w:sz w:val="24"/>
          <w:szCs w:val="24"/>
          <w:lang w:val="es-MX"/>
        </w:rPr>
        <w:t>d</w:t>
      </w:r>
      <w:r w:rsidRPr="00F82B8D">
        <w:rPr>
          <w:rFonts w:ascii="Arial" w:hAnsi="Arial" w:cs="Arial"/>
          <w:b/>
          <w:bCs/>
          <w:sz w:val="24"/>
          <w:szCs w:val="24"/>
          <w:lang w:val="es-MX"/>
        </w:rPr>
        <w:t>omingo</w:t>
      </w:r>
      <w:r w:rsidR="00F82B8D">
        <w:rPr>
          <w:rFonts w:ascii="Arial" w:hAnsi="Arial" w:cs="Arial"/>
          <w:b/>
          <w:bCs/>
          <w:sz w:val="24"/>
          <w:szCs w:val="24"/>
          <w:lang w:val="es-MX"/>
        </w:rPr>
        <w:t>.</w:t>
      </w:r>
      <w:r w:rsidR="00F82B8D" w:rsidRPr="00F82B8D">
        <w:rPr>
          <w:rFonts w:ascii="Arial" w:hAnsi="Arial" w:cs="Arial"/>
          <w:b/>
          <w:bCs/>
          <w:sz w:val="24"/>
          <w:szCs w:val="24"/>
          <w:lang w:val="es-MX"/>
        </w:rPr>
        <w:t xml:space="preserve"> </w:t>
      </w:r>
      <w:r w:rsidRPr="00F82B8D">
        <w:rPr>
          <w:rFonts w:ascii="Arial" w:hAnsi="Arial" w:cs="Arial"/>
          <w:b/>
          <w:bCs/>
          <w:sz w:val="24"/>
          <w:szCs w:val="24"/>
          <w:lang w:val="es-MX"/>
        </w:rPr>
        <w:t>R</w:t>
      </w:r>
      <w:r w:rsidR="00F82B8D">
        <w:rPr>
          <w:rFonts w:ascii="Arial" w:hAnsi="Arial" w:cs="Arial"/>
          <w:b/>
          <w:bCs/>
          <w:sz w:val="24"/>
          <w:szCs w:val="24"/>
          <w:lang w:val="es-MX"/>
        </w:rPr>
        <w:t>oma</w:t>
      </w:r>
      <w:r w:rsidRPr="00F82B8D">
        <w:rPr>
          <w:rFonts w:ascii="Arial" w:hAnsi="Arial" w:cs="Arial"/>
          <w:b/>
          <w:bCs/>
          <w:sz w:val="24"/>
          <w:szCs w:val="24"/>
          <w:lang w:val="es-MX"/>
        </w:rPr>
        <w:t xml:space="preserve"> </w:t>
      </w:r>
      <w:r w:rsidR="00F82B8D" w:rsidRPr="00F82B8D">
        <w:rPr>
          <w:rFonts w:ascii="Arial" w:hAnsi="Arial" w:cs="Arial"/>
          <w:b/>
          <w:bCs/>
          <w:sz w:val="24"/>
          <w:szCs w:val="24"/>
          <w:lang w:val="es-MX"/>
        </w:rPr>
        <w:t>(</w:t>
      </w:r>
      <w:r w:rsidR="00F82B8D">
        <w:rPr>
          <w:rFonts w:ascii="Arial" w:hAnsi="Arial" w:cs="Arial"/>
          <w:b/>
          <w:bCs/>
          <w:sz w:val="24"/>
          <w:szCs w:val="24"/>
          <w:lang w:val="es-MX"/>
        </w:rPr>
        <w:t>e</w:t>
      </w:r>
      <w:r w:rsidRPr="00F82B8D">
        <w:rPr>
          <w:rFonts w:ascii="Arial" w:hAnsi="Arial" w:cs="Arial"/>
          <w:b/>
          <w:bCs/>
          <w:sz w:val="24"/>
          <w:szCs w:val="24"/>
          <w:lang w:val="es-MX"/>
        </w:rPr>
        <w:t xml:space="preserve">xcursión </w:t>
      </w:r>
      <w:r w:rsidR="00F82B8D">
        <w:rPr>
          <w:rFonts w:ascii="Arial" w:hAnsi="Arial" w:cs="Arial"/>
          <w:b/>
          <w:bCs/>
          <w:sz w:val="24"/>
          <w:szCs w:val="24"/>
          <w:lang w:val="es-MX"/>
        </w:rPr>
        <w:t>a</w:t>
      </w:r>
      <w:r w:rsidR="00F82B8D" w:rsidRPr="00F82B8D">
        <w:rPr>
          <w:rFonts w:ascii="Arial" w:hAnsi="Arial" w:cs="Arial"/>
          <w:b/>
          <w:bCs/>
          <w:sz w:val="24"/>
          <w:szCs w:val="24"/>
          <w:lang w:val="es-MX"/>
        </w:rPr>
        <w:t xml:space="preserve"> </w:t>
      </w:r>
      <w:r w:rsidRPr="00F82B8D">
        <w:rPr>
          <w:rFonts w:ascii="Arial" w:hAnsi="Arial" w:cs="Arial"/>
          <w:b/>
          <w:bCs/>
          <w:sz w:val="24"/>
          <w:szCs w:val="24"/>
          <w:lang w:val="es-MX"/>
        </w:rPr>
        <w:t xml:space="preserve">Nápoles </w:t>
      </w:r>
      <w:r w:rsidR="00F82B8D">
        <w:rPr>
          <w:rFonts w:ascii="Arial" w:hAnsi="Arial" w:cs="Arial"/>
          <w:b/>
          <w:bCs/>
          <w:sz w:val="24"/>
          <w:szCs w:val="24"/>
          <w:lang w:val="es-MX"/>
        </w:rPr>
        <w:t>y</w:t>
      </w:r>
      <w:r w:rsidR="00F82B8D" w:rsidRPr="00F82B8D">
        <w:rPr>
          <w:rFonts w:ascii="Arial" w:hAnsi="Arial" w:cs="Arial"/>
          <w:b/>
          <w:bCs/>
          <w:sz w:val="24"/>
          <w:szCs w:val="24"/>
          <w:lang w:val="es-MX"/>
        </w:rPr>
        <w:t xml:space="preserve"> </w:t>
      </w:r>
      <w:r w:rsidRPr="00F82B8D">
        <w:rPr>
          <w:rFonts w:ascii="Arial" w:hAnsi="Arial" w:cs="Arial"/>
          <w:b/>
          <w:bCs/>
          <w:sz w:val="24"/>
          <w:szCs w:val="24"/>
          <w:lang w:val="es-MX"/>
        </w:rPr>
        <w:t>Capri</w:t>
      </w:r>
      <w:r w:rsidR="00F82B8D" w:rsidRPr="00F82B8D">
        <w:rPr>
          <w:rFonts w:ascii="Arial" w:hAnsi="Arial" w:cs="Arial"/>
          <w:b/>
          <w:bCs/>
          <w:sz w:val="24"/>
          <w:szCs w:val="24"/>
          <w:lang w:val="es-MX"/>
        </w:rPr>
        <w:t>)</w:t>
      </w:r>
      <w:r w:rsidR="00F82B8D">
        <w:rPr>
          <w:rFonts w:ascii="Arial" w:hAnsi="Arial" w:cs="Arial"/>
          <w:b/>
          <w:bCs/>
          <w:sz w:val="24"/>
          <w:szCs w:val="24"/>
          <w:lang w:val="es-MX"/>
        </w:rPr>
        <w:t>.</w:t>
      </w:r>
      <w:r w:rsidR="00F82B8D" w:rsidRPr="00F82B8D">
        <w:rPr>
          <w:rFonts w:ascii="Arial" w:hAnsi="Arial" w:cs="Arial"/>
          <w:b/>
          <w:bCs/>
          <w:sz w:val="24"/>
          <w:szCs w:val="24"/>
          <w:lang w:val="es-MX"/>
        </w:rPr>
        <w:t xml:space="preserve"> </w:t>
      </w:r>
    </w:p>
    <w:p w14:paraId="46001CBF" w14:textId="231EAE77" w:rsidR="00F82B8D" w:rsidRDefault="00FF7E1F" w:rsidP="00FF7E1F">
      <w:pPr>
        <w:spacing w:after="0"/>
        <w:jc w:val="both"/>
        <w:rPr>
          <w:rFonts w:ascii="Arial" w:hAnsi="Arial" w:cs="Arial"/>
          <w:sz w:val="20"/>
          <w:szCs w:val="20"/>
          <w:lang w:val="es-MX"/>
        </w:rPr>
      </w:pPr>
      <w:r w:rsidRPr="00F82B8D">
        <w:rPr>
          <w:rFonts w:ascii="Arial" w:hAnsi="Arial" w:cs="Arial"/>
          <w:b/>
          <w:bCs/>
          <w:sz w:val="20"/>
          <w:szCs w:val="20"/>
          <w:lang w:val="es-MX"/>
        </w:rPr>
        <w:t>Desayuno.</w:t>
      </w:r>
      <w:r w:rsidRPr="007E3F2E">
        <w:rPr>
          <w:rFonts w:ascii="Arial" w:hAnsi="Arial" w:cs="Arial"/>
          <w:sz w:val="20"/>
          <w:szCs w:val="20"/>
          <w:lang w:val="es-MX"/>
        </w:rPr>
        <w:t xml:space="preserve"> Preciosa excursión de todo el día a Nápoles y Capri (2 y 3). Salida por la mañana en autocar hacia Nápoles. Una visita panorámica de la Bahía es un espectáculo inolvidable. Existe la posibilidad de visitar también Pompeya (opcional). Visita de las ruinas consideradas entre las más importantes y completas del mundo. Con el guía local visitaremos los restos de esta ciudad romana, sepultada por el volcán Vesubio el 24 de agosto del año 79 después de Cristo. En Nápoles tomaremos el barco que nos llevará a la isla de Capri. Paseo por Capri y tiempo libre para visitar los magníficos jardines de Augusto. A </w:t>
      </w:r>
      <w:r w:rsidR="00F82B8D" w:rsidRPr="007E3F2E">
        <w:rPr>
          <w:rFonts w:ascii="Arial" w:hAnsi="Arial" w:cs="Arial"/>
          <w:sz w:val="20"/>
          <w:szCs w:val="20"/>
          <w:lang w:val="es-MX"/>
        </w:rPr>
        <w:t>continuación,</w:t>
      </w:r>
      <w:r w:rsidRPr="007E3F2E">
        <w:rPr>
          <w:rFonts w:ascii="Arial" w:hAnsi="Arial" w:cs="Arial"/>
          <w:sz w:val="20"/>
          <w:szCs w:val="20"/>
          <w:lang w:val="es-MX"/>
        </w:rPr>
        <w:t xml:space="preserve"> almuerzo (2 y 3). Por la tarde tiempo libre para recorrer sus calles, las joyerías y la famosa Piazzetta. Al final de la tarde regresaremos a Roma. Cena (3) y </w:t>
      </w:r>
      <w:r w:rsidRPr="00F82B8D">
        <w:rPr>
          <w:rFonts w:ascii="Arial" w:hAnsi="Arial" w:cs="Arial"/>
          <w:b/>
          <w:bCs/>
          <w:sz w:val="20"/>
          <w:szCs w:val="20"/>
          <w:lang w:val="es-MX"/>
        </w:rPr>
        <w:t>alojamiento.</w:t>
      </w:r>
      <w:r w:rsidRPr="007E3F2E">
        <w:rPr>
          <w:rFonts w:ascii="Arial" w:hAnsi="Arial" w:cs="Arial"/>
          <w:sz w:val="20"/>
          <w:szCs w:val="20"/>
          <w:lang w:val="es-MX"/>
        </w:rPr>
        <w:t xml:space="preserve"> </w:t>
      </w:r>
    </w:p>
    <w:p w14:paraId="0E46461C" w14:textId="77777777" w:rsidR="00F82B8D" w:rsidRDefault="00F82B8D" w:rsidP="00FF7E1F">
      <w:pPr>
        <w:spacing w:after="0"/>
        <w:jc w:val="both"/>
        <w:rPr>
          <w:rFonts w:ascii="Arial" w:hAnsi="Arial" w:cs="Arial"/>
          <w:sz w:val="20"/>
          <w:szCs w:val="20"/>
          <w:lang w:val="es-MX"/>
        </w:rPr>
      </w:pPr>
    </w:p>
    <w:p w14:paraId="448648F1" w14:textId="502234A2" w:rsidR="00F82B8D" w:rsidRPr="00F82B8D" w:rsidRDefault="00F82B8D" w:rsidP="00FF7E1F">
      <w:pPr>
        <w:spacing w:after="0"/>
        <w:jc w:val="both"/>
        <w:rPr>
          <w:rFonts w:ascii="Arial" w:hAnsi="Arial" w:cs="Arial"/>
          <w:b/>
          <w:bCs/>
          <w:sz w:val="24"/>
          <w:szCs w:val="24"/>
          <w:lang w:val="es-MX"/>
        </w:rPr>
      </w:pPr>
      <w:r w:rsidRPr="00F82B8D">
        <w:rPr>
          <w:rFonts w:ascii="Arial" w:hAnsi="Arial" w:cs="Arial"/>
          <w:b/>
          <w:bCs/>
          <w:sz w:val="24"/>
          <w:szCs w:val="24"/>
          <w:lang w:val="es-MX"/>
        </w:rPr>
        <w:t xml:space="preserve">Día 9 lunes. Roma – México.  </w:t>
      </w:r>
    </w:p>
    <w:p w14:paraId="309219C3" w14:textId="6B17C765" w:rsidR="00FF7E1F" w:rsidRPr="007E3F2E" w:rsidRDefault="00FF7E1F" w:rsidP="00FF7E1F">
      <w:pPr>
        <w:spacing w:after="0"/>
        <w:jc w:val="both"/>
        <w:rPr>
          <w:rFonts w:ascii="Arial" w:hAnsi="Arial" w:cs="Arial"/>
          <w:sz w:val="20"/>
          <w:szCs w:val="20"/>
        </w:rPr>
      </w:pPr>
      <w:r w:rsidRPr="00F82B8D">
        <w:rPr>
          <w:rFonts w:ascii="Arial" w:hAnsi="Arial" w:cs="Arial"/>
          <w:b/>
          <w:bCs/>
          <w:sz w:val="20"/>
          <w:szCs w:val="20"/>
          <w:lang w:val="es-MX"/>
        </w:rPr>
        <w:t>Desayuno.</w:t>
      </w:r>
      <w:r w:rsidRPr="007E3F2E">
        <w:rPr>
          <w:rFonts w:ascii="Arial" w:hAnsi="Arial" w:cs="Arial"/>
          <w:sz w:val="20"/>
          <w:szCs w:val="20"/>
          <w:lang w:val="es-MX"/>
        </w:rPr>
        <w:t xml:space="preserve"> A la hora que se indique, traslado al aeropuerto</w:t>
      </w:r>
      <w:r w:rsidRPr="00B76A96">
        <w:rPr>
          <w:rFonts w:ascii="Arial" w:hAnsi="Arial" w:cs="Arial"/>
          <w:b/>
          <w:bCs/>
          <w:sz w:val="20"/>
          <w:szCs w:val="20"/>
          <w:lang w:val="es-MX"/>
        </w:rPr>
        <w:t>. Fin del viaje y de nuestros servicios.</w:t>
      </w:r>
    </w:p>
    <w:p w14:paraId="2F7A5224" w14:textId="02ADE8B4" w:rsidR="00FF7E1F" w:rsidRPr="007E3F2E" w:rsidRDefault="00FF7E1F" w:rsidP="00FF7E1F">
      <w:pPr>
        <w:spacing w:after="0"/>
        <w:jc w:val="both"/>
        <w:rPr>
          <w:rFonts w:ascii="Arial" w:hAnsi="Arial" w:cs="Arial"/>
          <w:sz w:val="20"/>
          <w:szCs w:val="20"/>
        </w:rPr>
      </w:pPr>
    </w:p>
    <w:p w14:paraId="64C4E8A7" w14:textId="4A11E1EE" w:rsidR="00FF7E1F" w:rsidRPr="007E3F2E" w:rsidRDefault="00FF7E1F" w:rsidP="00FF7E1F">
      <w:pPr>
        <w:spacing w:after="0"/>
        <w:jc w:val="both"/>
        <w:rPr>
          <w:rFonts w:ascii="Arial" w:hAnsi="Arial" w:cs="Arial"/>
          <w:sz w:val="20"/>
          <w:szCs w:val="20"/>
        </w:rPr>
      </w:pPr>
      <w:r w:rsidRPr="00F82B8D">
        <w:rPr>
          <w:rFonts w:ascii="Arial" w:hAnsi="Arial" w:cs="Arial"/>
          <w:b/>
          <w:bCs/>
          <w:sz w:val="20"/>
          <w:szCs w:val="20"/>
        </w:rPr>
        <w:t>INCLUYE</w:t>
      </w:r>
      <w:r w:rsidRPr="007E3F2E">
        <w:rPr>
          <w:rFonts w:ascii="Arial" w:hAnsi="Arial" w:cs="Arial"/>
          <w:sz w:val="20"/>
          <w:szCs w:val="20"/>
        </w:rPr>
        <w:t>:</w:t>
      </w:r>
    </w:p>
    <w:p w14:paraId="39ABB3AA" w14:textId="41F613E3" w:rsidR="00F82B8D" w:rsidRPr="0028555D" w:rsidRDefault="00FF7E1F" w:rsidP="00F82B8D">
      <w:pPr>
        <w:pStyle w:val="Prrafodelista"/>
        <w:numPr>
          <w:ilvl w:val="0"/>
          <w:numId w:val="36"/>
        </w:numPr>
        <w:spacing w:after="0"/>
        <w:jc w:val="both"/>
        <w:rPr>
          <w:rFonts w:ascii="Arial" w:hAnsi="Arial" w:cs="Arial"/>
          <w:sz w:val="20"/>
          <w:szCs w:val="20"/>
          <w:lang w:val="es-MX"/>
        </w:rPr>
      </w:pPr>
      <w:r w:rsidRPr="00F82B8D">
        <w:rPr>
          <w:rFonts w:ascii="Arial" w:hAnsi="Arial" w:cs="Arial"/>
          <w:sz w:val="20"/>
          <w:szCs w:val="20"/>
          <w:lang w:val="es-MX"/>
        </w:rPr>
        <w:t>Traslados: aeropuerto</w:t>
      </w:r>
      <w:r w:rsidR="00F82B8D" w:rsidRPr="00F82B8D">
        <w:rPr>
          <w:rFonts w:ascii="Arial" w:hAnsi="Arial" w:cs="Arial"/>
          <w:sz w:val="20"/>
          <w:szCs w:val="20"/>
          <w:lang w:val="es-MX"/>
        </w:rPr>
        <w:t>–</w:t>
      </w:r>
      <w:r w:rsidRPr="00F82B8D">
        <w:rPr>
          <w:rFonts w:ascii="Arial" w:hAnsi="Arial" w:cs="Arial"/>
          <w:sz w:val="20"/>
          <w:szCs w:val="20"/>
          <w:lang w:val="es-MX"/>
        </w:rPr>
        <w:t>hotel</w:t>
      </w:r>
      <w:r w:rsidR="00F82B8D" w:rsidRPr="00F82B8D">
        <w:rPr>
          <w:rFonts w:ascii="Arial" w:hAnsi="Arial" w:cs="Arial"/>
          <w:sz w:val="20"/>
          <w:szCs w:val="20"/>
          <w:lang w:val="es-MX"/>
        </w:rPr>
        <w:t>–</w:t>
      </w:r>
      <w:r w:rsidRPr="00F82B8D">
        <w:rPr>
          <w:rFonts w:ascii="Arial" w:hAnsi="Arial" w:cs="Arial"/>
          <w:sz w:val="20"/>
          <w:szCs w:val="20"/>
          <w:lang w:val="es-MX"/>
        </w:rPr>
        <w:t xml:space="preserve">aeropuerto en </w:t>
      </w:r>
      <w:r w:rsidR="00F82B8D" w:rsidRPr="00F82B8D">
        <w:rPr>
          <w:rFonts w:ascii="Arial" w:hAnsi="Arial" w:cs="Arial"/>
          <w:sz w:val="20"/>
          <w:szCs w:val="20"/>
          <w:lang w:val="es-MX"/>
        </w:rPr>
        <w:t>Italia (</w:t>
      </w:r>
      <w:r w:rsidRPr="00F82B8D">
        <w:rPr>
          <w:rFonts w:ascii="Arial" w:hAnsi="Arial" w:cs="Arial"/>
          <w:sz w:val="20"/>
          <w:szCs w:val="20"/>
          <w:lang w:val="es-MX"/>
        </w:rPr>
        <w:t xml:space="preserve">1). </w:t>
      </w:r>
      <w:r w:rsidR="0028555D">
        <w:rPr>
          <w:rFonts w:ascii="Arial" w:hAnsi="Arial" w:cs="Arial"/>
          <w:sz w:val="20"/>
          <w:szCs w:val="20"/>
          <w:lang w:val="es-MX"/>
        </w:rPr>
        <w:t>(aplica llegando a los aeropuertos principales, consultar).</w:t>
      </w:r>
    </w:p>
    <w:p w14:paraId="4ADF2630" w14:textId="77777777" w:rsidR="0028555D" w:rsidRPr="0028555D" w:rsidRDefault="00FF7E1F" w:rsidP="00F82B8D">
      <w:pPr>
        <w:pStyle w:val="Prrafodelista"/>
        <w:numPr>
          <w:ilvl w:val="0"/>
          <w:numId w:val="36"/>
        </w:numPr>
        <w:spacing w:after="0"/>
        <w:jc w:val="both"/>
        <w:rPr>
          <w:rFonts w:ascii="Arial" w:hAnsi="Arial" w:cs="Arial"/>
          <w:sz w:val="20"/>
          <w:szCs w:val="20"/>
          <w:lang w:val="es-MX"/>
        </w:rPr>
      </w:pPr>
      <w:r w:rsidRPr="00F82B8D">
        <w:rPr>
          <w:rFonts w:ascii="Arial" w:hAnsi="Arial" w:cs="Arial"/>
          <w:sz w:val="20"/>
          <w:szCs w:val="20"/>
          <w:lang w:val="es-MX"/>
        </w:rPr>
        <w:t xml:space="preserve">Comidas y visitas incluidas </w:t>
      </w:r>
      <w:r w:rsidR="0028555D">
        <w:rPr>
          <w:rFonts w:ascii="Arial" w:hAnsi="Arial" w:cs="Arial"/>
          <w:sz w:val="20"/>
          <w:szCs w:val="20"/>
          <w:lang w:val="es-MX"/>
        </w:rPr>
        <w:t>(consultar)</w:t>
      </w:r>
      <w:r w:rsidRPr="00F82B8D">
        <w:rPr>
          <w:rFonts w:ascii="Arial" w:hAnsi="Arial" w:cs="Arial"/>
          <w:sz w:val="20"/>
          <w:szCs w:val="20"/>
          <w:lang w:val="es-MX"/>
        </w:rPr>
        <w:t xml:space="preserve">. </w:t>
      </w:r>
    </w:p>
    <w:p w14:paraId="4CCE6FC4" w14:textId="77777777" w:rsidR="0028555D" w:rsidRPr="00294541" w:rsidRDefault="00FF7E1F" w:rsidP="00F82B8D">
      <w:pPr>
        <w:pStyle w:val="Prrafodelista"/>
        <w:numPr>
          <w:ilvl w:val="0"/>
          <w:numId w:val="36"/>
        </w:numPr>
        <w:spacing w:after="0"/>
        <w:jc w:val="both"/>
        <w:rPr>
          <w:rFonts w:ascii="Arial" w:hAnsi="Arial" w:cs="Arial"/>
          <w:sz w:val="20"/>
          <w:szCs w:val="20"/>
          <w:lang w:val="es-MX"/>
        </w:rPr>
      </w:pPr>
      <w:r w:rsidRPr="00F82B8D">
        <w:rPr>
          <w:rFonts w:ascii="Arial" w:hAnsi="Arial" w:cs="Arial"/>
          <w:sz w:val="20"/>
          <w:szCs w:val="20"/>
          <w:lang w:val="es-MX"/>
        </w:rPr>
        <w:t xml:space="preserve">Guía correo y asistencia desde el primer momento de llegada a Italia hasta el final. </w:t>
      </w:r>
    </w:p>
    <w:p w14:paraId="4727F98B" w14:textId="77777777" w:rsidR="0028555D" w:rsidRPr="00294541" w:rsidRDefault="00FF7E1F" w:rsidP="00F82B8D">
      <w:pPr>
        <w:pStyle w:val="Prrafodelista"/>
        <w:numPr>
          <w:ilvl w:val="0"/>
          <w:numId w:val="36"/>
        </w:numPr>
        <w:spacing w:after="0"/>
        <w:jc w:val="both"/>
        <w:rPr>
          <w:rFonts w:ascii="Arial" w:hAnsi="Arial" w:cs="Arial"/>
          <w:sz w:val="20"/>
          <w:szCs w:val="20"/>
          <w:lang w:val="es-MX"/>
        </w:rPr>
      </w:pPr>
      <w:r w:rsidRPr="00F82B8D">
        <w:rPr>
          <w:rFonts w:ascii="Arial" w:hAnsi="Arial" w:cs="Arial"/>
          <w:sz w:val="20"/>
          <w:szCs w:val="20"/>
          <w:lang w:val="es-MX"/>
        </w:rPr>
        <w:t>Autopullman para el recorrido dentro de Italia con wifi gratis.</w:t>
      </w:r>
    </w:p>
    <w:p w14:paraId="5B2B0137" w14:textId="77777777" w:rsidR="0028555D" w:rsidRPr="00294541" w:rsidRDefault="00FF7E1F" w:rsidP="00F82B8D">
      <w:pPr>
        <w:pStyle w:val="Prrafodelista"/>
        <w:numPr>
          <w:ilvl w:val="0"/>
          <w:numId w:val="36"/>
        </w:numPr>
        <w:spacing w:after="0"/>
        <w:jc w:val="both"/>
        <w:rPr>
          <w:rFonts w:ascii="Arial" w:hAnsi="Arial" w:cs="Arial"/>
          <w:sz w:val="20"/>
          <w:szCs w:val="20"/>
          <w:lang w:val="es-MX"/>
        </w:rPr>
      </w:pPr>
      <w:r w:rsidRPr="00F82B8D">
        <w:rPr>
          <w:rFonts w:ascii="Arial" w:hAnsi="Arial" w:cs="Arial"/>
          <w:sz w:val="20"/>
          <w:szCs w:val="20"/>
          <w:lang w:val="es-MX"/>
        </w:rPr>
        <w:t xml:space="preserve">Estancia en hoteles indicados o similares. Auriculares incluidos del 3º al 8º día inclusive. </w:t>
      </w:r>
    </w:p>
    <w:p w14:paraId="2B155442" w14:textId="1BDA7A4B" w:rsidR="00FF7E1F" w:rsidRDefault="00FF7E1F" w:rsidP="00F82B8D">
      <w:pPr>
        <w:pStyle w:val="Prrafodelista"/>
        <w:numPr>
          <w:ilvl w:val="0"/>
          <w:numId w:val="36"/>
        </w:numPr>
        <w:spacing w:after="0"/>
        <w:jc w:val="both"/>
        <w:rPr>
          <w:rFonts w:ascii="Arial" w:hAnsi="Arial" w:cs="Arial"/>
          <w:sz w:val="20"/>
          <w:szCs w:val="20"/>
          <w:lang w:val="es-MX"/>
        </w:rPr>
      </w:pPr>
      <w:r w:rsidRPr="0028555D">
        <w:rPr>
          <w:rFonts w:ascii="Arial" w:hAnsi="Arial" w:cs="Arial"/>
          <w:sz w:val="20"/>
          <w:szCs w:val="20"/>
          <w:lang w:val="es-MX"/>
        </w:rPr>
        <w:t>Tasas de alojamiento en Italia. Seguro de viaje.</w:t>
      </w:r>
    </w:p>
    <w:p w14:paraId="27924486" w14:textId="395AE029" w:rsidR="0028555D" w:rsidRDefault="0028555D" w:rsidP="0028555D">
      <w:pPr>
        <w:spacing w:after="0"/>
        <w:jc w:val="both"/>
        <w:rPr>
          <w:rFonts w:ascii="Arial" w:hAnsi="Arial" w:cs="Arial"/>
          <w:sz w:val="20"/>
          <w:szCs w:val="20"/>
          <w:lang w:val="es-MX"/>
        </w:rPr>
      </w:pPr>
    </w:p>
    <w:p w14:paraId="002FDE7C" w14:textId="77777777" w:rsidR="0028555D" w:rsidRPr="00512A7E" w:rsidRDefault="0028555D" w:rsidP="0028555D">
      <w:pPr>
        <w:spacing w:after="0"/>
        <w:jc w:val="both"/>
        <w:rPr>
          <w:rFonts w:ascii="Arial" w:hAnsi="Arial" w:cs="Arial"/>
          <w:b/>
          <w:bCs/>
          <w:sz w:val="20"/>
          <w:szCs w:val="20"/>
          <w:lang w:val="es-MX"/>
        </w:rPr>
      </w:pPr>
      <w:r w:rsidRPr="00512A7E">
        <w:rPr>
          <w:rFonts w:ascii="Arial" w:hAnsi="Arial" w:cs="Arial"/>
          <w:b/>
          <w:bCs/>
          <w:sz w:val="20"/>
          <w:szCs w:val="20"/>
          <w:lang w:val="es-MX"/>
        </w:rPr>
        <w:t>NO INCLUYE:</w:t>
      </w:r>
    </w:p>
    <w:p w14:paraId="4776EEF9" w14:textId="77777777" w:rsidR="0028555D" w:rsidRPr="00512A7E" w:rsidRDefault="0028555D" w:rsidP="0028555D">
      <w:pPr>
        <w:pStyle w:val="Prrafodelista"/>
        <w:numPr>
          <w:ilvl w:val="0"/>
          <w:numId w:val="37"/>
        </w:numPr>
        <w:spacing w:after="0"/>
        <w:jc w:val="both"/>
        <w:rPr>
          <w:rFonts w:ascii="Arial" w:hAnsi="Arial" w:cs="Arial"/>
          <w:b/>
          <w:bCs/>
          <w:sz w:val="20"/>
          <w:szCs w:val="20"/>
          <w:lang w:val="es-MX"/>
        </w:rPr>
      </w:pPr>
      <w:r w:rsidRPr="00512A7E">
        <w:rPr>
          <w:rFonts w:ascii="Arial" w:hAnsi="Arial" w:cs="Arial"/>
          <w:b/>
          <w:bCs/>
          <w:sz w:val="20"/>
          <w:szCs w:val="20"/>
          <w:lang w:val="es-MX"/>
        </w:rPr>
        <w:t xml:space="preserve">Vuelos internacionales y domésticos. </w:t>
      </w:r>
    </w:p>
    <w:p w14:paraId="69EF4BD0" w14:textId="77777777" w:rsidR="0028555D" w:rsidRPr="00512A7E" w:rsidRDefault="0028555D" w:rsidP="0028555D">
      <w:pPr>
        <w:pStyle w:val="Prrafodelista"/>
        <w:numPr>
          <w:ilvl w:val="0"/>
          <w:numId w:val="37"/>
        </w:numPr>
        <w:spacing w:after="0"/>
        <w:jc w:val="both"/>
        <w:rPr>
          <w:rFonts w:ascii="Arial" w:hAnsi="Arial" w:cs="Arial"/>
          <w:b/>
          <w:bCs/>
          <w:sz w:val="20"/>
          <w:szCs w:val="20"/>
          <w:lang w:val="es-MX"/>
        </w:rPr>
      </w:pPr>
      <w:r w:rsidRPr="00512A7E">
        <w:rPr>
          <w:rFonts w:ascii="Arial" w:hAnsi="Arial" w:cs="Arial"/>
          <w:sz w:val="20"/>
          <w:szCs w:val="20"/>
          <w:lang w:val="es-MX"/>
        </w:rPr>
        <w:t>Tasas de estancia.</w:t>
      </w:r>
    </w:p>
    <w:p w14:paraId="1C3C5C9B" w14:textId="77777777" w:rsidR="0028555D" w:rsidRPr="00512A7E" w:rsidRDefault="0028555D" w:rsidP="0028555D">
      <w:pPr>
        <w:pStyle w:val="Prrafodelista"/>
        <w:numPr>
          <w:ilvl w:val="0"/>
          <w:numId w:val="37"/>
        </w:numPr>
        <w:spacing w:after="0"/>
        <w:jc w:val="both"/>
        <w:rPr>
          <w:rFonts w:ascii="Arial" w:hAnsi="Arial" w:cs="Arial"/>
          <w:b/>
          <w:bCs/>
          <w:sz w:val="20"/>
          <w:szCs w:val="20"/>
          <w:lang w:val="es-MX"/>
        </w:rPr>
      </w:pPr>
      <w:r w:rsidRPr="00512A7E">
        <w:rPr>
          <w:rFonts w:ascii="Arial" w:hAnsi="Arial" w:cs="Arial"/>
          <w:sz w:val="20"/>
          <w:szCs w:val="20"/>
          <w:lang w:val="es-MX"/>
        </w:rPr>
        <w:t>Paquete media pensión</w:t>
      </w:r>
    </w:p>
    <w:p w14:paraId="52B96B51" w14:textId="77777777" w:rsidR="0028555D" w:rsidRPr="00512A7E" w:rsidRDefault="0028555D" w:rsidP="0028555D">
      <w:pPr>
        <w:pStyle w:val="Prrafodelista"/>
        <w:numPr>
          <w:ilvl w:val="0"/>
          <w:numId w:val="37"/>
        </w:numPr>
        <w:spacing w:after="0"/>
        <w:jc w:val="both"/>
        <w:rPr>
          <w:rFonts w:ascii="Arial" w:hAnsi="Arial" w:cs="Arial"/>
          <w:b/>
          <w:bCs/>
          <w:sz w:val="20"/>
          <w:szCs w:val="20"/>
          <w:lang w:val="es-MX"/>
        </w:rPr>
      </w:pPr>
      <w:r w:rsidRPr="00512A7E">
        <w:rPr>
          <w:rFonts w:ascii="Arial" w:hAnsi="Arial" w:cs="Arial"/>
          <w:sz w:val="20"/>
          <w:szCs w:val="20"/>
          <w:lang w:val="es-MX"/>
        </w:rPr>
        <w:t xml:space="preserve">Actividades y alimentos marcados cómo opcionales. </w:t>
      </w:r>
    </w:p>
    <w:p w14:paraId="2E56E76E" w14:textId="46E65B7A" w:rsidR="0028555D" w:rsidRPr="0028555D" w:rsidRDefault="0028555D" w:rsidP="0028555D">
      <w:pPr>
        <w:pStyle w:val="Prrafodelista"/>
        <w:numPr>
          <w:ilvl w:val="0"/>
          <w:numId w:val="37"/>
        </w:numPr>
        <w:spacing w:after="0"/>
        <w:jc w:val="both"/>
        <w:rPr>
          <w:rFonts w:ascii="Arial" w:hAnsi="Arial" w:cs="Arial"/>
          <w:b/>
          <w:bCs/>
          <w:sz w:val="20"/>
          <w:szCs w:val="20"/>
          <w:lang w:val="es-MX"/>
        </w:rPr>
      </w:pPr>
      <w:r w:rsidRPr="00512A7E">
        <w:rPr>
          <w:rFonts w:ascii="Arial" w:hAnsi="Arial" w:cs="Arial"/>
          <w:sz w:val="20"/>
          <w:szCs w:val="20"/>
          <w:lang w:val="es-MX"/>
        </w:rPr>
        <w:t xml:space="preserve">Propinas. </w:t>
      </w:r>
    </w:p>
    <w:p w14:paraId="0E502300" w14:textId="1194480F" w:rsidR="0028555D" w:rsidRDefault="0028555D" w:rsidP="0028555D">
      <w:pPr>
        <w:spacing w:after="0"/>
        <w:jc w:val="both"/>
        <w:rPr>
          <w:rFonts w:ascii="Arial" w:hAnsi="Arial" w:cs="Arial"/>
          <w:b/>
          <w:bCs/>
          <w:sz w:val="20"/>
          <w:szCs w:val="20"/>
          <w:lang w:val="es-MX"/>
        </w:rPr>
      </w:pPr>
    </w:p>
    <w:p w14:paraId="009D324F" w14:textId="299F9F6C" w:rsidR="0028555D" w:rsidRDefault="0028555D" w:rsidP="0028555D">
      <w:pPr>
        <w:spacing w:after="0"/>
        <w:jc w:val="both"/>
        <w:rPr>
          <w:rFonts w:ascii="Arial" w:hAnsi="Arial" w:cs="Arial"/>
          <w:b/>
          <w:bCs/>
          <w:sz w:val="20"/>
          <w:szCs w:val="20"/>
          <w:lang w:val="es-MX"/>
        </w:rPr>
      </w:pPr>
    </w:p>
    <w:p w14:paraId="11E944E3" w14:textId="77777777" w:rsidR="0028555D" w:rsidRPr="007E3F2E" w:rsidRDefault="0028555D" w:rsidP="0028555D">
      <w:pPr>
        <w:spacing w:after="0"/>
        <w:jc w:val="both"/>
        <w:rPr>
          <w:rFonts w:ascii="Arial" w:hAnsi="Arial" w:cs="Arial"/>
          <w:sz w:val="20"/>
          <w:szCs w:val="20"/>
          <w:lang w:val="es-MX"/>
        </w:rPr>
      </w:pPr>
      <w:r w:rsidRPr="0028555D">
        <w:rPr>
          <w:rFonts w:ascii="Arial" w:hAnsi="Arial" w:cs="Arial"/>
          <w:b/>
          <w:bCs/>
          <w:sz w:val="20"/>
          <w:szCs w:val="20"/>
          <w:lang w:val="es-MX"/>
        </w:rPr>
        <w:t>OPCIÓN 1:</w:t>
      </w:r>
      <w:r w:rsidRPr="007E3F2E">
        <w:rPr>
          <w:rFonts w:ascii="Arial" w:hAnsi="Arial" w:cs="Arial"/>
          <w:sz w:val="20"/>
          <w:szCs w:val="20"/>
          <w:lang w:val="es-MX"/>
        </w:rPr>
        <w:t xml:space="preserve"> alojamiento con desayuno más 2 cenas. </w:t>
      </w:r>
    </w:p>
    <w:p w14:paraId="3D047382" w14:textId="77777777" w:rsidR="0028555D" w:rsidRPr="007E3F2E" w:rsidRDefault="0028555D" w:rsidP="0028555D">
      <w:pPr>
        <w:spacing w:after="0"/>
        <w:jc w:val="both"/>
        <w:rPr>
          <w:rFonts w:ascii="Arial" w:hAnsi="Arial" w:cs="Arial"/>
          <w:sz w:val="20"/>
          <w:szCs w:val="20"/>
          <w:lang w:val="es-MX"/>
        </w:rPr>
      </w:pPr>
      <w:r w:rsidRPr="0028555D">
        <w:rPr>
          <w:rFonts w:ascii="Arial" w:hAnsi="Arial" w:cs="Arial"/>
          <w:b/>
          <w:bCs/>
          <w:sz w:val="20"/>
          <w:szCs w:val="20"/>
          <w:lang w:val="es-MX"/>
        </w:rPr>
        <w:t xml:space="preserve">OPCIÓN 2: </w:t>
      </w:r>
      <w:r w:rsidRPr="007E3F2E">
        <w:rPr>
          <w:rFonts w:ascii="Arial" w:hAnsi="Arial" w:cs="Arial"/>
          <w:sz w:val="20"/>
          <w:szCs w:val="20"/>
          <w:lang w:val="es-MX"/>
        </w:rPr>
        <w:t>media pensión y las visitas incluidas en la opción 1</w:t>
      </w:r>
    </w:p>
    <w:p w14:paraId="6ED02128" w14:textId="77777777" w:rsidR="0028555D" w:rsidRPr="007E3F2E" w:rsidRDefault="0028555D" w:rsidP="0028555D">
      <w:pPr>
        <w:spacing w:after="0"/>
        <w:jc w:val="both"/>
        <w:rPr>
          <w:rFonts w:ascii="Arial" w:hAnsi="Arial" w:cs="Arial"/>
          <w:sz w:val="20"/>
          <w:szCs w:val="20"/>
          <w:lang w:val="es-MX"/>
        </w:rPr>
      </w:pPr>
      <w:r w:rsidRPr="0028555D">
        <w:rPr>
          <w:rFonts w:ascii="Arial" w:hAnsi="Arial" w:cs="Arial"/>
          <w:b/>
          <w:bCs/>
          <w:sz w:val="20"/>
          <w:szCs w:val="20"/>
          <w:lang w:val="es-MX"/>
        </w:rPr>
        <w:t xml:space="preserve">OPCIÓN 3: </w:t>
      </w:r>
      <w:r w:rsidRPr="007E3F2E">
        <w:rPr>
          <w:rFonts w:ascii="Arial" w:hAnsi="Arial" w:cs="Arial"/>
          <w:sz w:val="20"/>
          <w:szCs w:val="20"/>
          <w:lang w:val="es-MX"/>
        </w:rPr>
        <w:t xml:space="preserve">pensión completa (todas las visitas incluidas) </w:t>
      </w:r>
    </w:p>
    <w:p w14:paraId="695C1A00" w14:textId="0D5E604C" w:rsidR="0028555D" w:rsidRDefault="0028555D" w:rsidP="0028555D">
      <w:pPr>
        <w:spacing w:after="0"/>
        <w:jc w:val="both"/>
        <w:rPr>
          <w:rFonts w:ascii="Arial" w:hAnsi="Arial" w:cs="Arial"/>
          <w:b/>
          <w:bCs/>
          <w:sz w:val="20"/>
          <w:szCs w:val="20"/>
          <w:lang w:val="es-MX"/>
        </w:rPr>
      </w:pPr>
    </w:p>
    <w:p w14:paraId="78A10578" w14:textId="545BBFD5" w:rsidR="0028555D" w:rsidRDefault="0028555D" w:rsidP="0028555D">
      <w:pPr>
        <w:spacing w:after="0"/>
        <w:jc w:val="both"/>
        <w:rPr>
          <w:rFonts w:ascii="Arial" w:hAnsi="Arial" w:cs="Arial"/>
          <w:b/>
          <w:bCs/>
          <w:sz w:val="20"/>
          <w:szCs w:val="20"/>
          <w:lang w:val="es-MX"/>
        </w:rPr>
      </w:pPr>
    </w:p>
    <w:p w14:paraId="5EDB364E" w14:textId="77777777" w:rsidR="0028555D" w:rsidRPr="0028555D" w:rsidRDefault="0028555D" w:rsidP="0028555D">
      <w:pPr>
        <w:spacing w:after="0"/>
        <w:jc w:val="both"/>
        <w:rPr>
          <w:rFonts w:ascii="Arial" w:hAnsi="Arial" w:cs="Arial"/>
          <w:b/>
          <w:bCs/>
          <w:sz w:val="20"/>
          <w:szCs w:val="20"/>
          <w:lang w:val="es-MX"/>
        </w:rPr>
      </w:pPr>
    </w:p>
    <w:p w14:paraId="3D37E574" w14:textId="77777777" w:rsidR="00B76A96" w:rsidRDefault="00B76A96" w:rsidP="0028555D">
      <w:pPr>
        <w:spacing w:after="0"/>
        <w:jc w:val="both"/>
        <w:rPr>
          <w:rFonts w:ascii="Arial" w:hAnsi="Arial" w:cs="Arial"/>
          <w:b/>
          <w:bCs/>
          <w:sz w:val="20"/>
          <w:szCs w:val="20"/>
          <w:lang w:val="es-MX"/>
        </w:rPr>
      </w:pPr>
    </w:p>
    <w:p w14:paraId="56F93B1B" w14:textId="0A49686D" w:rsidR="0028555D" w:rsidRPr="00512A7E" w:rsidRDefault="0028555D" w:rsidP="0028555D">
      <w:pPr>
        <w:spacing w:after="0"/>
        <w:jc w:val="both"/>
        <w:rPr>
          <w:rFonts w:ascii="Arial" w:hAnsi="Arial" w:cs="Arial"/>
          <w:b/>
          <w:bCs/>
          <w:sz w:val="20"/>
          <w:szCs w:val="20"/>
          <w:lang w:val="es-MX"/>
        </w:rPr>
      </w:pPr>
      <w:bookmarkStart w:id="0" w:name="_GoBack"/>
      <w:bookmarkEnd w:id="0"/>
      <w:r w:rsidRPr="00512A7E">
        <w:rPr>
          <w:rFonts w:ascii="Arial" w:hAnsi="Arial" w:cs="Arial"/>
          <w:b/>
          <w:bCs/>
          <w:sz w:val="20"/>
          <w:szCs w:val="20"/>
          <w:lang w:val="es-MX"/>
        </w:rPr>
        <w:lastRenderedPageBreak/>
        <w:t>NOTA:</w:t>
      </w:r>
    </w:p>
    <w:p w14:paraId="325D53F9" w14:textId="77777777" w:rsidR="0028555D" w:rsidRPr="00512A7E" w:rsidRDefault="0028555D" w:rsidP="0028555D">
      <w:pPr>
        <w:pStyle w:val="Prrafodelista"/>
        <w:numPr>
          <w:ilvl w:val="0"/>
          <w:numId w:val="38"/>
        </w:numPr>
        <w:spacing w:after="0"/>
        <w:jc w:val="both"/>
        <w:rPr>
          <w:rFonts w:ascii="Arial" w:hAnsi="Arial" w:cs="Arial"/>
          <w:b/>
          <w:bCs/>
          <w:sz w:val="20"/>
          <w:szCs w:val="20"/>
          <w:lang w:val="es-MX"/>
        </w:rPr>
      </w:pPr>
      <w:r w:rsidRPr="00512A7E">
        <w:rPr>
          <w:rFonts w:ascii="Arial" w:hAnsi="Arial" w:cs="Arial"/>
          <w:color w:val="333333"/>
          <w:sz w:val="20"/>
          <w:szCs w:val="20"/>
          <w:lang w:val="es-MX" w:eastAsia="es-MX" w:bidi="ar-SA"/>
        </w:rPr>
        <w:t>Tarifas por persona en USD, sujetas a disponibilidad al momento de reservar y cotizadas en categoría estándar</w:t>
      </w:r>
    </w:p>
    <w:p w14:paraId="416B5724" w14:textId="77777777" w:rsidR="0028555D" w:rsidRPr="00512A7E" w:rsidRDefault="0028555D" w:rsidP="0028555D">
      <w:pPr>
        <w:pStyle w:val="Prrafodelista"/>
        <w:numPr>
          <w:ilvl w:val="0"/>
          <w:numId w:val="38"/>
        </w:numPr>
        <w:spacing w:after="0"/>
        <w:jc w:val="both"/>
        <w:rPr>
          <w:rFonts w:ascii="Arial" w:hAnsi="Arial" w:cs="Arial"/>
          <w:b/>
          <w:bCs/>
          <w:sz w:val="20"/>
          <w:szCs w:val="20"/>
          <w:lang w:val="es-MX"/>
        </w:rPr>
      </w:pPr>
      <w:r w:rsidRPr="00512A7E">
        <w:rPr>
          <w:rFonts w:ascii="Arial" w:hAnsi="Arial" w:cs="Arial"/>
          <w:color w:val="333333"/>
          <w:sz w:val="20"/>
          <w:szCs w:val="20"/>
          <w:lang w:val="es-MX" w:eastAsia="es-MX" w:bidi="ar-SA"/>
        </w:rPr>
        <w:t>Es responsabilidad del pasajero contar con la documentación necesaria para su viaje (el pasaporte debe tener una vigencia de + de 6 meses).</w:t>
      </w:r>
    </w:p>
    <w:p w14:paraId="4DFAD831" w14:textId="77777777" w:rsidR="0028555D" w:rsidRPr="00512A7E" w:rsidRDefault="0028555D" w:rsidP="0028555D">
      <w:pPr>
        <w:pStyle w:val="Prrafodelista"/>
        <w:numPr>
          <w:ilvl w:val="0"/>
          <w:numId w:val="38"/>
        </w:numPr>
        <w:spacing w:after="0"/>
        <w:jc w:val="both"/>
        <w:rPr>
          <w:rFonts w:ascii="Arial" w:hAnsi="Arial" w:cs="Arial"/>
          <w:b/>
          <w:bCs/>
          <w:sz w:val="20"/>
          <w:szCs w:val="20"/>
          <w:lang w:val="es-MX"/>
        </w:rPr>
      </w:pPr>
      <w:r w:rsidRPr="00512A7E">
        <w:rPr>
          <w:rFonts w:ascii="Arial" w:hAnsi="Arial" w:cs="Arial"/>
          <w:color w:val="333333"/>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512A7E">
        <w:rPr>
          <w:rFonts w:ascii="Arial" w:hAnsi="Arial" w:cs="Arial"/>
          <w:color w:val="333333"/>
          <w:sz w:val="20"/>
          <w:szCs w:val="20"/>
          <w:lang w:val="es-MX" w:eastAsia="es-MX" w:bidi="ar-SA"/>
        </w:rPr>
        <w:t>las mismas</w:t>
      </w:r>
      <w:proofErr w:type="gramEnd"/>
      <w:r w:rsidRPr="00512A7E">
        <w:rPr>
          <w:rFonts w:ascii="Arial" w:hAnsi="Arial" w:cs="Arial"/>
          <w:color w:val="333333"/>
          <w:sz w:val="20"/>
          <w:szCs w:val="20"/>
          <w:lang w:val="es-MX" w:eastAsia="es-MX" w:bidi="ar-SA"/>
        </w:rPr>
        <w:t>. En caso de querer realizarlas tendrán un costo adicional y están sujetas a confirmación.</w:t>
      </w:r>
    </w:p>
    <w:p w14:paraId="004DFA71" w14:textId="77777777" w:rsidR="0028555D" w:rsidRPr="0028555D" w:rsidRDefault="0028555D" w:rsidP="00FF7E1F">
      <w:pPr>
        <w:pStyle w:val="Prrafodelista"/>
        <w:numPr>
          <w:ilvl w:val="0"/>
          <w:numId w:val="38"/>
        </w:numPr>
        <w:spacing w:after="0"/>
        <w:jc w:val="both"/>
        <w:rPr>
          <w:rFonts w:ascii="Arial" w:hAnsi="Arial" w:cs="Arial"/>
          <w:b/>
          <w:bCs/>
          <w:sz w:val="20"/>
          <w:szCs w:val="20"/>
          <w:lang w:val="es-MX"/>
        </w:rPr>
      </w:pPr>
      <w:r w:rsidRPr="00512A7E">
        <w:rPr>
          <w:rFonts w:ascii="Arial" w:hAnsi="Arial" w:cs="Arial"/>
          <w:color w:val="333333"/>
          <w:sz w:val="20"/>
          <w:szCs w:val="20"/>
          <w:lang w:val="es-MX" w:eastAsia="es-MX" w:bidi="ar-SA"/>
        </w:rPr>
        <w:t>Consultar condiciones de cancelación y más con un asesor de Operadora Travel Shop</w:t>
      </w:r>
      <w:r>
        <w:rPr>
          <w:rFonts w:ascii="Arial" w:hAnsi="Arial" w:cs="Arial"/>
          <w:color w:val="333333"/>
          <w:sz w:val="20"/>
          <w:szCs w:val="20"/>
          <w:lang w:val="es-MX" w:eastAsia="es-MX" w:bidi="ar-SA"/>
        </w:rPr>
        <w:t>.</w:t>
      </w:r>
    </w:p>
    <w:p w14:paraId="2C8615B4" w14:textId="55A361AD" w:rsidR="0028555D" w:rsidRPr="0028555D" w:rsidRDefault="00FF7E1F" w:rsidP="00FF7E1F">
      <w:pPr>
        <w:pStyle w:val="Prrafodelista"/>
        <w:numPr>
          <w:ilvl w:val="0"/>
          <w:numId w:val="38"/>
        </w:numPr>
        <w:spacing w:after="0"/>
        <w:jc w:val="both"/>
        <w:rPr>
          <w:rFonts w:ascii="Arial" w:hAnsi="Arial" w:cs="Arial"/>
          <w:b/>
          <w:bCs/>
          <w:sz w:val="20"/>
          <w:szCs w:val="20"/>
          <w:lang w:val="es-MX"/>
        </w:rPr>
      </w:pPr>
      <w:r w:rsidRPr="0028555D">
        <w:rPr>
          <w:rFonts w:ascii="Arial" w:hAnsi="Arial" w:cs="Arial"/>
          <w:sz w:val="20"/>
          <w:szCs w:val="20"/>
          <w:lang w:val="es-MX"/>
        </w:rPr>
        <w:t xml:space="preserve">Las salidas entre el 7 de </w:t>
      </w:r>
      <w:r w:rsidR="0028555D" w:rsidRPr="0028555D">
        <w:rPr>
          <w:rFonts w:ascii="Arial" w:hAnsi="Arial" w:cs="Arial"/>
          <w:sz w:val="20"/>
          <w:szCs w:val="20"/>
          <w:lang w:val="es-MX"/>
        </w:rPr>
        <w:t>junio</w:t>
      </w:r>
      <w:r w:rsidRPr="0028555D">
        <w:rPr>
          <w:rFonts w:ascii="Arial" w:hAnsi="Arial" w:cs="Arial"/>
          <w:sz w:val="20"/>
          <w:szCs w:val="20"/>
          <w:lang w:val="es-MX"/>
        </w:rPr>
        <w:t xml:space="preserve"> y el 6 de Julio pueden alterar el alojamiento en Roma por la celebración de la Eurocopa de futbol. </w:t>
      </w:r>
    </w:p>
    <w:p w14:paraId="36EC5F22" w14:textId="77777777" w:rsidR="0028555D" w:rsidRPr="0028555D" w:rsidRDefault="00FF7E1F" w:rsidP="00FF7E1F">
      <w:pPr>
        <w:pStyle w:val="Prrafodelista"/>
        <w:numPr>
          <w:ilvl w:val="0"/>
          <w:numId w:val="38"/>
        </w:numPr>
        <w:spacing w:after="0"/>
        <w:jc w:val="both"/>
        <w:rPr>
          <w:rFonts w:ascii="Arial" w:hAnsi="Arial" w:cs="Arial"/>
          <w:b/>
          <w:bCs/>
          <w:sz w:val="20"/>
          <w:szCs w:val="20"/>
          <w:lang w:val="es-MX"/>
        </w:rPr>
      </w:pPr>
      <w:r w:rsidRPr="0028555D">
        <w:rPr>
          <w:rFonts w:ascii="Arial" w:hAnsi="Arial" w:cs="Arial"/>
          <w:sz w:val="20"/>
          <w:szCs w:val="20"/>
          <w:lang w:val="es-MX"/>
        </w:rPr>
        <w:t xml:space="preserve">Las salidas del 14 y 21 de </w:t>
      </w:r>
      <w:r w:rsidR="0028555D" w:rsidRPr="0028555D">
        <w:rPr>
          <w:rFonts w:ascii="Arial" w:hAnsi="Arial" w:cs="Arial"/>
          <w:sz w:val="20"/>
          <w:szCs w:val="20"/>
          <w:lang w:val="es-MX"/>
        </w:rPr>
        <w:t>junio</w:t>
      </w:r>
      <w:r w:rsidRPr="0028555D">
        <w:rPr>
          <w:rFonts w:ascii="Arial" w:hAnsi="Arial" w:cs="Arial"/>
          <w:sz w:val="20"/>
          <w:szCs w:val="20"/>
          <w:lang w:val="es-MX"/>
        </w:rPr>
        <w:t xml:space="preserve"> debido a la celebración del Pitti </w:t>
      </w:r>
      <w:proofErr w:type="spellStart"/>
      <w:r w:rsidRPr="0028555D">
        <w:rPr>
          <w:rFonts w:ascii="Arial" w:hAnsi="Arial" w:cs="Arial"/>
          <w:sz w:val="20"/>
          <w:szCs w:val="20"/>
          <w:lang w:val="es-MX"/>
        </w:rPr>
        <w:t>Uomo</w:t>
      </w:r>
      <w:proofErr w:type="spellEnd"/>
      <w:r w:rsidRPr="0028555D">
        <w:rPr>
          <w:rFonts w:ascii="Arial" w:hAnsi="Arial" w:cs="Arial"/>
          <w:sz w:val="20"/>
          <w:szCs w:val="20"/>
          <w:lang w:val="es-MX"/>
        </w:rPr>
        <w:t xml:space="preserve"> pueden alterar el alojamiento en Florencia.</w:t>
      </w:r>
    </w:p>
    <w:p w14:paraId="4B84D576" w14:textId="2885D85A" w:rsidR="0028555D" w:rsidRPr="0028555D" w:rsidRDefault="0028555D" w:rsidP="00FF7E1F">
      <w:pPr>
        <w:pStyle w:val="Prrafodelista"/>
        <w:numPr>
          <w:ilvl w:val="0"/>
          <w:numId w:val="38"/>
        </w:numPr>
        <w:spacing w:after="0"/>
        <w:jc w:val="both"/>
        <w:rPr>
          <w:rFonts w:ascii="Arial" w:hAnsi="Arial" w:cs="Arial"/>
          <w:b/>
          <w:bCs/>
          <w:sz w:val="20"/>
          <w:szCs w:val="20"/>
          <w:lang w:val="es-MX"/>
        </w:rPr>
      </w:pPr>
      <w:r w:rsidRPr="0028555D">
        <w:rPr>
          <w:rFonts w:ascii="Arial" w:hAnsi="Arial" w:cs="Arial"/>
          <w:sz w:val="20"/>
          <w:szCs w:val="20"/>
          <w:lang w:val="es-MX"/>
        </w:rPr>
        <w:t>Las salidas del 30 de agosto al 6 de septiembre coinciden</w:t>
      </w:r>
      <w:r w:rsidR="00FF7E1F" w:rsidRPr="0028555D">
        <w:rPr>
          <w:rFonts w:ascii="Arial" w:hAnsi="Arial" w:cs="Arial"/>
          <w:sz w:val="20"/>
          <w:szCs w:val="20"/>
          <w:lang w:val="es-MX"/>
        </w:rPr>
        <w:t xml:space="preserve"> con el Gran premio de </w:t>
      </w:r>
      <w:proofErr w:type="spellStart"/>
      <w:r w:rsidR="00FF7E1F" w:rsidRPr="0028555D">
        <w:rPr>
          <w:rFonts w:ascii="Arial" w:hAnsi="Arial" w:cs="Arial"/>
          <w:sz w:val="20"/>
          <w:szCs w:val="20"/>
          <w:lang w:val="es-MX"/>
        </w:rPr>
        <w:t>Monza</w:t>
      </w:r>
      <w:proofErr w:type="spellEnd"/>
      <w:r w:rsidR="00FF7E1F" w:rsidRPr="0028555D">
        <w:rPr>
          <w:rFonts w:ascii="Arial" w:hAnsi="Arial" w:cs="Arial"/>
          <w:sz w:val="20"/>
          <w:szCs w:val="20"/>
          <w:lang w:val="es-MX"/>
        </w:rPr>
        <w:t xml:space="preserve">, por lo </w:t>
      </w:r>
      <w:r w:rsidRPr="0028555D">
        <w:rPr>
          <w:rFonts w:ascii="Arial" w:hAnsi="Arial" w:cs="Arial"/>
          <w:sz w:val="20"/>
          <w:szCs w:val="20"/>
          <w:lang w:val="es-MX"/>
        </w:rPr>
        <w:t>tanto,</w:t>
      </w:r>
      <w:r w:rsidR="00FF7E1F" w:rsidRPr="0028555D">
        <w:rPr>
          <w:rFonts w:ascii="Arial" w:hAnsi="Arial" w:cs="Arial"/>
          <w:sz w:val="20"/>
          <w:szCs w:val="20"/>
          <w:lang w:val="es-MX"/>
        </w:rPr>
        <w:t xml:space="preserve"> puede verse alterado el alojamiento en Milán. </w:t>
      </w:r>
    </w:p>
    <w:p w14:paraId="73F3BD37" w14:textId="44633D48" w:rsidR="00FF7E1F" w:rsidRPr="0028555D" w:rsidRDefault="00FF7E1F" w:rsidP="00FF7E1F">
      <w:pPr>
        <w:pStyle w:val="Prrafodelista"/>
        <w:numPr>
          <w:ilvl w:val="0"/>
          <w:numId w:val="38"/>
        </w:numPr>
        <w:spacing w:after="0"/>
        <w:jc w:val="both"/>
        <w:rPr>
          <w:rFonts w:ascii="Arial" w:hAnsi="Arial" w:cs="Arial"/>
          <w:b/>
          <w:bCs/>
          <w:sz w:val="20"/>
          <w:szCs w:val="20"/>
          <w:lang w:val="es-MX"/>
        </w:rPr>
      </w:pPr>
      <w:r w:rsidRPr="0028555D">
        <w:rPr>
          <w:rFonts w:ascii="Arial" w:hAnsi="Arial" w:cs="Arial"/>
          <w:sz w:val="20"/>
          <w:szCs w:val="20"/>
          <w:lang w:val="es-MX"/>
        </w:rPr>
        <w:t xml:space="preserve">Cuando no se pueda visitar Capri será sustituido por Sorrento. • El orden de las visitas / itinerario podrá ser modificado, respetando el contenido de </w:t>
      </w:r>
      <w:proofErr w:type="gramStart"/>
      <w:r w:rsidRPr="0028555D">
        <w:rPr>
          <w:rFonts w:ascii="Arial" w:hAnsi="Arial" w:cs="Arial"/>
          <w:sz w:val="20"/>
          <w:szCs w:val="20"/>
          <w:lang w:val="es-MX"/>
        </w:rPr>
        <w:t>las mismas</w:t>
      </w:r>
      <w:proofErr w:type="gramEnd"/>
    </w:p>
    <w:p w14:paraId="493740B7" w14:textId="5D0F2401" w:rsidR="00FF7E1F" w:rsidRDefault="00FF7E1F" w:rsidP="00FF7E1F">
      <w:pPr>
        <w:spacing w:after="0"/>
        <w:jc w:val="both"/>
        <w:rPr>
          <w:rFonts w:ascii="Arial" w:hAnsi="Arial" w:cs="Arial"/>
          <w:sz w:val="20"/>
          <w:szCs w:val="20"/>
          <w:lang w:val="es-MX"/>
        </w:rPr>
      </w:pPr>
    </w:p>
    <w:p w14:paraId="28E51A46" w14:textId="77777777" w:rsidR="0028555D" w:rsidRPr="007E3F2E" w:rsidRDefault="0028555D" w:rsidP="00FF7E1F">
      <w:pPr>
        <w:spacing w:after="0"/>
        <w:jc w:val="both"/>
        <w:rPr>
          <w:rFonts w:ascii="Arial" w:hAnsi="Arial" w:cs="Arial"/>
          <w:sz w:val="20"/>
          <w:szCs w:val="20"/>
          <w:lang w:val="es-MX"/>
        </w:rPr>
      </w:pPr>
    </w:p>
    <w:tbl>
      <w:tblPr>
        <w:tblW w:w="4969" w:type="dxa"/>
        <w:jc w:val="center"/>
        <w:tblCellMar>
          <w:left w:w="70" w:type="dxa"/>
          <w:right w:w="70" w:type="dxa"/>
        </w:tblCellMar>
        <w:tblLook w:val="04A0" w:firstRow="1" w:lastRow="0" w:firstColumn="1" w:lastColumn="0" w:noHBand="0" w:noVBand="1"/>
      </w:tblPr>
      <w:tblGrid>
        <w:gridCol w:w="1074"/>
        <w:gridCol w:w="3564"/>
        <w:gridCol w:w="467"/>
      </w:tblGrid>
      <w:tr w:rsidR="0028555D" w:rsidRPr="0028555D" w14:paraId="36452EAD" w14:textId="77777777" w:rsidTr="0028555D">
        <w:trPr>
          <w:trHeight w:val="269"/>
          <w:jc w:val="center"/>
        </w:trPr>
        <w:tc>
          <w:tcPr>
            <w:tcW w:w="4969"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5B5A6799" w14:textId="77777777" w:rsidR="0028555D" w:rsidRPr="0028555D" w:rsidRDefault="0028555D" w:rsidP="0028555D">
            <w:pPr>
              <w:spacing w:after="0" w:line="240" w:lineRule="auto"/>
              <w:jc w:val="center"/>
              <w:rPr>
                <w:rFonts w:ascii="Calibri" w:hAnsi="Calibri" w:cs="Calibri"/>
                <w:b/>
                <w:bCs/>
                <w:color w:val="FFFFFF"/>
                <w:sz w:val="20"/>
                <w:szCs w:val="20"/>
                <w:lang w:val="es-MX" w:eastAsia="es-MX" w:bidi="ar-SA"/>
              </w:rPr>
            </w:pPr>
            <w:r w:rsidRPr="0028555D">
              <w:rPr>
                <w:rFonts w:ascii="Calibri" w:hAnsi="Calibri" w:cs="Calibri"/>
                <w:b/>
                <w:bCs/>
                <w:color w:val="FFFFFF"/>
                <w:sz w:val="20"/>
                <w:szCs w:val="20"/>
                <w:lang w:val="es-MX" w:eastAsia="es-MX" w:bidi="ar-SA"/>
              </w:rPr>
              <w:t>HOTELES PREVISTOS O SIMILARES</w:t>
            </w:r>
          </w:p>
        </w:tc>
      </w:tr>
      <w:tr w:rsidR="0028555D" w:rsidRPr="0028555D" w14:paraId="1E31DC6C" w14:textId="77777777" w:rsidTr="0028555D">
        <w:trPr>
          <w:trHeight w:val="254"/>
          <w:jc w:val="center"/>
        </w:trPr>
        <w:tc>
          <w:tcPr>
            <w:tcW w:w="998" w:type="dxa"/>
            <w:tcBorders>
              <w:top w:val="nil"/>
              <w:left w:val="single" w:sz="12" w:space="0" w:color="1F4E78"/>
              <w:bottom w:val="nil"/>
              <w:right w:val="nil"/>
            </w:tcBorders>
            <w:shd w:val="clear" w:color="000000" w:fill="9BC2E6"/>
            <w:noWrap/>
            <w:vAlign w:val="center"/>
            <w:hideMark/>
          </w:tcPr>
          <w:p w14:paraId="171C7160" w14:textId="77777777" w:rsidR="0028555D" w:rsidRPr="0028555D" w:rsidRDefault="0028555D" w:rsidP="0028555D">
            <w:pPr>
              <w:spacing w:after="0" w:line="240" w:lineRule="auto"/>
              <w:jc w:val="center"/>
              <w:rPr>
                <w:rFonts w:ascii="Calibri" w:hAnsi="Calibri" w:cs="Calibri"/>
                <w:b/>
                <w:bCs/>
                <w:color w:val="FFFFFF"/>
                <w:sz w:val="20"/>
                <w:szCs w:val="20"/>
                <w:lang w:val="es-MX" w:eastAsia="es-MX" w:bidi="ar-SA"/>
              </w:rPr>
            </w:pPr>
            <w:r w:rsidRPr="0028555D">
              <w:rPr>
                <w:rFonts w:ascii="Calibri" w:hAnsi="Calibri" w:cs="Calibri"/>
                <w:b/>
                <w:bCs/>
                <w:color w:val="FFFFFF"/>
                <w:sz w:val="20"/>
                <w:szCs w:val="20"/>
                <w:lang w:val="es-MX" w:eastAsia="es-MX" w:bidi="ar-SA"/>
              </w:rPr>
              <w:t>CIUDAD</w:t>
            </w:r>
          </w:p>
        </w:tc>
        <w:tc>
          <w:tcPr>
            <w:tcW w:w="3564" w:type="dxa"/>
            <w:tcBorders>
              <w:top w:val="nil"/>
              <w:left w:val="nil"/>
              <w:bottom w:val="nil"/>
              <w:right w:val="nil"/>
            </w:tcBorders>
            <w:shd w:val="clear" w:color="000000" w:fill="9BC2E6"/>
            <w:noWrap/>
            <w:vAlign w:val="center"/>
            <w:hideMark/>
          </w:tcPr>
          <w:p w14:paraId="39363123" w14:textId="77777777" w:rsidR="0028555D" w:rsidRPr="0028555D" w:rsidRDefault="0028555D" w:rsidP="0028555D">
            <w:pPr>
              <w:spacing w:after="0" w:line="240" w:lineRule="auto"/>
              <w:jc w:val="center"/>
              <w:rPr>
                <w:rFonts w:ascii="Calibri" w:hAnsi="Calibri" w:cs="Calibri"/>
                <w:b/>
                <w:bCs/>
                <w:color w:val="FFFFFF"/>
                <w:sz w:val="20"/>
                <w:szCs w:val="20"/>
                <w:lang w:val="es-MX" w:eastAsia="es-MX" w:bidi="ar-SA"/>
              </w:rPr>
            </w:pPr>
            <w:r w:rsidRPr="0028555D">
              <w:rPr>
                <w:rFonts w:ascii="Calibri" w:hAnsi="Calibri" w:cs="Calibri"/>
                <w:b/>
                <w:bCs/>
                <w:color w:val="FFFFFF"/>
                <w:sz w:val="20"/>
                <w:szCs w:val="20"/>
                <w:lang w:val="es-MX" w:eastAsia="es-MX" w:bidi="ar-SA"/>
              </w:rPr>
              <w:t>HOTEL</w:t>
            </w:r>
          </w:p>
        </w:tc>
        <w:tc>
          <w:tcPr>
            <w:tcW w:w="406" w:type="dxa"/>
            <w:tcBorders>
              <w:top w:val="nil"/>
              <w:left w:val="nil"/>
              <w:bottom w:val="nil"/>
              <w:right w:val="single" w:sz="12" w:space="0" w:color="1F4E78"/>
            </w:tcBorders>
            <w:shd w:val="clear" w:color="000000" w:fill="9BC2E6"/>
            <w:noWrap/>
            <w:vAlign w:val="center"/>
            <w:hideMark/>
          </w:tcPr>
          <w:p w14:paraId="6F07ED92" w14:textId="77777777" w:rsidR="0028555D" w:rsidRPr="0028555D" w:rsidRDefault="0028555D" w:rsidP="0028555D">
            <w:pPr>
              <w:spacing w:after="0" w:line="240" w:lineRule="auto"/>
              <w:jc w:val="center"/>
              <w:rPr>
                <w:rFonts w:ascii="Calibri" w:hAnsi="Calibri" w:cs="Calibri"/>
                <w:b/>
                <w:bCs/>
                <w:color w:val="FFFFFF"/>
                <w:sz w:val="20"/>
                <w:szCs w:val="20"/>
                <w:lang w:val="es-MX" w:eastAsia="es-MX" w:bidi="ar-SA"/>
              </w:rPr>
            </w:pPr>
            <w:r w:rsidRPr="0028555D">
              <w:rPr>
                <w:rFonts w:ascii="Calibri" w:hAnsi="Calibri" w:cs="Calibri"/>
                <w:b/>
                <w:bCs/>
                <w:color w:val="FFFFFF"/>
                <w:sz w:val="20"/>
                <w:szCs w:val="20"/>
                <w:lang w:val="es-MX" w:eastAsia="es-MX" w:bidi="ar-SA"/>
              </w:rPr>
              <w:t>CAT</w:t>
            </w:r>
          </w:p>
        </w:tc>
      </w:tr>
      <w:tr w:rsidR="0028555D" w:rsidRPr="0028555D" w14:paraId="4ECE08A8" w14:textId="77777777" w:rsidTr="0028555D">
        <w:trPr>
          <w:trHeight w:val="254"/>
          <w:jc w:val="center"/>
        </w:trPr>
        <w:tc>
          <w:tcPr>
            <w:tcW w:w="998" w:type="dxa"/>
            <w:tcBorders>
              <w:top w:val="nil"/>
              <w:left w:val="single" w:sz="12" w:space="0" w:color="1F4E78"/>
              <w:bottom w:val="nil"/>
              <w:right w:val="nil"/>
            </w:tcBorders>
            <w:shd w:val="clear" w:color="000000" w:fill="FFFFFF"/>
            <w:noWrap/>
            <w:vAlign w:val="center"/>
            <w:hideMark/>
          </w:tcPr>
          <w:p w14:paraId="79E1E1BD" w14:textId="77777777" w:rsidR="0028555D" w:rsidRPr="0028555D" w:rsidRDefault="0028555D" w:rsidP="0028555D">
            <w:pPr>
              <w:spacing w:after="0" w:line="240" w:lineRule="auto"/>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MILÁN</w:t>
            </w:r>
          </w:p>
        </w:tc>
        <w:tc>
          <w:tcPr>
            <w:tcW w:w="3564" w:type="dxa"/>
            <w:tcBorders>
              <w:top w:val="nil"/>
              <w:left w:val="nil"/>
              <w:bottom w:val="nil"/>
              <w:right w:val="nil"/>
            </w:tcBorders>
            <w:shd w:val="clear" w:color="000000" w:fill="FFFFFF"/>
            <w:noWrap/>
            <w:vAlign w:val="center"/>
            <w:hideMark/>
          </w:tcPr>
          <w:p w14:paraId="699E0CF0" w14:textId="77777777" w:rsidR="0028555D" w:rsidRPr="0028555D" w:rsidRDefault="0028555D" w:rsidP="0028555D">
            <w:pPr>
              <w:spacing w:after="0" w:line="240" w:lineRule="auto"/>
              <w:rPr>
                <w:rFonts w:ascii="Calibri" w:hAnsi="Calibri" w:cs="Calibri"/>
                <w:color w:val="000000"/>
                <w:sz w:val="20"/>
                <w:szCs w:val="20"/>
                <w:lang w:val="es-MX" w:eastAsia="es-MX" w:bidi="ar-SA"/>
              </w:rPr>
            </w:pPr>
            <w:r w:rsidRPr="0028555D">
              <w:rPr>
                <w:rFonts w:ascii="Calibri" w:hAnsi="Calibri" w:cs="Calibri"/>
                <w:color w:val="000000"/>
                <w:sz w:val="20"/>
                <w:szCs w:val="20"/>
                <w:lang w:val="es-MX" w:eastAsia="es-MX" w:bidi="ar-SA"/>
              </w:rPr>
              <w:t>C. JOLNDA / CENTURY</w:t>
            </w:r>
          </w:p>
        </w:tc>
        <w:tc>
          <w:tcPr>
            <w:tcW w:w="406" w:type="dxa"/>
            <w:tcBorders>
              <w:top w:val="nil"/>
              <w:left w:val="nil"/>
              <w:bottom w:val="nil"/>
              <w:right w:val="single" w:sz="12" w:space="0" w:color="1F4E78"/>
            </w:tcBorders>
            <w:shd w:val="clear" w:color="000000" w:fill="FFFFFF"/>
            <w:noWrap/>
            <w:vAlign w:val="center"/>
            <w:hideMark/>
          </w:tcPr>
          <w:p w14:paraId="6F634800" w14:textId="77777777" w:rsidR="0028555D" w:rsidRPr="0028555D" w:rsidRDefault="0028555D" w:rsidP="0028555D">
            <w:pPr>
              <w:spacing w:after="0" w:line="240" w:lineRule="auto"/>
              <w:jc w:val="center"/>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P</w:t>
            </w:r>
          </w:p>
        </w:tc>
      </w:tr>
      <w:tr w:rsidR="0028555D" w:rsidRPr="0028555D" w14:paraId="09667F37" w14:textId="77777777" w:rsidTr="0028555D">
        <w:trPr>
          <w:trHeight w:val="254"/>
          <w:jc w:val="center"/>
        </w:trPr>
        <w:tc>
          <w:tcPr>
            <w:tcW w:w="998" w:type="dxa"/>
            <w:tcBorders>
              <w:top w:val="nil"/>
              <w:left w:val="single" w:sz="12" w:space="0" w:color="1F4E78"/>
              <w:bottom w:val="nil"/>
              <w:right w:val="nil"/>
            </w:tcBorders>
            <w:shd w:val="clear" w:color="000000" w:fill="FFFFFF"/>
            <w:noWrap/>
            <w:vAlign w:val="center"/>
            <w:hideMark/>
          </w:tcPr>
          <w:p w14:paraId="512EFB28" w14:textId="77777777" w:rsidR="0028555D" w:rsidRPr="0028555D" w:rsidRDefault="0028555D" w:rsidP="0028555D">
            <w:pPr>
              <w:spacing w:after="0" w:line="240" w:lineRule="auto"/>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VENECIA</w:t>
            </w:r>
          </w:p>
        </w:tc>
        <w:tc>
          <w:tcPr>
            <w:tcW w:w="3564" w:type="dxa"/>
            <w:tcBorders>
              <w:top w:val="nil"/>
              <w:left w:val="nil"/>
              <w:bottom w:val="nil"/>
              <w:right w:val="nil"/>
            </w:tcBorders>
            <w:shd w:val="clear" w:color="auto" w:fill="auto"/>
            <w:noWrap/>
            <w:vAlign w:val="bottom"/>
            <w:hideMark/>
          </w:tcPr>
          <w:p w14:paraId="12661D7A" w14:textId="77777777" w:rsidR="0028555D" w:rsidRPr="0028555D" w:rsidRDefault="0028555D" w:rsidP="0028555D">
            <w:pPr>
              <w:spacing w:after="0" w:line="240" w:lineRule="auto"/>
              <w:rPr>
                <w:rFonts w:ascii="Calibri" w:hAnsi="Calibri" w:cs="Calibri"/>
                <w:color w:val="000000"/>
                <w:sz w:val="20"/>
                <w:szCs w:val="20"/>
                <w:lang w:val="es-MX" w:eastAsia="es-MX" w:bidi="ar-SA"/>
              </w:rPr>
            </w:pPr>
            <w:r w:rsidRPr="0028555D">
              <w:rPr>
                <w:rFonts w:ascii="Calibri" w:hAnsi="Calibri" w:cs="Calibri"/>
                <w:color w:val="000000"/>
                <w:sz w:val="20"/>
                <w:szCs w:val="20"/>
                <w:lang w:val="es-MX" w:eastAsia="es-MX" w:bidi="ar-SA"/>
              </w:rPr>
              <w:t>VIILLA FIORITA / BASE HOTEL</w:t>
            </w:r>
          </w:p>
        </w:tc>
        <w:tc>
          <w:tcPr>
            <w:tcW w:w="406" w:type="dxa"/>
            <w:tcBorders>
              <w:top w:val="nil"/>
              <w:left w:val="nil"/>
              <w:bottom w:val="nil"/>
              <w:right w:val="single" w:sz="12" w:space="0" w:color="1F4E78"/>
            </w:tcBorders>
            <w:shd w:val="clear" w:color="000000" w:fill="FFFFFF"/>
            <w:noWrap/>
            <w:vAlign w:val="center"/>
            <w:hideMark/>
          </w:tcPr>
          <w:p w14:paraId="72859308" w14:textId="77777777" w:rsidR="0028555D" w:rsidRPr="0028555D" w:rsidRDefault="0028555D" w:rsidP="0028555D">
            <w:pPr>
              <w:spacing w:after="0" w:line="240" w:lineRule="auto"/>
              <w:jc w:val="center"/>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P</w:t>
            </w:r>
          </w:p>
        </w:tc>
      </w:tr>
      <w:tr w:rsidR="0028555D" w:rsidRPr="0028555D" w14:paraId="3B0B5E17" w14:textId="77777777" w:rsidTr="0028555D">
        <w:trPr>
          <w:trHeight w:val="254"/>
          <w:jc w:val="center"/>
        </w:trPr>
        <w:tc>
          <w:tcPr>
            <w:tcW w:w="998" w:type="dxa"/>
            <w:tcBorders>
              <w:top w:val="nil"/>
              <w:left w:val="single" w:sz="12" w:space="0" w:color="1F4E78"/>
              <w:bottom w:val="nil"/>
              <w:right w:val="nil"/>
            </w:tcBorders>
            <w:shd w:val="clear" w:color="000000" w:fill="FFFFFF"/>
            <w:noWrap/>
            <w:vAlign w:val="center"/>
            <w:hideMark/>
          </w:tcPr>
          <w:p w14:paraId="3C2B0446" w14:textId="77777777" w:rsidR="0028555D" w:rsidRPr="0028555D" w:rsidRDefault="0028555D" w:rsidP="0028555D">
            <w:pPr>
              <w:spacing w:after="0" w:line="240" w:lineRule="auto"/>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FLORENCIA</w:t>
            </w:r>
          </w:p>
        </w:tc>
        <w:tc>
          <w:tcPr>
            <w:tcW w:w="3564" w:type="dxa"/>
            <w:tcBorders>
              <w:top w:val="nil"/>
              <w:left w:val="nil"/>
              <w:bottom w:val="nil"/>
              <w:right w:val="nil"/>
            </w:tcBorders>
            <w:shd w:val="clear" w:color="auto" w:fill="auto"/>
            <w:noWrap/>
            <w:vAlign w:val="bottom"/>
            <w:hideMark/>
          </w:tcPr>
          <w:p w14:paraId="594FBA1C" w14:textId="77777777" w:rsidR="0028555D" w:rsidRPr="0028555D" w:rsidRDefault="0028555D" w:rsidP="0028555D">
            <w:pPr>
              <w:spacing w:after="0" w:line="240" w:lineRule="auto"/>
              <w:rPr>
                <w:rFonts w:ascii="Calibri" w:hAnsi="Calibri" w:cs="Calibri"/>
                <w:color w:val="000000"/>
                <w:sz w:val="20"/>
                <w:szCs w:val="20"/>
                <w:lang w:eastAsia="es-MX" w:bidi="ar-SA"/>
              </w:rPr>
            </w:pPr>
            <w:r w:rsidRPr="0028555D">
              <w:rPr>
                <w:rFonts w:ascii="Calibri" w:hAnsi="Calibri" w:cs="Calibri"/>
                <w:color w:val="000000"/>
                <w:sz w:val="20"/>
                <w:szCs w:val="20"/>
                <w:lang w:eastAsia="es-MX" w:bidi="ar-SA"/>
              </w:rPr>
              <w:t xml:space="preserve">IH FIRENZE BUSINESS / THE GATE </w:t>
            </w:r>
          </w:p>
        </w:tc>
        <w:tc>
          <w:tcPr>
            <w:tcW w:w="406" w:type="dxa"/>
            <w:tcBorders>
              <w:top w:val="nil"/>
              <w:left w:val="nil"/>
              <w:bottom w:val="nil"/>
              <w:right w:val="single" w:sz="12" w:space="0" w:color="1F4E78"/>
            </w:tcBorders>
            <w:shd w:val="clear" w:color="000000" w:fill="FFFFFF"/>
            <w:noWrap/>
            <w:vAlign w:val="center"/>
            <w:hideMark/>
          </w:tcPr>
          <w:p w14:paraId="62A3A55A" w14:textId="77777777" w:rsidR="0028555D" w:rsidRPr="0028555D" w:rsidRDefault="0028555D" w:rsidP="0028555D">
            <w:pPr>
              <w:spacing w:after="0" w:line="240" w:lineRule="auto"/>
              <w:jc w:val="center"/>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P</w:t>
            </w:r>
          </w:p>
        </w:tc>
      </w:tr>
      <w:tr w:rsidR="0028555D" w:rsidRPr="0028555D" w14:paraId="370F0E9D" w14:textId="77777777" w:rsidTr="0028555D">
        <w:trPr>
          <w:trHeight w:val="254"/>
          <w:jc w:val="center"/>
        </w:trPr>
        <w:tc>
          <w:tcPr>
            <w:tcW w:w="998" w:type="dxa"/>
            <w:tcBorders>
              <w:top w:val="nil"/>
              <w:left w:val="single" w:sz="12" w:space="0" w:color="1F4E78"/>
              <w:bottom w:val="nil"/>
              <w:right w:val="nil"/>
            </w:tcBorders>
            <w:shd w:val="clear" w:color="000000" w:fill="FFFFFF"/>
            <w:noWrap/>
            <w:vAlign w:val="center"/>
            <w:hideMark/>
          </w:tcPr>
          <w:p w14:paraId="3E255D84" w14:textId="77777777" w:rsidR="0028555D" w:rsidRPr="0028555D" w:rsidRDefault="0028555D" w:rsidP="0028555D">
            <w:pPr>
              <w:spacing w:after="0" w:line="240" w:lineRule="auto"/>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 </w:t>
            </w:r>
          </w:p>
        </w:tc>
        <w:tc>
          <w:tcPr>
            <w:tcW w:w="3564" w:type="dxa"/>
            <w:tcBorders>
              <w:top w:val="nil"/>
              <w:left w:val="nil"/>
              <w:bottom w:val="nil"/>
              <w:right w:val="nil"/>
            </w:tcBorders>
            <w:shd w:val="clear" w:color="auto" w:fill="auto"/>
            <w:noWrap/>
            <w:vAlign w:val="bottom"/>
            <w:hideMark/>
          </w:tcPr>
          <w:p w14:paraId="3A815D88" w14:textId="77777777" w:rsidR="0028555D" w:rsidRPr="0028555D" w:rsidRDefault="0028555D" w:rsidP="0028555D">
            <w:pPr>
              <w:spacing w:after="0" w:line="240" w:lineRule="auto"/>
              <w:rPr>
                <w:rFonts w:ascii="Calibri" w:hAnsi="Calibri" w:cs="Calibri"/>
                <w:color w:val="000000"/>
                <w:sz w:val="20"/>
                <w:szCs w:val="20"/>
                <w:lang w:val="es-MX" w:eastAsia="es-MX" w:bidi="ar-SA"/>
              </w:rPr>
            </w:pPr>
            <w:r w:rsidRPr="0028555D">
              <w:rPr>
                <w:rFonts w:ascii="Calibri" w:hAnsi="Calibri" w:cs="Calibri"/>
                <w:color w:val="000000"/>
                <w:sz w:val="20"/>
                <w:szCs w:val="20"/>
                <w:lang w:val="es-MX" w:eastAsia="es-MX" w:bidi="ar-SA"/>
              </w:rPr>
              <w:t>*H. CROCE DI MALTA / PALAZZO RICASOLI</w:t>
            </w:r>
          </w:p>
        </w:tc>
        <w:tc>
          <w:tcPr>
            <w:tcW w:w="406" w:type="dxa"/>
            <w:tcBorders>
              <w:top w:val="nil"/>
              <w:left w:val="nil"/>
              <w:bottom w:val="nil"/>
              <w:right w:val="single" w:sz="12" w:space="0" w:color="1F4E78"/>
            </w:tcBorders>
            <w:shd w:val="clear" w:color="000000" w:fill="FFFFFF"/>
            <w:noWrap/>
            <w:vAlign w:val="center"/>
            <w:hideMark/>
          </w:tcPr>
          <w:p w14:paraId="0FEDF650" w14:textId="77777777" w:rsidR="0028555D" w:rsidRPr="0028555D" w:rsidRDefault="0028555D" w:rsidP="0028555D">
            <w:pPr>
              <w:spacing w:after="0" w:line="240" w:lineRule="auto"/>
              <w:jc w:val="center"/>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P</w:t>
            </w:r>
          </w:p>
        </w:tc>
      </w:tr>
      <w:tr w:rsidR="0028555D" w:rsidRPr="0028555D" w14:paraId="2F598ABB" w14:textId="77777777" w:rsidTr="0028555D">
        <w:trPr>
          <w:trHeight w:val="254"/>
          <w:jc w:val="center"/>
        </w:trPr>
        <w:tc>
          <w:tcPr>
            <w:tcW w:w="998" w:type="dxa"/>
            <w:tcBorders>
              <w:top w:val="nil"/>
              <w:left w:val="single" w:sz="12" w:space="0" w:color="1F4E78"/>
              <w:bottom w:val="nil"/>
              <w:right w:val="nil"/>
            </w:tcBorders>
            <w:shd w:val="clear" w:color="000000" w:fill="FFFFFF"/>
            <w:noWrap/>
            <w:vAlign w:val="center"/>
            <w:hideMark/>
          </w:tcPr>
          <w:p w14:paraId="57B075AD" w14:textId="77777777" w:rsidR="0028555D" w:rsidRPr="0028555D" w:rsidRDefault="0028555D" w:rsidP="0028555D">
            <w:pPr>
              <w:spacing w:after="0" w:line="240" w:lineRule="auto"/>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ROMA</w:t>
            </w:r>
          </w:p>
        </w:tc>
        <w:tc>
          <w:tcPr>
            <w:tcW w:w="3564" w:type="dxa"/>
            <w:tcBorders>
              <w:top w:val="nil"/>
              <w:left w:val="nil"/>
              <w:bottom w:val="nil"/>
              <w:right w:val="nil"/>
            </w:tcBorders>
            <w:shd w:val="clear" w:color="auto" w:fill="auto"/>
            <w:noWrap/>
            <w:vAlign w:val="bottom"/>
            <w:hideMark/>
          </w:tcPr>
          <w:p w14:paraId="279F431E" w14:textId="77777777" w:rsidR="0028555D" w:rsidRPr="0028555D" w:rsidRDefault="0028555D" w:rsidP="0028555D">
            <w:pPr>
              <w:spacing w:after="0" w:line="240" w:lineRule="auto"/>
              <w:rPr>
                <w:rFonts w:ascii="Calibri" w:hAnsi="Calibri" w:cs="Calibri"/>
                <w:color w:val="000000"/>
                <w:sz w:val="20"/>
                <w:szCs w:val="20"/>
                <w:lang w:val="es-MX" w:eastAsia="es-MX" w:bidi="ar-SA"/>
              </w:rPr>
            </w:pPr>
            <w:r w:rsidRPr="0028555D">
              <w:rPr>
                <w:rFonts w:ascii="Calibri" w:hAnsi="Calibri" w:cs="Calibri"/>
                <w:color w:val="000000"/>
                <w:sz w:val="20"/>
                <w:szCs w:val="20"/>
                <w:lang w:val="es-MX" w:eastAsia="es-MX" w:bidi="ar-SA"/>
              </w:rPr>
              <w:t xml:space="preserve">FLEMING / MANTEGNA </w:t>
            </w:r>
          </w:p>
        </w:tc>
        <w:tc>
          <w:tcPr>
            <w:tcW w:w="406" w:type="dxa"/>
            <w:tcBorders>
              <w:top w:val="nil"/>
              <w:left w:val="nil"/>
              <w:bottom w:val="nil"/>
              <w:right w:val="single" w:sz="12" w:space="0" w:color="1F4E78"/>
            </w:tcBorders>
            <w:shd w:val="clear" w:color="000000" w:fill="FFFFFF"/>
            <w:noWrap/>
            <w:vAlign w:val="center"/>
            <w:hideMark/>
          </w:tcPr>
          <w:p w14:paraId="23DEA480" w14:textId="77777777" w:rsidR="0028555D" w:rsidRPr="0028555D" w:rsidRDefault="0028555D" w:rsidP="0028555D">
            <w:pPr>
              <w:spacing w:after="0" w:line="240" w:lineRule="auto"/>
              <w:jc w:val="center"/>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P</w:t>
            </w:r>
          </w:p>
        </w:tc>
      </w:tr>
      <w:tr w:rsidR="0028555D" w:rsidRPr="0028555D" w14:paraId="1F1E3F03" w14:textId="77777777" w:rsidTr="0028555D">
        <w:trPr>
          <w:trHeight w:val="269"/>
          <w:jc w:val="center"/>
        </w:trPr>
        <w:tc>
          <w:tcPr>
            <w:tcW w:w="998" w:type="dxa"/>
            <w:tcBorders>
              <w:top w:val="nil"/>
              <w:left w:val="single" w:sz="12" w:space="0" w:color="1F4E78"/>
              <w:bottom w:val="single" w:sz="12" w:space="0" w:color="1F4E78"/>
              <w:right w:val="nil"/>
            </w:tcBorders>
            <w:shd w:val="clear" w:color="000000" w:fill="FFFFFF"/>
            <w:noWrap/>
            <w:vAlign w:val="center"/>
            <w:hideMark/>
          </w:tcPr>
          <w:p w14:paraId="192C05AC" w14:textId="77777777" w:rsidR="0028555D" w:rsidRPr="0028555D" w:rsidRDefault="0028555D" w:rsidP="0028555D">
            <w:pPr>
              <w:spacing w:after="0" w:line="240" w:lineRule="auto"/>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 </w:t>
            </w:r>
          </w:p>
        </w:tc>
        <w:tc>
          <w:tcPr>
            <w:tcW w:w="3564" w:type="dxa"/>
            <w:tcBorders>
              <w:top w:val="nil"/>
              <w:left w:val="nil"/>
              <w:bottom w:val="single" w:sz="12" w:space="0" w:color="1F4E78"/>
              <w:right w:val="nil"/>
            </w:tcBorders>
            <w:shd w:val="clear" w:color="auto" w:fill="auto"/>
            <w:noWrap/>
            <w:vAlign w:val="bottom"/>
            <w:hideMark/>
          </w:tcPr>
          <w:p w14:paraId="48E253E0" w14:textId="77777777" w:rsidR="0028555D" w:rsidRPr="0028555D" w:rsidRDefault="0028555D" w:rsidP="0028555D">
            <w:pPr>
              <w:spacing w:after="0" w:line="240" w:lineRule="auto"/>
              <w:rPr>
                <w:rFonts w:ascii="Calibri" w:hAnsi="Calibri" w:cs="Calibri"/>
                <w:color w:val="000000"/>
                <w:sz w:val="20"/>
                <w:szCs w:val="20"/>
                <w:lang w:val="es-MX" w:eastAsia="es-MX" w:bidi="ar-SA"/>
              </w:rPr>
            </w:pPr>
            <w:r w:rsidRPr="0028555D">
              <w:rPr>
                <w:rFonts w:ascii="Calibri" w:hAnsi="Calibri" w:cs="Calibri"/>
                <w:color w:val="000000"/>
                <w:sz w:val="20"/>
                <w:szCs w:val="20"/>
                <w:lang w:val="es-MX" w:eastAsia="es-MX" w:bidi="ar-SA"/>
              </w:rPr>
              <w:t>HOTEL CICERONE / GRN H. GENOVA</w:t>
            </w:r>
          </w:p>
        </w:tc>
        <w:tc>
          <w:tcPr>
            <w:tcW w:w="406" w:type="dxa"/>
            <w:tcBorders>
              <w:top w:val="nil"/>
              <w:left w:val="nil"/>
              <w:bottom w:val="single" w:sz="12" w:space="0" w:color="1F4E78"/>
              <w:right w:val="single" w:sz="12" w:space="0" w:color="1F4E78"/>
            </w:tcBorders>
            <w:shd w:val="clear" w:color="000000" w:fill="FFFFFF"/>
            <w:noWrap/>
            <w:vAlign w:val="center"/>
            <w:hideMark/>
          </w:tcPr>
          <w:p w14:paraId="2DB8A1A7" w14:textId="77777777" w:rsidR="0028555D" w:rsidRPr="0028555D" w:rsidRDefault="0028555D" w:rsidP="0028555D">
            <w:pPr>
              <w:spacing w:after="0" w:line="240" w:lineRule="auto"/>
              <w:jc w:val="center"/>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P</w:t>
            </w:r>
          </w:p>
        </w:tc>
      </w:tr>
      <w:tr w:rsidR="0028555D" w:rsidRPr="0028555D" w14:paraId="2BC09872" w14:textId="77777777" w:rsidTr="0028555D">
        <w:trPr>
          <w:trHeight w:val="314"/>
          <w:jc w:val="center"/>
        </w:trPr>
        <w:tc>
          <w:tcPr>
            <w:tcW w:w="4969" w:type="dxa"/>
            <w:gridSpan w:val="3"/>
            <w:tcBorders>
              <w:top w:val="single" w:sz="12" w:space="0" w:color="1F4E78"/>
              <w:left w:val="nil"/>
              <w:bottom w:val="nil"/>
              <w:right w:val="nil"/>
            </w:tcBorders>
            <w:shd w:val="clear" w:color="auto" w:fill="auto"/>
            <w:noWrap/>
            <w:vAlign w:val="bottom"/>
            <w:hideMark/>
          </w:tcPr>
          <w:p w14:paraId="66642A88" w14:textId="77777777" w:rsidR="0028555D" w:rsidRPr="0028555D" w:rsidRDefault="0028555D" w:rsidP="0028555D">
            <w:pPr>
              <w:spacing w:after="0" w:line="240" w:lineRule="auto"/>
              <w:jc w:val="center"/>
              <w:rPr>
                <w:rFonts w:ascii="Calibri" w:hAnsi="Calibri" w:cs="Calibri"/>
                <w:b/>
                <w:bCs/>
                <w:color w:val="000000"/>
                <w:sz w:val="20"/>
                <w:szCs w:val="20"/>
                <w:lang w:val="es-MX" w:eastAsia="es-MX" w:bidi="ar-SA"/>
              </w:rPr>
            </w:pPr>
            <w:r w:rsidRPr="0028555D">
              <w:rPr>
                <w:rFonts w:ascii="Calibri" w:hAnsi="Calibri" w:cs="Calibri"/>
                <w:b/>
                <w:bCs/>
                <w:color w:val="000000"/>
                <w:sz w:val="20"/>
                <w:szCs w:val="20"/>
                <w:lang w:val="es-MX" w:eastAsia="es-MX" w:bidi="ar-SA"/>
              </w:rPr>
              <w:t>*CITY CENTER</w:t>
            </w:r>
          </w:p>
        </w:tc>
      </w:tr>
    </w:tbl>
    <w:p w14:paraId="0D7AE124" w14:textId="3E1BCDFD" w:rsidR="00B45A31" w:rsidRDefault="00B45A31" w:rsidP="00FF7E1F">
      <w:pPr>
        <w:jc w:val="both"/>
        <w:rPr>
          <w:rFonts w:ascii="Arial" w:hAnsi="Arial" w:cs="Arial"/>
          <w:b/>
          <w:bCs/>
          <w:sz w:val="20"/>
          <w:szCs w:val="20"/>
          <w:lang w:val="es-MX"/>
        </w:rPr>
      </w:pPr>
    </w:p>
    <w:tbl>
      <w:tblPr>
        <w:tblW w:w="4380" w:type="dxa"/>
        <w:jc w:val="center"/>
        <w:tblCellMar>
          <w:left w:w="70" w:type="dxa"/>
          <w:right w:w="70" w:type="dxa"/>
        </w:tblCellMar>
        <w:tblLook w:val="04A0" w:firstRow="1" w:lastRow="0" w:firstColumn="1" w:lastColumn="0" w:noHBand="0" w:noVBand="1"/>
      </w:tblPr>
      <w:tblGrid>
        <w:gridCol w:w="2111"/>
        <w:gridCol w:w="1135"/>
        <w:gridCol w:w="1134"/>
      </w:tblGrid>
      <w:tr w:rsidR="00B45A31" w:rsidRPr="00B45A31" w14:paraId="3FFC4F53" w14:textId="77777777" w:rsidTr="00B45A31">
        <w:trPr>
          <w:trHeight w:val="264"/>
          <w:jc w:val="center"/>
        </w:trPr>
        <w:tc>
          <w:tcPr>
            <w:tcW w:w="4380" w:type="dxa"/>
            <w:gridSpan w:val="3"/>
            <w:tcBorders>
              <w:top w:val="nil"/>
              <w:left w:val="single" w:sz="12" w:space="0" w:color="1F4E78"/>
              <w:bottom w:val="nil"/>
              <w:right w:val="nil"/>
            </w:tcBorders>
            <w:shd w:val="clear" w:color="000000" w:fill="1F4E78"/>
            <w:noWrap/>
            <w:vAlign w:val="bottom"/>
            <w:hideMark/>
          </w:tcPr>
          <w:p w14:paraId="5638114B" w14:textId="77777777" w:rsidR="00B45A31" w:rsidRPr="00B45A31" w:rsidRDefault="00B45A31" w:rsidP="00B45A31">
            <w:pPr>
              <w:spacing w:after="0" w:line="240" w:lineRule="auto"/>
              <w:jc w:val="center"/>
              <w:rPr>
                <w:rFonts w:ascii="Calibri" w:hAnsi="Calibri" w:cs="Calibri"/>
                <w:b/>
                <w:bCs/>
                <w:color w:val="FFFFFF"/>
                <w:sz w:val="20"/>
                <w:szCs w:val="20"/>
                <w:lang w:val="es-MX" w:eastAsia="es-MX" w:bidi="ar-SA"/>
              </w:rPr>
            </w:pPr>
            <w:r w:rsidRPr="00B45A31">
              <w:rPr>
                <w:rFonts w:ascii="Calibri" w:hAnsi="Calibri" w:cs="Calibri"/>
                <w:b/>
                <w:bCs/>
                <w:color w:val="FFFFFF"/>
                <w:sz w:val="20"/>
                <w:szCs w:val="20"/>
                <w:lang w:val="es-MX" w:eastAsia="es-MX" w:bidi="ar-SA"/>
              </w:rPr>
              <w:t>TARIFAS TERRESTRES</w:t>
            </w:r>
          </w:p>
        </w:tc>
      </w:tr>
      <w:tr w:rsidR="00B45A31" w:rsidRPr="00B45A31" w14:paraId="5CAAF002" w14:textId="77777777" w:rsidTr="00B45A31">
        <w:trPr>
          <w:trHeight w:val="264"/>
          <w:jc w:val="center"/>
        </w:trPr>
        <w:tc>
          <w:tcPr>
            <w:tcW w:w="2111" w:type="dxa"/>
            <w:tcBorders>
              <w:top w:val="nil"/>
              <w:left w:val="single" w:sz="12" w:space="0" w:color="1F4E78"/>
              <w:bottom w:val="nil"/>
              <w:right w:val="nil"/>
            </w:tcBorders>
            <w:shd w:val="clear" w:color="000000" w:fill="DDEBF7"/>
            <w:noWrap/>
            <w:vAlign w:val="bottom"/>
            <w:hideMark/>
          </w:tcPr>
          <w:p w14:paraId="4D7BFE44" w14:textId="77777777" w:rsidR="00B45A31" w:rsidRPr="00B45A31" w:rsidRDefault="00B45A31" w:rsidP="00B45A31">
            <w:pPr>
              <w:spacing w:after="0" w:line="240" w:lineRule="auto"/>
              <w:jc w:val="center"/>
              <w:rPr>
                <w:rFonts w:ascii="Calibri" w:hAnsi="Calibri" w:cs="Calibri"/>
                <w:b/>
                <w:bCs/>
                <w:sz w:val="20"/>
                <w:szCs w:val="20"/>
                <w:lang w:val="es-MX" w:eastAsia="es-MX" w:bidi="ar-SA"/>
              </w:rPr>
            </w:pPr>
            <w:r w:rsidRPr="00B45A31">
              <w:rPr>
                <w:rFonts w:ascii="Calibri" w:hAnsi="Calibri" w:cs="Calibri"/>
                <w:b/>
                <w:bCs/>
                <w:sz w:val="20"/>
                <w:szCs w:val="20"/>
                <w:lang w:val="es-MX" w:eastAsia="es-MX" w:bidi="ar-SA"/>
              </w:rPr>
              <w:t>HAB. DBL</w:t>
            </w:r>
          </w:p>
        </w:tc>
        <w:tc>
          <w:tcPr>
            <w:tcW w:w="1135" w:type="dxa"/>
            <w:tcBorders>
              <w:top w:val="single" w:sz="12" w:space="0" w:color="1F4E78"/>
              <w:left w:val="nil"/>
              <w:bottom w:val="nil"/>
              <w:right w:val="nil"/>
            </w:tcBorders>
            <w:shd w:val="clear" w:color="000000" w:fill="1F4E78"/>
            <w:vAlign w:val="bottom"/>
            <w:hideMark/>
          </w:tcPr>
          <w:p w14:paraId="28D64BC0" w14:textId="77777777" w:rsidR="00B45A31" w:rsidRPr="00B45A31" w:rsidRDefault="00B45A31" w:rsidP="00B45A31">
            <w:pPr>
              <w:spacing w:after="0" w:line="240" w:lineRule="auto"/>
              <w:jc w:val="center"/>
              <w:rPr>
                <w:rFonts w:ascii="Calibri" w:hAnsi="Calibri" w:cs="Calibri"/>
                <w:b/>
                <w:bCs/>
                <w:color w:val="FFFFFF"/>
                <w:sz w:val="20"/>
                <w:szCs w:val="20"/>
                <w:lang w:val="es-MX" w:eastAsia="es-MX" w:bidi="ar-SA"/>
              </w:rPr>
            </w:pPr>
            <w:r w:rsidRPr="00B45A31">
              <w:rPr>
                <w:rFonts w:ascii="Calibri" w:hAnsi="Calibri" w:cs="Calibri"/>
                <w:b/>
                <w:bCs/>
                <w:color w:val="FFFFFF"/>
                <w:sz w:val="20"/>
                <w:szCs w:val="20"/>
                <w:lang w:val="es-MX" w:eastAsia="es-MX" w:bidi="ar-SA"/>
              </w:rPr>
              <w:t>4*</w:t>
            </w:r>
          </w:p>
        </w:tc>
        <w:tc>
          <w:tcPr>
            <w:tcW w:w="1134" w:type="dxa"/>
            <w:tcBorders>
              <w:top w:val="single" w:sz="12" w:space="0" w:color="1F4E78"/>
              <w:left w:val="nil"/>
              <w:bottom w:val="nil"/>
              <w:right w:val="single" w:sz="12" w:space="0" w:color="1F4E78"/>
            </w:tcBorders>
            <w:shd w:val="clear" w:color="000000" w:fill="1F4E78"/>
            <w:vAlign w:val="bottom"/>
            <w:hideMark/>
          </w:tcPr>
          <w:p w14:paraId="4024BE72" w14:textId="77777777" w:rsidR="00B45A31" w:rsidRPr="00B45A31" w:rsidRDefault="00B45A31" w:rsidP="00B45A31">
            <w:pPr>
              <w:spacing w:after="0" w:line="240" w:lineRule="auto"/>
              <w:jc w:val="center"/>
              <w:rPr>
                <w:rFonts w:ascii="Calibri" w:hAnsi="Calibri" w:cs="Calibri"/>
                <w:b/>
                <w:bCs/>
                <w:color w:val="FFFFFF"/>
                <w:sz w:val="20"/>
                <w:szCs w:val="20"/>
                <w:lang w:val="es-MX" w:eastAsia="es-MX" w:bidi="ar-SA"/>
              </w:rPr>
            </w:pPr>
            <w:r w:rsidRPr="00B45A31">
              <w:rPr>
                <w:rFonts w:ascii="Calibri" w:hAnsi="Calibri" w:cs="Calibri"/>
                <w:b/>
                <w:bCs/>
                <w:color w:val="FFFFFF"/>
                <w:sz w:val="20"/>
                <w:szCs w:val="20"/>
                <w:lang w:val="es-MX" w:eastAsia="es-MX" w:bidi="ar-SA"/>
              </w:rPr>
              <w:t>4* (centro)</w:t>
            </w:r>
          </w:p>
        </w:tc>
      </w:tr>
      <w:tr w:rsidR="00B45A31" w:rsidRPr="00B45A31" w14:paraId="2138CBF0" w14:textId="77777777" w:rsidTr="00B45A31">
        <w:trPr>
          <w:trHeight w:val="293"/>
          <w:jc w:val="center"/>
        </w:trPr>
        <w:tc>
          <w:tcPr>
            <w:tcW w:w="2111" w:type="dxa"/>
            <w:tcBorders>
              <w:top w:val="nil"/>
              <w:left w:val="single" w:sz="12" w:space="0" w:color="1F4E78"/>
              <w:bottom w:val="nil"/>
              <w:right w:val="nil"/>
            </w:tcBorders>
            <w:shd w:val="clear" w:color="auto" w:fill="auto"/>
            <w:noWrap/>
            <w:vAlign w:val="bottom"/>
            <w:hideMark/>
          </w:tcPr>
          <w:p w14:paraId="24C65957" w14:textId="77777777" w:rsidR="00B45A31" w:rsidRPr="00B45A31" w:rsidRDefault="00B45A31" w:rsidP="00B45A31">
            <w:pPr>
              <w:spacing w:after="0" w:line="240" w:lineRule="auto"/>
              <w:jc w:val="right"/>
              <w:rPr>
                <w:rFonts w:ascii="Calibri" w:hAnsi="Calibri" w:cs="Calibri"/>
                <w:b/>
                <w:bCs/>
                <w:color w:val="000000"/>
                <w:sz w:val="20"/>
                <w:szCs w:val="20"/>
                <w:lang w:val="es-MX" w:eastAsia="es-MX" w:bidi="ar-SA"/>
              </w:rPr>
            </w:pPr>
            <w:r w:rsidRPr="00B45A31">
              <w:rPr>
                <w:rFonts w:ascii="Calibri" w:hAnsi="Calibri" w:cs="Calibri"/>
                <w:b/>
                <w:bCs/>
                <w:color w:val="000000"/>
                <w:sz w:val="20"/>
                <w:szCs w:val="20"/>
                <w:lang w:val="es-MX" w:eastAsia="es-MX" w:bidi="ar-SA"/>
              </w:rPr>
              <w:t>OPCIÓN 1</w:t>
            </w:r>
          </w:p>
        </w:tc>
        <w:tc>
          <w:tcPr>
            <w:tcW w:w="1135" w:type="dxa"/>
            <w:tcBorders>
              <w:top w:val="nil"/>
              <w:left w:val="nil"/>
              <w:bottom w:val="nil"/>
              <w:right w:val="nil"/>
            </w:tcBorders>
            <w:shd w:val="clear" w:color="auto" w:fill="auto"/>
            <w:noWrap/>
            <w:vAlign w:val="bottom"/>
            <w:hideMark/>
          </w:tcPr>
          <w:p w14:paraId="685E258F" w14:textId="77777777" w:rsidR="00B45A31" w:rsidRPr="00B45A31" w:rsidRDefault="00B45A31" w:rsidP="00B45A31">
            <w:pPr>
              <w:spacing w:after="0" w:line="240" w:lineRule="auto"/>
              <w:jc w:val="center"/>
              <w:rPr>
                <w:rFonts w:ascii="Calibri" w:hAnsi="Calibri" w:cs="Calibri"/>
                <w:b/>
                <w:bCs/>
                <w:color w:val="000000"/>
                <w:sz w:val="20"/>
                <w:szCs w:val="20"/>
                <w:lang w:val="es-MX" w:eastAsia="es-MX" w:bidi="ar-SA"/>
              </w:rPr>
            </w:pPr>
            <w:r w:rsidRPr="00B45A31">
              <w:rPr>
                <w:rFonts w:ascii="Calibri" w:hAnsi="Calibri" w:cs="Calibri"/>
                <w:b/>
                <w:bCs/>
                <w:color w:val="000000"/>
                <w:sz w:val="20"/>
                <w:szCs w:val="20"/>
                <w:lang w:val="es-MX" w:eastAsia="es-MX" w:bidi="ar-SA"/>
              </w:rPr>
              <w:t>925</w:t>
            </w:r>
          </w:p>
        </w:tc>
        <w:tc>
          <w:tcPr>
            <w:tcW w:w="1134" w:type="dxa"/>
            <w:tcBorders>
              <w:top w:val="nil"/>
              <w:left w:val="nil"/>
              <w:bottom w:val="nil"/>
              <w:right w:val="single" w:sz="12" w:space="0" w:color="1F4E78"/>
            </w:tcBorders>
            <w:shd w:val="clear" w:color="auto" w:fill="auto"/>
            <w:noWrap/>
            <w:vAlign w:val="bottom"/>
            <w:hideMark/>
          </w:tcPr>
          <w:p w14:paraId="7ED3DFAC" w14:textId="77777777" w:rsidR="00B45A31" w:rsidRPr="00B45A31" w:rsidRDefault="00B45A31" w:rsidP="00B45A31">
            <w:pPr>
              <w:spacing w:after="0" w:line="240" w:lineRule="auto"/>
              <w:jc w:val="center"/>
              <w:rPr>
                <w:rFonts w:ascii="Calibri" w:hAnsi="Calibri" w:cs="Calibri"/>
                <w:b/>
                <w:bCs/>
                <w:color w:val="000000"/>
                <w:sz w:val="20"/>
                <w:szCs w:val="20"/>
                <w:lang w:val="es-MX" w:eastAsia="es-MX" w:bidi="ar-SA"/>
              </w:rPr>
            </w:pPr>
            <w:r w:rsidRPr="00B45A31">
              <w:rPr>
                <w:rFonts w:ascii="Calibri" w:hAnsi="Calibri" w:cs="Calibri"/>
                <w:b/>
                <w:bCs/>
                <w:color w:val="000000"/>
                <w:sz w:val="20"/>
                <w:szCs w:val="20"/>
                <w:lang w:val="es-MX" w:eastAsia="es-MX" w:bidi="ar-SA"/>
              </w:rPr>
              <w:t>1020</w:t>
            </w:r>
          </w:p>
        </w:tc>
      </w:tr>
      <w:tr w:rsidR="00B45A31" w:rsidRPr="00B45A31" w14:paraId="70FC54A8" w14:textId="77777777" w:rsidTr="00B45A31">
        <w:trPr>
          <w:trHeight w:val="249"/>
          <w:jc w:val="center"/>
        </w:trPr>
        <w:tc>
          <w:tcPr>
            <w:tcW w:w="2111" w:type="dxa"/>
            <w:tcBorders>
              <w:top w:val="nil"/>
              <w:left w:val="single" w:sz="12" w:space="0" w:color="1F4E78"/>
              <w:bottom w:val="nil"/>
              <w:right w:val="nil"/>
            </w:tcBorders>
            <w:shd w:val="clear" w:color="auto" w:fill="auto"/>
            <w:noWrap/>
            <w:vAlign w:val="bottom"/>
            <w:hideMark/>
          </w:tcPr>
          <w:p w14:paraId="1AF472CF" w14:textId="77777777" w:rsidR="00B45A31" w:rsidRPr="00B45A31" w:rsidRDefault="00B45A31" w:rsidP="00B45A31">
            <w:pPr>
              <w:spacing w:after="0" w:line="240" w:lineRule="auto"/>
              <w:jc w:val="right"/>
              <w:rPr>
                <w:rFonts w:ascii="Calibri" w:hAnsi="Calibri" w:cs="Calibri"/>
                <w:color w:val="000000"/>
                <w:sz w:val="20"/>
                <w:szCs w:val="20"/>
                <w:lang w:val="es-MX" w:eastAsia="es-MX" w:bidi="ar-SA"/>
              </w:rPr>
            </w:pPr>
            <w:r w:rsidRPr="00B45A31">
              <w:rPr>
                <w:rFonts w:ascii="Calibri" w:hAnsi="Calibri" w:cs="Calibri"/>
                <w:color w:val="000000"/>
                <w:sz w:val="20"/>
                <w:szCs w:val="20"/>
                <w:lang w:val="es-MX" w:eastAsia="es-MX" w:bidi="ar-SA"/>
              </w:rPr>
              <w:t>OPCIÓN 2</w:t>
            </w:r>
          </w:p>
        </w:tc>
        <w:tc>
          <w:tcPr>
            <w:tcW w:w="1135" w:type="dxa"/>
            <w:tcBorders>
              <w:top w:val="nil"/>
              <w:left w:val="nil"/>
              <w:bottom w:val="nil"/>
              <w:right w:val="nil"/>
            </w:tcBorders>
            <w:shd w:val="clear" w:color="auto" w:fill="auto"/>
            <w:noWrap/>
            <w:vAlign w:val="bottom"/>
            <w:hideMark/>
          </w:tcPr>
          <w:p w14:paraId="2EE520A7" w14:textId="77777777" w:rsidR="00B45A31" w:rsidRPr="00B45A31" w:rsidRDefault="00B45A31" w:rsidP="00B45A31">
            <w:pPr>
              <w:spacing w:after="0" w:line="240" w:lineRule="auto"/>
              <w:jc w:val="center"/>
              <w:rPr>
                <w:rFonts w:ascii="Calibri" w:hAnsi="Calibri" w:cs="Calibri"/>
                <w:color w:val="000000"/>
                <w:sz w:val="20"/>
                <w:szCs w:val="20"/>
                <w:lang w:val="es-MX" w:eastAsia="es-MX" w:bidi="ar-SA"/>
              </w:rPr>
            </w:pPr>
            <w:r w:rsidRPr="00B45A31">
              <w:rPr>
                <w:rFonts w:ascii="Calibri" w:hAnsi="Calibri" w:cs="Calibri"/>
                <w:color w:val="000000"/>
                <w:sz w:val="20"/>
                <w:szCs w:val="20"/>
                <w:lang w:val="es-MX" w:eastAsia="es-MX" w:bidi="ar-SA"/>
              </w:rPr>
              <w:t>1160</w:t>
            </w:r>
          </w:p>
        </w:tc>
        <w:tc>
          <w:tcPr>
            <w:tcW w:w="1134" w:type="dxa"/>
            <w:tcBorders>
              <w:top w:val="nil"/>
              <w:left w:val="nil"/>
              <w:bottom w:val="nil"/>
              <w:right w:val="single" w:sz="12" w:space="0" w:color="1F4E78"/>
            </w:tcBorders>
            <w:shd w:val="clear" w:color="auto" w:fill="auto"/>
            <w:noWrap/>
            <w:vAlign w:val="bottom"/>
            <w:hideMark/>
          </w:tcPr>
          <w:p w14:paraId="27227C03" w14:textId="77777777" w:rsidR="00B45A31" w:rsidRPr="00B45A31" w:rsidRDefault="00B45A31" w:rsidP="00B45A31">
            <w:pPr>
              <w:spacing w:after="0" w:line="240" w:lineRule="auto"/>
              <w:jc w:val="center"/>
              <w:rPr>
                <w:rFonts w:ascii="Calibri" w:hAnsi="Calibri" w:cs="Calibri"/>
                <w:color w:val="000000"/>
                <w:sz w:val="20"/>
                <w:szCs w:val="20"/>
                <w:lang w:val="es-MX" w:eastAsia="es-MX" w:bidi="ar-SA"/>
              </w:rPr>
            </w:pPr>
            <w:r w:rsidRPr="00B45A31">
              <w:rPr>
                <w:rFonts w:ascii="Calibri" w:hAnsi="Calibri" w:cs="Calibri"/>
                <w:color w:val="000000"/>
                <w:sz w:val="20"/>
                <w:szCs w:val="20"/>
                <w:lang w:val="es-MX" w:eastAsia="es-MX" w:bidi="ar-SA"/>
              </w:rPr>
              <w:t>1245</w:t>
            </w:r>
          </w:p>
        </w:tc>
      </w:tr>
      <w:tr w:rsidR="00B45A31" w:rsidRPr="00B45A31" w14:paraId="3F5720DC" w14:textId="77777777" w:rsidTr="00B45A31">
        <w:trPr>
          <w:trHeight w:val="249"/>
          <w:jc w:val="center"/>
        </w:trPr>
        <w:tc>
          <w:tcPr>
            <w:tcW w:w="2111" w:type="dxa"/>
            <w:tcBorders>
              <w:top w:val="nil"/>
              <w:left w:val="single" w:sz="12" w:space="0" w:color="1F4E78"/>
              <w:bottom w:val="nil"/>
              <w:right w:val="nil"/>
            </w:tcBorders>
            <w:shd w:val="clear" w:color="auto" w:fill="auto"/>
            <w:noWrap/>
            <w:vAlign w:val="bottom"/>
            <w:hideMark/>
          </w:tcPr>
          <w:p w14:paraId="1B489B82" w14:textId="77777777" w:rsidR="00B45A31" w:rsidRPr="00B45A31" w:rsidRDefault="00B45A31" w:rsidP="00B45A31">
            <w:pPr>
              <w:spacing w:after="0" w:line="240" w:lineRule="auto"/>
              <w:jc w:val="right"/>
              <w:rPr>
                <w:rFonts w:ascii="Calibri" w:hAnsi="Calibri" w:cs="Calibri"/>
                <w:b/>
                <w:bCs/>
                <w:color w:val="000000"/>
                <w:sz w:val="20"/>
                <w:szCs w:val="20"/>
                <w:lang w:val="es-MX" w:eastAsia="es-MX" w:bidi="ar-SA"/>
              </w:rPr>
            </w:pPr>
            <w:r w:rsidRPr="00B45A31">
              <w:rPr>
                <w:rFonts w:ascii="Calibri" w:hAnsi="Calibri" w:cs="Calibri"/>
                <w:b/>
                <w:bCs/>
                <w:color w:val="000000"/>
                <w:sz w:val="20"/>
                <w:szCs w:val="20"/>
                <w:lang w:val="es-MX" w:eastAsia="es-MX" w:bidi="ar-SA"/>
              </w:rPr>
              <w:t>OPCIÓN 3</w:t>
            </w:r>
          </w:p>
        </w:tc>
        <w:tc>
          <w:tcPr>
            <w:tcW w:w="1135" w:type="dxa"/>
            <w:tcBorders>
              <w:top w:val="nil"/>
              <w:left w:val="nil"/>
              <w:bottom w:val="nil"/>
              <w:right w:val="nil"/>
            </w:tcBorders>
            <w:shd w:val="clear" w:color="auto" w:fill="auto"/>
            <w:noWrap/>
            <w:vAlign w:val="bottom"/>
            <w:hideMark/>
          </w:tcPr>
          <w:p w14:paraId="4B82820C" w14:textId="77777777" w:rsidR="00B45A31" w:rsidRPr="00B45A31" w:rsidRDefault="00B45A31" w:rsidP="00B45A31">
            <w:pPr>
              <w:spacing w:after="0" w:line="240" w:lineRule="auto"/>
              <w:jc w:val="center"/>
              <w:rPr>
                <w:rFonts w:ascii="Calibri" w:hAnsi="Calibri" w:cs="Calibri"/>
                <w:b/>
                <w:bCs/>
                <w:color w:val="000000"/>
                <w:sz w:val="20"/>
                <w:szCs w:val="20"/>
                <w:lang w:val="es-MX" w:eastAsia="es-MX" w:bidi="ar-SA"/>
              </w:rPr>
            </w:pPr>
            <w:r w:rsidRPr="00B45A31">
              <w:rPr>
                <w:rFonts w:ascii="Calibri" w:hAnsi="Calibri" w:cs="Calibri"/>
                <w:b/>
                <w:bCs/>
                <w:color w:val="000000"/>
                <w:sz w:val="20"/>
                <w:szCs w:val="20"/>
                <w:lang w:val="es-MX" w:eastAsia="es-MX" w:bidi="ar-SA"/>
              </w:rPr>
              <w:t>1295</w:t>
            </w:r>
          </w:p>
        </w:tc>
        <w:tc>
          <w:tcPr>
            <w:tcW w:w="1134" w:type="dxa"/>
            <w:tcBorders>
              <w:top w:val="nil"/>
              <w:left w:val="nil"/>
              <w:bottom w:val="nil"/>
              <w:right w:val="single" w:sz="12" w:space="0" w:color="1F4E78"/>
            </w:tcBorders>
            <w:shd w:val="clear" w:color="auto" w:fill="auto"/>
            <w:noWrap/>
            <w:vAlign w:val="bottom"/>
            <w:hideMark/>
          </w:tcPr>
          <w:p w14:paraId="68C3EC8F" w14:textId="77777777" w:rsidR="00B45A31" w:rsidRPr="00B45A31" w:rsidRDefault="00B45A31" w:rsidP="00B45A31">
            <w:pPr>
              <w:spacing w:after="0" w:line="240" w:lineRule="auto"/>
              <w:jc w:val="center"/>
              <w:rPr>
                <w:rFonts w:ascii="Calibri" w:hAnsi="Calibri" w:cs="Calibri"/>
                <w:b/>
                <w:bCs/>
                <w:color w:val="000000"/>
                <w:sz w:val="20"/>
                <w:szCs w:val="20"/>
                <w:lang w:val="es-MX" w:eastAsia="es-MX" w:bidi="ar-SA"/>
              </w:rPr>
            </w:pPr>
            <w:r w:rsidRPr="00B45A31">
              <w:rPr>
                <w:rFonts w:ascii="Calibri" w:hAnsi="Calibri" w:cs="Calibri"/>
                <w:b/>
                <w:bCs/>
                <w:color w:val="000000"/>
                <w:sz w:val="20"/>
                <w:szCs w:val="20"/>
                <w:lang w:val="es-MX" w:eastAsia="es-MX" w:bidi="ar-SA"/>
              </w:rPr>
              <w:t>1405</w:t>
            </w:r>
          </w:p>
        </w:tc>
      </w:tr>
      <w:tr w:rsidR="00B45A31" w:rsidRPr="00B45A31" w14:paraId="32EB17C9" w14:textId="77777777" w:rsidTr="00B45A31">
        <w:trPr>
          <w:trHeight w:val="264"/>
          <w:jc w:val="center"/>
        </w:trPr>
        <w:tc>
          <w:tcPr>
            <w:tcW w:w="2111" w:type="dxa"/>
            <w:tcBorders>
              <w:top w:val="nil"/>
              <w:left w:val="single" w:sz="12" w:space="0" w:color="1F4E78"/>
              <w:bottom w:val="nil"/>
              <w:right w:val="nil"/>
            </w:tcBorders>
            <w:shd w:val="clear" w:color="auto" w:fill="auto"/>
            <w:noWrap/>
            <w:vAlign w:val="bottom"/>
            <w:hideMark/>
          </w:tcPr>
          <w:p w14:paraId="0C947BE1" w14:textId="77777777" w:rsidR="00B45A31" w:rsidRPr="00B45A31" w:rsidRDefault="00B45A31" w:rsidP="00B45A31">
            <w:pPr>
              <w:spacing w:after="0" w:line="240" w:lineRule="auto"/>
              <w:jc w:val="right"/>
              <w:rPr>
                <w:rFonts w:ascii="Calibri" w:hAnsi="Calibri" w:cs="Calibri"/>
                <w:color w:val="000000"/>
                <w:sz w:val="20"/>
                <w:szCs w:val="20"/>
                <w:lang w:val="es-MX" w:eastAsia="es-MX" w:bidi="ar-SA"/>
              </w:rPr>
            </w:pPr>
            <w:r w:rsidRPr="00B45A31">
              <w:rPr>
                <w:rFonts w:ascii="Calibri" w:hAnsi="Calibri" w:cs="Calibri"/>
                <w:color w:val="000000"/>
                <w:sz w:val="20"/>
                <w:szCs w:val="20"/>
                <w:lang w:val="es-MX" w:eastAsia="es-MX" w:bidi="ar-SA"/>
              </w:rPr>
              <w:t>SUPL.  HAB INDIVIDUAL</w:t>
            </w:r>
          </w:p>
        </w:tc>
        <w:tc>
          <w:tcPr>
            <w:tcW w:w="1135" w:type="dxa"/>
            <w:tcBorders>
              <w:top w:val="nil"/>
              <w:left w:val="nil"/>
              <w:bottom w:val="nil"/>
              <w:right w:val="nil"/>
            </w:tcBorders>
            <w:shd w:val="clear" w:color="auto" w:fill="auto"/>
            <w:noWrap/>
            <w:vAlign w:val="bottom"/>
            <w:hideMark/>
          </w:tcPr>
          <w:p w14:paraId="3761260E" w14:textId="77777777" w:rsidR="00B45A31" w:rsidRPr="00B45A31" w:rsidRDefault="00B45A31" w:rsidP="00B45A31">
            <w:pPr>
              <w:spacing w:after="0" w:line="240" w:lineRule="auto"/>
              <w:jc w:val="center"/>
              <w:rPr>
                <w:rFonts w:ascii="Calibri" w:hAnsi="Calibri" w:cs="Calibri"/>
                <w:color w:val="000000"/>
                <w:sz w:val="20"/>
                <w:szCs w:val="20"/>
                <w:lang w:val="es-MX" w:eastAsia="es-MX" w:bidi="ar-SA"/>
              </w:rPr>
            </w:pPr>
            <w:r w:rsidRPr="00B45A31">
              <w:rPr>
                <w:rFonts w:ascii="Calibri" w:hAnsi="Calibri" w:cs="Calibri"/>
                <w:color w:val="000000"/>
                <w:sz w:val="20"/>
                <w:szCs w:val="20"/>
                <w:lang w:val="es-MX" w:eastAsia="es-MX" w:bidi="ar-SA"/>
              </w:rPr>
              <w:t>385</w:t>
            </w:r>
          </w:p>
        </w:tc>
        <w:tc>
          <w:tcPr>
            <w:tcW w:w="1134" w:type="dxa"/>
            <w:tcBorders>
              <w:top w:val="nil"/>
              <w:left w:val="nil"/>
              <w:bottom w:val="nil"/>
              <w:right w:val="single" w:sz="12" w:space="0" w:color="1F4E78"/>
            </w:tcBorders>
            <w:shd w:val="clear" w:color="auto" w:fill="auto"/>
            <w:noWrap/>
            <w:vAlign w:val="bottom"/>
            <w:hideMark/>
          </w:tcPr>
          <w:p w14:paraId="24FDAD39" w14:textId="77777777" w:rsidR="00B45A31" w:rsidRPr="00B45A31" w:rsidRDefault="00B45A31" w:rsidP="00B45A31">
            <w:pPr>
              <w:spacing w:after="0" w:line="240" w:lineRule="auto"/>
              <w:jc w:val="center"/>
              <w:rPr>
                <w:rFonts w:ascii="Calibri" w:hAnsi="Calibri" w:cs="Calibri"/>
                <w:color w:val="000000"/>
                <w:sz w:val="20"/>
                <w:szCs w:val="20"/>
                <w:lang w:val="es-MX" w:eastAsia="es-MX" w:bidi="ar-SA"/>
              </w:rPr>
            </w:pPr>
            <w:r w:rsidRPr="00B45A31">
              <w:rPr>
                <w:rFonts w:ascii="Calibri" w:hAnsi="Calibri" w:cs="Calibri"/>
                <w:color w:val="000000"/>
                <w:sz w:val="20"/>
                <w:szCs w:val="20"/>
                <w:lang w:val="es-MX" w:eastAsia="es-MX" w:bidi="ar-SA"/>
              </w:rPr>
              <w:t>495</w:t>
            </w:r>
          </w:p>
        </w:tc>
      </w:tr>
      <w:tr w:rsidR="00B45A31" w:rsidRPr="00B45A31" w14:paraId="62FFBFE4" w14:textId="77777777" w:rsidTr="00B45A31">
        <w:trPr>
          <w:trHeight w:val="264"/>
          <w:jc w:val="center"/>
        </w:trPr>
        <w:tc>
          <w:tcPr>
            <w:tcW w:w="2111" w:type="dxa"/>
            <w:tcBorders>
              <w:top w:val="nil"/>
              <w:left w:val="single" w:sz="12" w:space="0" w:color="1F4E78"/>
              <w:bottom w:val="nil"/>
              <w:right w:val="nil"/>
            </w:tcBorders>
            <w:shd w:val="clear" w:color="auto" w:fill="auto"/>
            <w:noWrap/>
            <w:vAlign w:val="bottom"/>
            <w:hideMark/>
          </w:tcPr>
          <w:p w14:paraId="7FFC36B5" w14:textId="77777777" w:rsidR="00B45A31" w:rsidRPr="00B45A31" w:rsidRDefault="00B45A31" w:rsidP="00B45A31">
            <w:pPr>
              <w:spacing w:after="0" w:line="240" w:lineRule="auto"/>
              <w:jc w:val="right"/>
              <w:rPr>
                <w:rFonts w:ascii="Calibri" w:hAnsi="Calibri" w:cs="Calibri"/>
                <w:b/>
                <w:bCs/>
                <w:color w:val="00B050"/>
                <w:sz w:val="20"/>
                <w:szCs w:val="20"/>
                <w:lang w:val="es-MX" w:eastAsia="es-MX" w:bidi="ar-SA"/>
              </w:rPr>
            </w:pPr>
            <w:r w:rsidRPr="00B45A31">
              <w:rPr>
                <w:rFonts w:ascii="Calibri" w:hAnsi="Calibri" w:cs="Calibri"/>
                <w:b/>
                <w:bCs/>
                <w:color w:val="00B050"/>
                <w:sz w:val="20"/>
                <w:szCs w:val="20"/>
                <w:lang w:val="es-MX" w:eastAsia="es-MX" w:bidi="ar-SA"/>
              </w:rPr>
              <w:t>T. MEDIA</w:t>
            </w:r>
          </w:p>
        </w:tc>
        <w:tc>
          <w:tcPr>
            <w:tcW w:w="1135" w:type="dxa"/>
            <w:tcBorders>
              <w:top w:val="nil"/>
              <w:left w:val="nil"/>
              <w:bottom w:val="nil"/>
              <w:right w:val="nil"/>
            </w:tcBorders>
            <w:shd w:val="clear" w:color="auto" w:fill="auto"/>
            <w:noWrap/>
            <w:vAlign w:val="bottom"/>
            <w:hideMark/>
          </w:tcPr>
          <w:p w14:paraId="09CBC2E8" w14:textId="77777777" w:rsidR="00B45A31" w:rsidRPr="00B45A31" w:rsidRDefault="00B45A31" w:rsidP="00B45A31">
            <w:pPr>
              <w:spacing w:after="0" w:line="240" w:lineRule="auto"/>
              <w:jc w:val="center"/>
              <w:rPr>
                <w:rFonts w:ascii="Calibri" w:hAnsi="Calibri" w:cs="Calibri"/>
                <w:b/>
                <w:bCs/>
                <w:color w:val="00B050"/>
                <w:sz w:val="20"/>
                <w:szCs w:val="20"/>
                <w:lang w:val="es-MX" w:eastAsia="es-MX" w:bidi="ar-SA"/>
              </w:rPr>
            </w:pPr>
            <w:r w:rsidRPr="00B45A31">
              <w:rPr>
                <w:rFonts w:ascii="Calibri" w:hAnsi="Calibri" w:cs="Calibri"/>
                <w:b/>
                <w:bCs/>
                <w:color w:val="00B050"/>
                <w:sz w:val="20"/>
                <w:szCs w:val="20"/>
                <w:lang w:val="es-MX" w:eastAsia="es-MX" w:bidi="ar-SA"/>
              </w:rPr>
              <w:t>85</w:t>
            </w:r>
          </w:p>
        </w:tc>
        <w:tc>
          <w:tcPr>
            <w:tcW w:w="1134" w:type="dxa"/>
            <w:tcBorders>
              <w:top w:val="nil"/>
              <w:left w:val="nil"/>
              <w:bottom w:val="nil"/>
              <w:right w:val="single" w:sz="12" w:space="0" w:color="1F4E78"/>
            </w:tcBorders>
            <w:shd w:val="clear" w:color="auto" w:fill="auto"/>
            <w:noWrap/>
            <w:vAlign w:val="bottom"/>
            <w:hideMark/>
          </w:tcPr>
          <w:p w14:paraId="6900E937" w14:textId="77777777" w:rsidR="00B45A31" w:rsidRPr="00B45A31" w:rsidRDefault="00B45A31" w:rsidP="00B45A31">
            <w:pPr>
              <w:spacing w:after="0" w:line="240" w:lineRule="auto"/>
              <w:jc w:val="center"/>
              <w:rPr>
                <w:rFonts w:ascii="Calibri" w:hAnsi="Calibri" w:cs="Calibri"/>
                <w:b/>
                <w:bCs/>
                <w:color w:val="00B050"/>
                <w:sz w:val="20"/>
                <w:szCs w:val="20"/>
                <w:lang w:val="es-MX" w:eastAsia="es-MX" w:bidi="ar-SA"/>
              </w:rPr>
            </w:pPr>
            <w:r w:rsidRPr="00B45A31">
              <w:rPr>
                <w:rFonts w:ascii="Calibri" w:hAnsi="Calibri" w:cs="Calibri"/>
                <w:b/>
                <w:bCs/>
                <w:color w:val="00B050"/>
                <w:sz w:val="20"/>
                <w:szCs w:val="20"/>
                <w:lang w:val="es-MX" w:eastAsia="es-MX" w:bidi="ar-SA"/>
              </w:rPr>
              <w:t>130</w:t>
            </w:r>
          </w:p>
        </w:tc>
      </w:tr>
      <w:tr w:rsidR="00B45A31" w:rsidRPr="00B45A31" w14:paraId="1B187247" w14:textId="77777777" w:rsidTr="00B45A31">
        <w:trPr>
          <w:trHeight w:val="264"/>
          <w:jc w:val="center"/>
        </w:trPr>
        <w:tc>
          <w:tcPr>
            <w:tcW w:w="2111" w:type="dxa"/>
            <w:tcBorders>
              <w:top w:val="nil"/>
              <w:left w:val="single" w:sz="12" w:space="0" w:color="1F4E78"/>
              <w:bottom w:val="single" w:sz="12" w:space="0" w:color="1F4E78"/>
              <w:right w:val="nil"/>
            </w:tcBorders>
            <w:shd w:val="clear" w:color="auto" w:fill="auto"/>
            <w:noWrap/>
            <w:vAlign w:val="bottom"/>
            <w:hideMark/>
          </w:tcPr>
          <w:p w14:paraId="087170AA" w14:textId="77777777" w:rsidR="00B45A31" w:rsidRPr="00B45A31" w:rsidRDefault="00B45A31" w:rsidP="00B45A31">
            <w:pPr>
              <w:spacing w:after="0" w:line="240" w:lineRule="auto"/>
              <w:jc w:val="right"/>
              <w:rPr>
                <w:rFonts w:ascii="Calibri" w:hAnsi="Calibri" w:cs="Calibri"/>
                <w:b/>
                <w:bCs/>
                <w:color w:val="FF0000"/>
                <w:sz w:val="20"/>
                <w:szCs w:val="20"/>
                <w:lang w:val="es-MX" w:eastAsia="es-MX" w:bidi="ar-SA"/>
              </w:rPr>
            </w:pPr>
            <w:r w:rsidRPr="00B45A31">
              <w:rPr>
                <w:rFonts w:ascii="Calibri" w:hAnsi="Calibri" w:cs="Calibri"/>
                <w:b/>
                <w:bCs/>
                <w:color w:val="FF0000"/>
                <w:sz w:val="20"/>
                <w:szCs w:val="20"/>
                <w:lang w:val="es-MX" w:eastAsia="es-MX" w:bidi="ar-SA"/>
              </w:rPr>
              <w:t>T. ALTA</w:t>
            </w:r>
          </w:p>
        </w:tc>
        <w:tc>
          <w:tcPr>
            <w:tcW w:w="1135" w:type="dxa"/>
            <w:tcBorders>
              <w:top w:val="nil"/>
              <w:left w:val="nil"/>
              <w:bottom w:val="single" w:sz="12" w:space="0" w:color="1F4E78"/>
              <w:right w:val="nil"/>
            </w:tcBorders>
            <w:shd w:val="clear" w:color="auto" w:fill="auto"/>
            <w:noWrap/>
            <w:vAlign w:val="bottom"/>
            <w:hideMark/>
          </w:tcPr>
          <w:p w14:paraId="02FBCD47" w14:textId="77777777" w:rsidR="00B45A31" w:rsidRPr="00B45A31" w:rsidRDefault="00B45A31" w:rsidP="00B45A31">
            <w:pPr>
              <w:spacing w:after="0" w:line="240" w:lineRule="auto"/>
              <w:jc w:val="center"/>
              <w:rPr>
                <w:rFonts w:ascii="Calibri" w:hAnsi="Calibri" w:cs="Calibri"/>
                <w:b/>
                <w:bCs/>
                <w:color w:val="FF0000"/>
                <w:sz w:val="20"/>
                <w:szCs w:val="20"/>
                <w:lang w:val="es-MX" w:eastAsia="es-MX" w:bidi="ar-SA"/>
              </w:rPr>
            </w:pPr>
            <w:r w:rsidRPr="00B45A31">
              <w:rPr>
                <w:rFonts w:ascii="Calibri" w:hAnsi="Calibri" w:cs="Calibri"/>
                <w:b/>
                <w:bCs/>
                <w:color w:val="FF0000"/>
                <w:sz w:val="20"/>
                <w:szCs w:val="20"/>
                <w:lang w:val="es-MX" w:eastAsia="es-MX" w:bidi="ar-SA"/>
              </w:rPr>
              <w:t>145</w:t>
            </w:r>
          </w:p>
        </w:tc>
        <w:tc>
          <w:tcPr>
            <w:tcW w:w="1134" w:type="dxa"/>
            <w:tcBorders>
              <w:top w:val="nil"/>
              <w:left w:val="nil"/>
              <w:bottom w:val="single" w:sz="12" w:space="0" w:color="1F4E78"/>
              <w:right w:val="single" w:sz="12" w:space="0" w:color="1F4E78"/>
            </w:tcBorders>
            <w:shd w:val="clear" w:color="auto" w:fill="auto"/>
            <w:noWrap/>
            <w:vAlign w:val="bottom"/>
            <w:hideMark/>
          </w:tcPr>
          <w:p w14:paraId="10FED405" w14:textId="77777777" w:rsidR="00B45A31" w:rsidRPr="00B45A31" w:rsidRDefault="00B45A31" w:rsidP="00B45A31">
            <w:pPr>
              <w:spacing w:after="0" w:line="240" w:lineRule="auto"/>
              <w:jc w:val="center"/>
              <w:rPr>
                <w:rFonts w:ascii="Calibri" w:hAnsi="Calibri" w:cs="Calibri"/>
                <w:b/>
                <w:bCs/>
                <w:color w:val="FF0000"/>
                <w:sz w:val="20"/>
                <w:szCs w:val="20"/>
                <w:lang w:val="es-MX" w:eastAsia="es-MX" w:bidi="ar-SA"/>
              </w:rPr>
            </w:pPr>
            <w:r w:rsidRPr="00B45A31">
              <w:rPr>
                <w:rFonts w:ascii="Calibri" w:hAnsi="Calibri" w:cs="Calibri"/>
                <w:b/>
                <w:bCs/>
                <w:color w:val="FF0000"/>
                <w:sz w:val="20"/>
                <w:szCs w:val="20"/>
                <w:lang w:val="es-MX" w:eastAsia="es-MX" w:bidi="ar-SA"/>
              </w:rPr>
              <w:t>350</w:t>
            </w:r>
          </w:p>
        </w:tc>
      </w:tr>
    </w:tbl>
    <w:p w14:paraId="6979FB9D" w14:textId="77777777" w:rsidR="00294541" w:rsidRDefault="00294541" w:rsidP="00294541">
      <w:pPr>
        <w:jc w:val="both"/>
        <w:rPr>
          <w:rFonts w:ascii="Arial" w:hAnsi="Arial" w:cs="Arial"/>
          <w:b/>
          <w:bCs/>
          <w:sz w:val="20"/>
          <w:szCs w:val="20"/>
          <w:lang w:val="es-MX"/>
        </w:rPr>
      </w:pPr>
    </w:p>
    <w:tbl>
      <w:tblPr>
        <w:tblW w:w="5069" w:type="dxa"/>
        <w:jc w:val="center"/>
        <w:tblCellMar>
          <w:left w:w="70" w:type="dxa"/>
          <w:right w:w="70" w:type="dxa"/>
        </w:tblCellMar>
        <w:tblLook w:val="04A0" w:firstRow="1" w:lastRow="0" w:firstColumn="1" w:lastColumn="0" w:noHBand="0" w:noVBand="1"/>
      </w:tblPr>
      <w:tblGrid>
        <w:gridCol w:w="1417"/>
        <w:gridCol w:w="3652"/>
      </w:tblGrid>
      <w:tr w:rsidR="00294541" w:rsidRPr="00316DE5" w14:paraId="0455380C" w14:textId="77777777" w:rsidTr="00294541">
        <w:trPr>
          <w:trHeight w:val="102"/>
          <w:jc w:val="center"/>
        </w:trPr>
        <w:tc>
          <w:tcPr>
            <w:tcW w:w="5069" w:type="dxa"/>
            <w:gridSpan w:val="2"/>
            <w:tcBorders>
              <w:top w:val="single" w:sz="12" w:space="0" w:color="1F4E78"/>
              <w:left w:val="single" w:sz="12" w:space="0" w:color="1F4E78"/>
              <w:bottom w:val="nil"/>
              <w:right w:val="single" w:sz="12" w:space="0" w:color="1F4E78"/>
            </w:tcBorders>
            <w:shd w:val="clear" w:color="000000" w:fill="1F4E78"/>
            <w:noWrap/>
            <w:vAlign w:val="bottom"/>
            <w:hideMark/>
          </w:tcPr>
          <w:p w14:paraId="07B6A143" w14:textId="77777777" w:rsidR="00294541" w:rsidRPr="00316DE5" w:rsidRDefault="00294541" w:rsidP="00294541">
            <w:pPr>
              <w:spacing w:after="0"/>
              <w:jc w:val="center"/>
              <w:rPr>
                <w:rFonts w:ascii="Calibri" w:hAnsi="Calibri" w:cs="Calibri"/>
                <w:b/>
                <w:bCs/>
                <w:color w:val="FFFFFF"/>
                <w:sz w:val="20"/>
                <w:szCs w:val="20"/>
                <w:lang w:val="es-MX" w:eastAsia="es-MX" w:bidi="ar-SA"/>
              </w:rPr>
            </w:pPr>
            <w:r w:rsidRPr="00316DE5">
              <w:rPr>
                <w:rFonts w:ascii="Calibri" w:hAnsi="Calibri" w:cs="Calibri"/>
                <w:b/>
                <w:bCs/>
                <w:color w:val="FFFFFF"/>
                <w:sz w:val="20"/>
                <w:szCs w:val="20"/>
                <w:lang w:val="es-MX" w:eastAsia="es-MX" w:bidi="ar-SA"/>
              </w:rPr>
              <w:t>SALIDAS DOMINGO</w:t>
            </w:r>
          </w:p>
        </w:tc>
      </w:tr>
      <w:tr w:rsidR="00294541" w:rsidRPr="00ED7A47" w14:paraId="2FEDBA05" w14:textId="77777777" w:rsidTr="00294541">
        <w:trPr>
          <w:trHeight w:val="102"/>
          <w:jc w:val="center"/>
        </w:trPr>
        <w:tc>
          <w:tcPr>
            <w:tcW w:w="5069" w:type="dxa"/>
            <w:gridSpan w:val="2"/>
            <w:tcBorders>
              <w:top w:val="nil"/>
              <w:left w:val="single" w:sz="12" w:space="0" w:color="1F4E78"/>
              <w:bottom w:val="nil"/>
              <w:right w:val="single" w:sz="12" w:space="0" w:color="1F4E78"/>
            </w:tcBorders>
            <w:shd w:val="clear" w:color="000000" w:fill="1F4E78"/>
            <w:noWrap/>
            <w:vAlign w:val="bottom"/>
            <w:hideMark/>
          </w:tcPr>
          <w:p w14:paraId="5453DA62" w14:textId="11CC69FA" w:rsidR="00294541" w:rsidRPr="00316DE5" w:rsidRDefault="00294541" w:rsidP="00294541">
            <w:pPr>
              <w:spacing w:after="0"/>
              <w:jc w:val="center"/>
              <w:rPr>
                <w:rFonts w:ascii="Calibri" w:hAnsi="Calibri" w:cs="Calibri"/>
                <w:b/>
                <w:bCs/>
                <w:color w:val="FFFFFF"/>
                <w:sz w:val="20"/>
                <w:szCs w:val="20"/>
                <w:lang w:val="es-MX" w:eastAsia="es-MX" w:bidi="ar-SA"/>
              </w:rPr>
            </w:pPr>
            <w:r w:rsidRPr="00294541">
              <w:rPr>
                <w:rFonts w:ascii="Calibri" w:hAnsi="Calibri" w:cs="Calibri"/>
                <w:b/>
                <w:bCs/>
                <w:color w:val="FFFFFF"/>
                <w:sz w:val="20"/>
                <w:szCs w:val="20"/>
                <w:lang w:val="es-MX" w:eastAsia="es-MX" w:bidi="ar-SA"/>
              </w:rPr>
              <w:t>21 DE MARZO 2021 A 13 DE MARZO DE 2022</w:t>
            </w:r>
          </w:p>
        </w:tc>
      </w:tr>
      <w:tr w:rsidR="00294541" w:rsidRPr="00316DE5" w14:paraId="0BBB38F5" w14:textId="77777777" w:rsidTr="00294541">
        <w:trPr>
          <w:trHeight w:val="114"/>
          <w:jc w:val="center"/>
        </w:trPr>
        <w:tc>
          <w:tcPr>
            <w:tcW w:w="1417" w:type="dxa"/>
            <w:tcBorders>
              <w:top w:val="nil"/>
              <w:left w:val="single" w:sz="12" w:space="0" w:color="1F4E78"/>
              <w:bottom w:val="nil"/>
              <w:right w:val="nil"/>
            </w:tcBorders>
            <w:shd w:val="clear" w:color="auto" w:fill="auto"/>
            <w:noWrap/>
            <w:vAlign w:val="bottom"/>
            <w:hideMark/>
          </w:tcPr>
          <w:p w14:paraId="4E06122E" w14:textId="46A44DF4" w:rsidR="00294541" w:rsidRPr="00294541" w:rsidRDefault="00294541" w:rsidP="00294541">
            <w:pPr>
              <w:spacing w:after="0"/>
              <w:rPr>
                <w:rFonts w:asciiTheme="minorHAnsi" w:hAnsiTheme="minorHAnsi" w:cs="Calibri"/>
                <w:b/>
                <w:bCs/>
                <w:color w:val="000000"/>
                <w:sz w:val="20"/>
                <w:szCs w:val="20"/>
                <w:lang w:val="es-MX" w:eastAsia="es-MX" w:bidi="ar-SA"/>
              </w:rPr>
            </w:pPr>
            <w:r w:rsidRPr="00294541">
              <w:rPr>
                <w:rFonts w:asciiTheme="minorHAnsi" w:hAnsiTheme="minorHAnsi" w:cs="Calibri"/>
                <w:b/>
                <w:bCs/>
                <w:color w:val="000000"/>
                <w:sz w:val="20"/>
                <w:szCs w:val="20"/>
                <w:lang w:val="es-MX" w:eastAsia="es-MX" w:bidi="ar-SA"/>
              </w:rPr>
              <w:t>T. BAJA</w:t>
            </w:r>
          </w:p>
        </w:tc>
        <w:tc>
          <w:tcPr>
            <w:tcW w:w="3652" w:type="dxa"/>
            <w:tcBorders>
              <w:top w:val="nil"/>
              <w:left w:val="nil"/>
              <w:bottom w:val="nil"/>
              <w:right w:val="single" w:sz="12" w:space="0" w:color="1F4E78"/>
            </w:tcBorders>
            <w:shd w:val="clear" w:color="auto" w:fill="auto"/>
            <w:noWrap/>
            <w:vAlign w:val="bottom"/>
            <w:hideMark/>
          </w:tcPr>
          <w:p w14:paraId="59F449AC" w14:textId="308D6221" w:rsidR="00294541" w:rsidRPr="00294541" w:rsidRDefault="00294541" w:rsidP="00294541">
            <w:pPr>
              <w:spacing w:after="0"/>
              <w:rPr>
                <w:rFonts w:asciiTheme="minorHAnsi" w:hAnsiTheme="minorHAnsi" w:cs="Calibri"/>
                <w:color w:val="000000"/>
                <w:sz w:val="20"/>
                <w:szCs w:val="20"/>
                <w:lang w:val="es-MX" w:eastAsia="es-MX" w:bidi="ar-SA"/>
              </w:rPr>
            </w:pPr>
            <w:r w:rsidRPr="00294541">
              <w:rPr>
                <w:rFonts w:asciiTheme="minorHAnsi" w:hAnsiTheme="minorHAnsi" w:cs="Calibri"/>
                <w:color w:val="000000"/>
                <w:sz w:val="20"/>
                <w:szCs w:val="20"/>
                <w:lang w:val="es-MX" w:eastAsia="es-MX" w:bidi="ar-SA"/>
              </w:rPr>
              <w:t>17 OCT 2021 A 13 MARZO 2022.</w:t>
            </w:r>
          </w:p>
        </w:tc>
      </w:tr>
      <w:tr w:rsidR="00294541" w:rsidRPr="00316DE5" w14:paraId="4D80E358" w14:textId="77777777" w:rsidTr="00294541">
        <w:trPr>
          <w:trHeight w:val="97"/>
          <w:jc w:val="center"/>
        </w:trPr>
        <w:tc>
          <w:tcPr>
            <w:tcW w:w="1417" w:type="dxa"/>
            <w:tcBorders>
              <w:top w:val="nil"/>
              <w:left w:val="single" w:sz="12" w:space="0" w:color="1F4E78"/>
              <w:bottom w:val="nil"/>
              <w:right w:val="nil"/>
            </w:tcBorders>
            <w:shd w:val="clear" w:color="auto" w:fill="auto"/>
            <w:noWrap/>
            <w:vAlign w:val="bottom"/>
            <w:hideMark/>
          </w:tcPr>
          <w:p w14:paraId="2884D0F1" w14:textId="2FCE6DF8" w:rsidR="00294541" w:rsidRPr="00294541" w:rsidRDefault="00294541" w:rsidP="00294541">
            <w:pPr>
              <w:spacing w:after="0"/>
              <w:rPr>
                <w:rFonts w:asciiTheme="minorHAnsi" w:hAnsiTheme="minorHAnsi" w:cs="Calibri"/>
                <w:b/>
                <w:bCs/>
                <w:color w:val="000000"/>
                <w:sz w:val="20"/>
                <w:szCs w:val="20"/>
                <w:lang w:val="es-MX" w:eastAsia="es-MX" w:bidi="ar-SA"/>
              </w:rPr>
            </w:pPr>
            <w:r w:rsidRPr="001360D9">
              <w:rPr>
                <w:rFonts w:asciiTheme="minorHAnsi" w:hAnsiTheme="minorHAnsi" w:cs="Calibri"/>
                <w:b/>
                <w:bCs/>
                <w:color w:val="00B050"/>
                <w:sz w:val="20"/>
                <w:szCs w:val="20"/>
                <w:lang w:val="es-MX" w:eastAsia="es-MX" w:bidi="ar-SA"/>
              </w:rPr>
              <w:t>T. MEDIA</w:t>
            </w:r>
          </w:p>
        </w:tc>
        <w:tc>
          <w:tcPr>
            <w:tcW w:w="3652" w:type="dxa"/>
            <w:tcBorders>
              <w:top w:val="nil"/>
              <w:left w:val="nil"/>
              <w:bottom w:val="nil"/>
              <w:right w:val="single" w:sz="12" w:space="0" w:color="1F4E78"/>
            </w:tcBorders>
            <w:shd w:val="clear" w:color="auto" w:fill="auto"/>
            <w:noWrap/>
            <w:vAlign w:val="bottom"/>
            <w:hideMark/>
          </w:tcPr>
          <w:p w14:paraId="0A508166" w14:textId="2DCE8DF7" w:rsidR="00294541" w:rsidRPr="00294541" w:rsidRDefault="00294541" w:rsidP="00294541">
            <w:pPr>
              <w:spacing w:after="0"/>
              <w:rPr>
                <w:rFonts w:asciiTheme="minorHAnsi" w:hAnsiTheme="minorHAnsi" w:cs="Calibri"/>
                <w:color w:val="000000"/>
                <w:sz w:val="20"/>
                <w:szCs w:val="20"/>
                <w:lang w:val="es-MX" w:eastAsia="es-MX" w:bidi="ar-SA"/>
              </w:rPr>
            </w:pPr>
            <w:r w:rsidRPr="00294541">
              <w:rPr>
                <w:rFonts w:asciiTheme="minorHAnsi" w:hAnsiTheme="minorHAnsi" w:cs="Calibri"/>
                <w:color w:val="000000"/>
                <w:sz w:val="20"/>
                <w:szCs w:val="20"/>
                <w:lang w:val="es-MX" w:eastAsia="es-MX" w:bidi="ar-SA"/>
              </w:rPr>
              <w:t>04 JULIO A 28 AGOSTO 20211</w:t>
            </w:r>
          </w:p>
        </w:tc>
      </w:tr>
      <w:tr w:rsidR="00294541" w:rsidRPr="00316DE5" w14:paraId="5EC8C5D1" w14:textId="77777777" w:rsidTr="00294541">
        <w:trPr>
          <w:trHeight w:val="97"/>
          <w:jc w:val="center"/>
        </w:trPr>
        <w:tc>
          <w:tcPr>
            <w:tcW w:w="1417" w:type="dxa"/>
            <w:tcBorders>
              <w:top w:val="nil"/>
              <w:left w:val="single" w:sz="12" w:space="0" w:color="1F4E78"/>
              <w:bottom w:val="nil"/>
              <w:right w:val="nil"/>
            </w:tcBorders>
            <w:shd w:val="clear" w:color="auto" w:fill="auto"/>
            <w:noWrap/>
            <w:vAlign w:val="bottom"/>
            <w:hideMark/>
          </w:tcPr>
          <w:p w14:paraId="649E9722" w14:textId="09C70290" w:rsidR="00294541" w:rsidRPr="00294541" w:rsidRDefault="00294541" w:rsidP="00294541">
            <w:pPr>
              <w:spacing w:after="0"/>
              <w:rPr>
                <w:rFonts w:asciiTheme="minorHAnsi" w:hAnsiTheme="minorHAnsi" w:cs="Calibri"/>
                <w:b/>
                <w:bCs/>
                <w:color w:val="000000"/>
                <w:sz w:val="20"/>
                <w:szCs w:val="20"/>
                <w:lang w:val="es-MX" w:eastAsia="es-MX" w:bidi="ar-SA"/>
              </w:rPr>
            </w:pPr>
            <w:r w:rsidRPr="001360D9">
              <w:rPr>
                <w:rFonts w:asciiTheme="minorHAnsi" w:hAnsiTheme="minorHAnsi" w:cs="Calibri"/>
                <w:b/>
                <w:bCs/>
                <w:color w:val="FF0000"/>
                <w:sz w:val="20"/>
                <w:szCs w:val="20"/>
                <w:lang w:val="es-MX" w:eastAsia="es-MX" w:bidi="ar-SA"/>
              </w:rPr>
              <w:t>T. ALTA</w:t>
            </w:r>
          </w:p>
        </w:tc>
        <w:tc>
          <w:tcPr>
            <w:tcW w:w="3652" w:type="dxa"/>
            <w:tcBorders>
              <w:top w:val="nil"/>
              <w:left w:val="nil"/>
              <w:bottom w:val="nil"/>
              <w:right w:val="single" w:sz="12" w:space="0" w:color="1F4E78"/>
            </w:tcBorders>
            <w:shd w:val="clear" w:color="auto" w:fill="auto"/>
            <w:noWrap/>
            <w:hideMark/>
          </w:tcPr>
          <w:p w14:paraId="3318F055" w14:textId="23CF8079" w:rsidR="00294541" w:rsidRPr="00294541" w:rsidRDefault="00294541" w:rsidP="00294541">
            <w:pPr>
              <w:spacing w:after="0"/>
              <w:rPr>
                <w:rFonts w:asciiTheme="minorHAnsi" w:hAnsiTheme="minorHAnsi" w:cs="Calibri"/>
                <w:color w:val="000000"/>
                <w:sz w:val="20"/>
                <w:szCs w:val="20"/>
                <w:lang w:val="es-MX" w:eastAsia="es-MX" w:bidi="ar-SA"/>
              </w:rPr>
            </w:pPr>
            <w:r w:rsidRPr="00294541">
              <w:rPr>
                <w:rFonts w:asciiTheme="minorHAnsi" w:hAnsiTheme="minorHAnsi"/>
                <w:sz w:val="20"/>
                <w:szCs w:val="20"/>
              </w:rPr>
              <w:t>21 MARZO A 3 JULIO 2021</w:t>
            </w:r>
          </w:p>
        </w:tc>
      </w:tr>
      <w:tr w:rsidR="00294541" w:rsidRPr="00316DE5" w14:paraId="4D6D1AC3" w14:textId="77777777" w:rsidTr="00294541">
        <w:trPr>
          <w:trHeight w:val="102"/>
          <w:jc w:val="center"/>
        </w:trPr>
        <w:tc>
          <w:tcPr>
            <w:tcW w:w="1417" w:type="dxa"/>
            <w:tcBorders>
              <w:top w:val="nil"/>
              <w:left w:val="single" w:sz="12" w:space="0" w:color="1F4E78"/>
              <w:bottom w:val="single" w:sz="12" w:space="0" w:color="1F4E78"/>
              <w:right w:val="nil"/>
            </w:tcBorders>
            <w:shd w:val="clear" w:color="auto" w:fill="auto"/>
            <w:noWrap/>
            <w:vAlign w:val="bottom"/>
            <w:hideMark/>
          </w:tcPr>
          <w:p w14:paraId="5759D411" w14:textId="5A150114" w:rsidR="00294541" w:rsidRPr="00294541" w:rsidRDefault="00294541" w:rsidP="00294541">
            <w:pPr>
              <w:spacing w:after="0"/>
              <w:rPr>
                <w:rFonts w:asciiTheme="minorHAnsi" w:hAnsiTheme="minorHAnsi" w:cs="Calibri"/>
                <w:b/>
                <w:bCs/>
                <w:color w:val="000000"/>
                <w:sz w:val="20"/>
                <w:szCs w:val="20"/>
                <w:lang w:val="es-MX" w:eastAsia="es-MX" w:bidi="ar-SA"/>
              </w:rPr>
            </w:pPr>
            <w:r w:rsidRPr="00294541">
              <w:rPr>
                <w:rFonts w:asciiTheme="minorHAnsi" w:hAnsiTheme="minorHAnsi" w:cs="Calibri"/>
                <w:b/>
                <w:bCs/>
                <w:color w:val="000000"/>
                <w:sz w:val="20"/>
                <w:szCs w:val="20"/>
                <w:lang w:val="es-MX" w:eastAsia="es-MX" w:bidi="ar-SA"/>
              </w:rPr>
              <w:t> </w:t>
            </w:r>
          </w:p>
        </w:tc>
        <w:tc>
          <w:tcPr>
            <w:tcW w:w="3652" w:type="dxa"/>
            <w:tcBorders>
              <w:top w:val="nil"/>
              <w:left w:val="nil"/>
              <w:bottom w:val="single" w:sz="12" w:space="0" w:color="1F4E78"/>
              <w:right w:val="single" w:sz="12" w:space="0" w:color="1F4E78"/>
            </w:tcBorders>
            <w:shd w:val="clear" w:color="auto" w:fill="auto"/>
            <w:noWrap/>
            <w:hideMark/>
          </w:tcPr>
          <w:p w14:paraId="2C2974A8" w14:textId="564B1858" w:rsidR="00294541" w:rsidRPr="00294541" w:rsidRDefault="00294541" w:rsidP="00294541">
            <w:pPr>
              <w:spacing w:after="0"/>
              <w:rPr>
                <w:rFonts w:asciiTheme="minorHAnsi" w:hAnsiTheme="minorHAnsi" w:cs="Calibri"/>
                <w:color w:val="000000"/>
                <w:sz w:val="20"/>
                <w:szCs w:val="20"/>
                <w:lang w:val="es-MX" w:eastAsia="es-MX" w:bidi="ar-SA"/>
              </w:rPr>
            </w:pPr>
            <w:r w:rsidRPr="00294541">
              <w:rPr>
                <w:rFonts w:asciiTheme="minorHAnsi" w:hAnsiTheme="minorHAnsi"/>
                <w:sz w:val="20"/>
                <w:szCs w:val="20"/>
              </w:rPr>
              <w:t>29 AGOSTO A 16 OCTUBRE 2021</w:t>
            </w:r>
          </w:p>
        </w:tc>
      </w:tr>
    </w:tbl>
    <w:p w14:paraId="6DA87A7C" w14:textId="64CC91AA" w:rsidR="00294541" w:rsidRPr="00316DE5" w:rsidRDefault="00294541" w:rsidP="00294541">
      <w:pPr>
        <w:jc w:val="center"/>
        <w:rPr>
          <w:rFonts w:ascii="Arial" w:hAnsi="Arial" w:cs="Arial"/>
          <w:b/>
          <w:bCs/>
          <w:sz w:val="20"/>
          <w:szCs w:val="20"/>
          <w:lang w:val="es-MX"/>
        </w:rPr>
      </w:pPr>
      <w:r w:rsidRPr="00316DE5">
        <w:rPr>
          <w:rFonts w:ascii="Calibri" w:hAnsi="Calibri" w:cs="Calibri"/>
          <w:b/>
          <w:bCs/>
          <w:color w:val="000000"/>
          <w:sz w:val="20"/>
          <w:szCs w:val="20"/>
          <w:lang w:val="es-MX" w:eastAsia="es-MX" w:bidi="ar-SA"/>
        </w:rPr>
        <w:t xml:space="preserve">EXCEPTO SALIDAS: </w:t>
      </w:r>
      <w:r w:rsidRPr="00294541">
        <w:rPr>
          <w:rFonts w:ascii="Calibri" w:hAnsi="Calibri" w:cs="Calibri"/>
          <w:b/>
          <w:bCs/>
          <w:color w:val="000000"/>
          <w:sz w:val="20"/>
          <w:szCs w:val="20"/>
          <w:lang w:val="es-MX" w:eastAsia="es-MX" w:bidi="ar-SA"/>
        </w:rPr>
        <w:t>28/03, 25/04, 31/10, 7/11, 14/11, 5-12/12, 2-9/1, 23/1, 6-13/2 y 6/3</w:t>
      </w:r>
    </w:p>
    <w:p w14:paraId="7C7D2ED1" w14:textId="77777777" w:rsidR="00294541" w:rsidRPr="007E3F2E" w:rsidRDefault="00294541" w:rsidP="00FF7E1F">
      <w:pPr>
        <w:jc w:val="both"/>
        <w:rPr>
          <w:rFonts w:ascii="Arial" w:hAnsi="Arial" w:cs="Arial"/>
          <w:b/>
          <w:bCs/>
          <w:sz w:val="20"/>
          <w:szCs w:val="20"/>
          <w:lang w:val="es-MX"/>
        </w:rPr>
      </w:pPr>
    </w:p>
    <w:sectPr w:rsidR="00294541" w:rsidRPr="007E3F2E" w:rsidSect="00FF7E1F">
      <w:headerReference w:type="default" r:id="rId9"/>
      <w:footerReference w:type="default" r:id="rId10"/>
      <w:pgSz w:w="12240" w:h="15840"/>
      <w:pgMar w:top="2127" w:right="1134" w:bottom="993" w:left="1134"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39D61" w14:textId="77777777" w:rsidR="003065DB" w:rsidRDefault="003065DB" w:rsidP="00450C15">
      <w:pPr>
        <w:spacing w:after="0" w:line="240" w:lineRule="auto"/>
      </w:pPr>
      <w:r>
        <w:separator/>
      </w:r>
    </w:p>
  </w:endnote>
  <w:endnote w:type="continuationSeparator" w:id="0">
    <w:p w14:paraId="4C20A022" w14:textId="77777777" w:rsidR="003065DB" w:rsidRDefault="003065D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FFB8" w14:textId="77777777" w:rsidR="00030EF8" w:rsidRDefault="00030EF8" w:rsidP="00C55C28">
    <w:pPr>
      <w:pStyle w:val="Piedepgina"/>
      <w:jc w:val="center"/>
    </w:pPr>
    <w:r w:rsidRPr="00405686">
      <w:rPr>
        <w:noProof/>
      </w:rPr>
      <mc:AlternateContent>
        <mc:Choice Requires="wps">
          <w:drawing>
            <wp:anchor distT="0" distB="0" distL="114300" distR="114300" simplePos="0" relativeHeight="251668480" behindDoc="0" locked="0" layoutInCell="1" allowOverlap="1" wp14:anchorId="5228282C" wp14:editId="699A045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FB226" id="Rectángulo 1" o:spid="_x0000_s1026" style="position:absolute;margin-left:-61.95pt;margin-top:18.2pt;width:9in;height:2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F457" w14:textId="77777777" w:rsidR="003065DB" w:rsidRDefault="003065DB" w:rsidP="00450C15">
      <w:pPr>
        <w:spacing w:after="0" w:line="240" w:lineRule="auto"/>
      </w:pPr>
      <w:r>
        <w:separator/>
      </w:r>
    </w:p>
  </w:footnote>
  <w:footnote w:type="continuationSeparator" w:id="0">
    <w:p w14:paraId="0AE6144A" w14:textId="77777777" w:rsidR="003065DB" w:rsidRDefault="003065D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EE4B" w14:textId="77777777" w:rsidR="00030EF8" w:rsidRPr="00C86305" w:rsidRDefault="00030EF8" w:rsidP="00553DF8">
    <w:pPr>
      <w:pStyle w:val="Encabezado"/>
      <w:jc w:val="right"/>
      <w:rPr>
        <w:rFonts w:asciiTheme="minorHAnsi" w:hAnsiTheme="minorHAnsi"/>
        <w:b/>
        <w:sz w:val="24"/>
        <w:szCs w:val="16"/>
        <w:lang w:val="es-MX"/>
      </w:rPr>
    </w:pPr>
    <w:r w:rsidRPr="009922D5">
      <w:rPr>
        <w:rFonts w:asciiTheme="minorHAnsi" w:hAnsiTheme="minorHAnsi"/>
        <w:b/>
        <w:noProof/>
        <w:sz w:val="24"/>
        <w:szCs w:val="16"/>
        <w:lang w:val="es-MX"/>
      </w:rPr>
      <mc:AlternateContent>
        <mc:Choice Requires="wps">
          <w:drawing>
            <wp:anchor distT="0" distB="0" distL="114300" distR="114300" simplePos="0" relativeHeight="251666432" behindDoc="0" locked="0" layoutInCell="1" allowOverlap="1" wp14:anchorId="0D9D678C" wp14:editId="6A9A1716">
              <wp:simplePos x="0" y="0"/>
              <wp:positionH relativeFrom="column">
                <wp:posOffset>-401320</wp:posOffset>
              </wp:positionH>
              <wp:positionV relativeFrom="paragraph">
                <wp:posOffset>-208280</wp:posOffset>
              </wp:positionV>
              <wp:extent cx="4029710" cy="807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54A45338" w14:textId="77777777" w:rsidR="00030EF8" w:rsidRPr="00C26745" w:rsidRDefault="00030EF8" w:rsidP="00030EF8">
                          <w:pPr>
                            <w:pStyle w:val="Encabezado"/>
                            <w:rPr>
                              <w:rFonts w:asciiTheme="minorHAnsi" w:hAnsiTheme="minorHAnsi"/>
                              <w:b/>
                              <w:noProof/>
                              <w:color w:val="70AD47"/>
                              <w:spacing w:val="10"/>
                              <w:sz w:val="70"/>
                              <w:szCs w:val="7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26745">
                            <w:rPr>
                              <w:rFonts w:asciiTheme="minorHAnsi" w:hAnsiTheme="minorHAnsi"/>
                              <w:b/>
                              <w:noProof/>
                              <w:color w:val="70AD47"/>
                              <w:spacing w:val="10"/>
                              <w:sz w:val="70"/>
                              <w:szCs w:val="7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SOÑADA</w:t>
                          </w:r>
                        </w:p>
                        <w:p w14:paraId="3F19633C" w14:textId="2586DCF3" w:rsidR="00030EF8" w:rsidRPr="001D1650" w:rsidRDefault="00030EF8" w:rsidP="00030EF8">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94</w:t>
                          </w:r>
                          <w:r w:rsidR="00F82B8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FF7E1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9454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678C" id="_x0000_t202" coordsize="21600,21600" o:spt="202" path="m,l,21600r21600,l21600,xe">
              <v:stroke joinstyle="miter"/>
              <v:path gradientshapeok="t" o:connecttype="rect"/>
            </v:shapetype>
            <v:shape id="Cuadro de texto 2" o:spid="_x0000_s1026" type="#_x0000_t202" style="position:absolute;left:0;text-align:left;margin-left:-31.6pt;margin-top:-16.4pt;width:317.3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" filled="f" stroked="f">
              <v:textbox>
                <w:txbxContent>
                  <w:p w14:paraId="54A45338" w14:textId="77777777" w:rsidR="00030EF8" w:rsidRPr="00C26745" w:rsidRDefault="00030EF8" w:rsidP="00030EF8">
                    <w:pPr>
                      <w:pStyle w:val="Encabezado"/>
                      <w:rPr>
                        <w:rFonts w:asciiTheme="minorHAnsi" w:hAnsiTheme="minorHAnsi"/>
                        <w:b/>
                        <w:noProof/>
                        <w:color w:val="70AD47"/>
                        <w:spacing w:val="10"/>
                        <w:sz w:val="70"/>
                        <w:szCs w:val="7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26745">
                      <w:rPr>
                        <w:rFonts w:asciiTheme="minorHAnsi" w:hAnsiTheme="minorHAnsi"/>
                        <w:b/>
                        <w:noProof/>
                        <w:color w:val="70AD47"/>
                        <w:spacing w:val="10"/>
                        <w:sz w:val="70"/>
                        <w:szCs w:val="7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SOÑADA</w:t>
                    </w:r>
                  </w:p>
                  <w:p w14:paraId="3F19633C" w14:textId="2586DCF3" w:rsidR="00030EF8" w:rsidRPr="001D1650" w:rsidRDefault="00030EF8" w:rsidP="00030EF8">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94</w:t>
                    </w:r>
                    <w:r w:rsidR="00F82B8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FF7E1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9454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1B</w:t>
                    </w:r>
                  </w:p>
                </w:txbxContent>
              </v:textbox>
            </v:shape>
          </w:pict>
        </mc:Fallback>
      </mc:AlternateContent>
    </w:r>
    <w:r w:rsidRPr="009922D5">
      <w:rPr>
        <w:rFonts w:asciiTheme="minorHAnsi" w:hAnsiTheme="minorHAnsi"/>
        <w:b/>
        <w:noProof/>
        <w:sz w:val="24"/>
        <w:szCs w:val="16"/>
        <w:lang w:val="es-MX"/>
      </w:rPr>
      <w:drawing>
        <wp:anchor distT="0" distB="0" distL="114300" distR="114300" simplePos="0" relativeHeight="251665408" behindDoc="0" locked="0" layoutInCell="1" allowOverlap="1" wp14:anchorId="34748DCB" wp14:editId="767086AD">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922D5">
      <w:rPr>
        <w:rFonts w:asciiTheme="minorHAnsi" w:hAnsiTheme="minorHAnsi"/>
        <w:b/>
        <w:noProof/>
        <w:sz w:val="24"/>
        <w:szCs w:val="16"/>
        <w:lang w:val="es-MX"/>
      </w:rPr>
      <w:drawing>
        <wp:anchor distT="0" distB="0" distL="114300" distR="114300" simplePos="0" relativeHeight="251664384" behindDoc="0" locked="0" layoutInCell="1" allowOverlap="1" wp14:anchorId="55EB8432" wp14:editId="473B5AFD">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922D5">
      <w:rPr>
        <w:rFonts w:asciiTheme="minorHAnsi" w:hAnsiTheme="minorHAnsi"/>
        <w:b/>
        <w:noProof/>
        <w:sz w:val="24"/>
        <w:szCs w:val="16"/>
        <w:lang w:val="es-MX"/>
      </w:rPr>
      <mc:AlternateContent>
        <mc:Choice Requires="wps">
          <w:drawing>
            <wp:anchor distT="0" distB="0" distL="114300" distR="114300" simplePos="0" relativeHeight="251663360" behindDoc="0" locked="0" layoutInCell="1" allowOverlap="1" wp14:anchorId="4B1E7A2B" wp14:editId="6B41B0C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05D91" id="Rectángulo 1" o:spid="_x0000_s1026" style="position:absolute;margin-left:-61.75pt;margin-top:-39.1pt;width:9in;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7.6pt;height:1200pt" o:bullet="t">
        <v:imagedata r:id="rId1"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5C4C95"/>
    <w:multiLevelType w:val="hybridMultilevel"/>
    <w:tmpl w:val="8BCC8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43899"/>
    <w:multiLevelType w:val="hybridMultilevel"/>
    <w:tmpl w:val="114AC0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3E36DC"/>
    <w:multiLevelType w:val="hybridMultilevel"/>
    <w:tmpl w:val="A462BEA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0F48D0"/>
    <w:multiLevelType w:val="hybridMultilevel"/>
    <w:tmpl w:val="0F9674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4354D6A"/>
    <w:multiLevelType w:val="hybridMultilevel"/>
    <w:tmpl w:val="1B0CE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B61674"/>
    <w:multiLevelType w:val="hybridMultilevel"/>
    <w:tmpl w:val="1FDC9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5E4115"/>
    <w:multiLevelType w:val="hybridMultilevel"/>
    <w:tmpl w:val="F6ACC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0964E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052E54"/>
    <w:multiLevelType w:val="hybridMultilevel"/>
    <w:tmpl w:val="F420F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B820E21"/>
    <w:multiLevelType w:val="hybridMultilevel"/>
    <w:tmpl w:val="5A4A3414"/>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8D099E"/>
    <w:multiLevelType w:val="hybridMultilevel"/>
    <w:tmpl w:val="28606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E46AD9"/>
    <w:multiLevelType w:val="hybridMultilevel"/>
    <w:tmpl w:val="BD8051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3D6C6A"/>
    <w:multiLevelType w:val="hybridMultilevel"/>
    <w:tmpl w:val="7706C6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224BF"/>
    <w:multiLevelType w:val="hybridMultilevel"/>
    <w:tmpl w:val="B9DA9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33"/>
  </w:num>
  <w:num w:numId="5">
    <w:abstractNumId w:val="17"/>
  </w:num>
  <w:num w:numId="6">
    <w:abstractNumId w:val="15"/>
  </w:num>
  <w:num w:numId="7">
    <w:abstractNumId w:val="14"/>
  </w:num>
  <w:num w:numId="8">
    <w:abstractNumId w:val="25"/>
  </w:num>
  <w:num w:numId="9">
    <w:abstractNumId w:val="13"/>
  </w:num>
  <w:num w:numId="10">
    <w:abstractNumId w:val="5"/>
  </w:num>
  <w:num w:numId="11">
    <w:abstractNumId w:val="0"/>
  </w:num>
  <w:num w:numId="12">
    <w:abstractNumId w:val="1"/>
  </w:num>
  <w:num w:numId="13">
    <w:abstractNumId w:val="30"/>
  </w:num>
  <w:num w:numId="14">
    <w:abstractNumId w:val="36"/>
  </w:num>
  <w:num w:numId="15">
    <w:abstractNumId w:val="28"/>
  </w:num>
  <w:num w:numId="16">
    <w:abstractNumId w:val="29"/>
  </w:num>
  <w:num w:numId="17">
    <w:abstractNumId w:val="3"/>
  </w:num>
  <w:num w:numId="18">
    <w:abstractNumId w:val="22"/>
  </w:num>
  <w:num w:numId="19">
    <w:abstractNumId w:val="19"/>
  </w:num>
  <w:num w:numId="20">
    <w:abstractNumId w:val="9"/>
  </w:num>
  <w:num w:numId="21">
    <w:abstractNumId w:val="23"/>
  </w:num>
  <w:num w:numId="22">
    <w:abstractNumId w:val="8"/>
  </w:num>
  <w:num w:numId="23">
    <w:abstractNumId w:val="7"/>
  </w:num>
  <w:num w:numId="24">
    <w:abstractNumId w:val="6"/>
  </w:num>
  <w:num w:numId="25">
    <w:abstractNumId w:val="18"/>
  </w:num>
  <w:num w:numId="26">
    <w:abstractNumId w:val="31"/>
  </w:num>
  <w:num w:numId="27">
    <w:abstractNumId w:val="21"/>
  </w:num>
  <w:num w:numId="28">
    <w:abstractNumId w:val="35"/>
  </w:num>
  <w:num w:numId="29">
    <w:abstractNumId w:val="12"/>
  </w:num>
  <w:num w:numId="30">
    <w:abstractNumId w:val="20"/>
  </w:num>
  <w:num w:numId="31">
    <w:abstractNumId w:val="2"/>
  </w:num>
  <w:num w:numId="32">
    <w:abstractNumId w:val="16"/>
  </w:num>
  <w:num w:numId="33">
    <w:abstractNumId w:val="27"/>
  </w:num>
  <w:num w:numId="34">
    <w:abstractNumId w:val="34"/>
  </w:num>
  <w:num w:numId="35">
    <w:abstractNumId w:val="10"/>
  </w:num>
  <w:num w:numId="36">
    <w:abstractNumId w:val="4"/>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7B09"/>
    <w:rsid w:val="000110B5"/>
    <w:rsid w:val="000206F0"/>
    <w:rsid w:val="00024291"/>
    <w:rsid w:val="00030EF8"/>
    <w:rsid w:val="0003323C"/>
    <w:rsid w:val="000608DA"/>
    <w:rsid w:val="0006120B"/>
    <w:rsid w:val="000669A2"/>
    <w:rsid w:val="00074095"/>
    <w:rsid w:val="000901BB"/>
    <w:rsid w:val="00093D58"/>
    <w:rsid w:val="000A2A9B"/>
    <w:rsid w:val="000A5D2C"/>
    <w:rsid w:val="000B1C56"/>
    <w:rsid w:val="000B2B7F"/>
    <w:rsid w:val="000D108C"/>
    <w:rsid w:val="000F116C"/>
    <w:rsid w:val="000F6819"/>
    <w:rsid w:val="00102202"/>
    <w:rsid w:val="00103422"/>
    <w:rsid w:val="001056F5"/>
    <w:rsid w:val="00115DF1"/>
    <w:rsid w:val="00121F96"/>
    <w:rsid w:val="00124C0C"/>
    <w:rsid w:val="00135AF8"/>
    <w:rsid w:val="001360D9"/>
    <w:rsid w:val="00147C15"/>
    <w:rsid w:val="00156E7E"/>
    <w:rsid w:val="00157C2C"/>
    <w:rsid w:val="001B3E5C"/>
    <w:rsid w:val="001C2CE0"/>
    <w:rsid w:val="001D1650"/>
    <w:rsid w:val="001D3EA5"/>
    <w:rsid w:val="001D59AE"/>
    <w:rsid w:val="001E0BFB"/>
    <w:rsid w:val="001E12F6"/>
    <w:rsid w:val="001E49A4"/>
    <w:rsid w:val="001E74B3"/>
    <w:rsid w:val="001F4D93"/>
    <w:rsid w:val="00202942"/>
    <w:rsid w:val="00211E6C"/>
    <w:rsid w:val="002269A0"/>
    <w:rsid w:val="0025486F"/>
    <w:rsid w:val="00264C19"/>
    <w:rsid w:val="0028555D"/>
    <w:rsid w:val="002868AB"/>
    <w:rsid w:val="00292B27"/>
    <w:rsid w:val="00294541"/>
    <w:rsid w:val="002959E3"/>
    <w:rsid w:val="002A6F1A"/>
    <w:rsid w:val="002B636B"/>
    <w:rsid w:val="002F25DA"/>
    <w:rsid w:val="003065DB"/>
    <w:rsid w:val="003370E9"/>
    <w:rsid w:val="00374508"/>
    <w:rsid w:val="003805A5"/>
    <w:rsid w:val="003858CD"/>
    <w:rsid w:val="0039677E"/>
    <w:rsid w:val="003B37AE"/>
    <w:rsid w:val="003B77E7"/>
    <w:rsid w:val="003C0353"/>
    <w:rsid w:val="003D0B3A"/>
    <w:rsid w:val="00407A99"/>
    <w:rsid w:val="00411D16"/>
    <w:rsid w:val="00413977"/>
    <w:rsid w:val="00414479"/>
    <w:rsid w:val="0041595F"/>
    <w:rsid w:val="00416ED9"/>
    <w:rsid w:val="00425D2C"/>
    <w:rsid w:val="00433F3D"/>
    <w:rsid w:val="00445117"/>
    <w:rsid w:val="00447C5E"/>
    <w:rsid w:val="00450C15"/>
    <w:rsid w:val="00451014"/>
    <w:rsid w:val="0046034C"/>
    <w:rsid w:val="00463B16"/>
    <w:rsid w:val="0047057D"/>
    <w:rsid w:val="00492B30"/>
    <w:rsid w:val="00494BE6"/>
    <w:rsid w:val="004A68D9"/>
    <w:rsid w:val="004A72AC"/>
    <w:rsid w:val="004B372F"/>
    <w:rsid w:val="004D2C2F"/>
    <w:rsid w:val="004F385F"/>
    <w:rsid w:val="0050319A"/>
    <w:rsid w:val="00504034"/>
    <w:rsid w:val="00510555"/>
    <w:rsid w:val="005130A5"/>
    <w:rsid w:val="00513C9F"/>
    <w:rsid w:val="005334C7"/>
    <w:rsid w:val="005367E1"/>
    <w:rsid w:val="00553DF8"/>
    <w:rsid w:val="00564D1B"/>
    <w:rsid w:val="00566A7F"/>
    <w:rsid w:val="00583DCC"/>
    <w:rsid w:val="00585123"/>
    <w:rsid w:val="005A114D"/>
    <w:rsid w:val="005A4564"/>
    <w:rsid w:val="005B0F31"/>
    <w:rsid w:val="005B2C6E"/>
    <w:rsid w:val="005B73D4"/>
    <w:rsid w:val="005E1B85"/>
    <w:rsid w:val="006053CD"/>
    <w:rsid w:val="00615736"/>
    <w:rsid w:val="00623EB7"/>
    <w:rsid w:val="00630B01"/>
    <w:rsid w:val="00644371"/>
    <w:rsid w:val="006971B8"/>
    <w:rsid w:val="006A33A4"/>
    <w:rsid w:val="006B1779"/>
    <w:rsid w:val="006B19F7"/>
    <w:rsid w:val="006B33AD"/>
    <w:rsid w:val="006C1BF7"/>
    <w:rsid w:val="006C568C"/>
    <w:rsid w:val="006C7D13"/>
    <w:rsid w:val="006D23C1"/>
    <w:rsid w:val="006D3C96"/>
    <w:rsid w:val="006D64BE"/>
    <w:rsid w:val="006E0F61"/>
    <w:rsid w:val="006E35D2"/>
    <w:rsid w:val="00727503"/>
    <w:rsid w:val="00765264"/>
    <w:rsid w:val="00787696"/>
    <w:rsid w:val="00792A3C"/>
    <w:rsid w:val="007B4221"/>
    <w:rsid w:val="007C621B"/>
    <w:rsid w:val="007E3F2E"/>
    <w:rsid w:val="00803699"/>
    <w:rsid w:val="00806666"/>
    <w:rsid w:val="008212C9"/>
    <w:rsid w:val="008212E3"/>
    <w:rsid w:val="00825CBB"/>
    <w:rsid w:val="008423AB"/>
    <w:rsid w:val="00884032"/>
    <w:rsid w:val="00891A2A"/>
    <w:rsid w:val="00894F82"/>
    <w:rsid w:val="008B406F"/>
    <w:rsid w:val="008B7201"/>
    <w:rsid w:val="008C4ECB"/>
    <w:rsid w:val="008E4693"/>
    <w:rsid w:val="008F0CE2"/>
    <w:rsid w:val="00900459"/>
    <w:rsid w:val="00902CE2"/>
    <w:rsid w:val="00907369"/>
    <w:rsid w:val="00941EE8"/>
    <w:rsid w:val="00955DA5"/>
    <w:rsid w:val="009678BA"/>
    <w:rsid w:val="009705F6"/>
    <w:rsid w:val="00974C8E"/>
    <w:rsid w:val="00983461"/>
    <w:rsid w:val="009922D5"/>
    <w:rsid w:val="00993A12"/>
    <w:rsid w:val="00995BB4"/>
    <w:rsid w:val="0099608F"/>
    <w:rsid w:val="009A0EE3"/>
    <w:rsid w:val="009A2D22"/>
    <w:rsid w:val="009A4A2A"/>
    <w:rsid w:val="009A5530"/>
    <w:rsid w:val="009A668A"/>
    <w:rsid w:val="009B5D60"/>
    <w:rsid w:val="009C3370"/>
    <w:rsid w:val="009D5AE9"/>
    <w:rsid w:val="009E54C8"/>
    <w:rsid w:val="00A11D66"/>
    <w:rsid w:val="00A25CD2"/>
    <w:rsid w:val="00A261C5"/>
    <w:rsid w:val="00A316F2"/>
    <w:rsid w:val="00A4233B"/>
    <w:rsid w:val="00A42F4B"/>
    <w:rsid w:val="00A67AC4"/>
    <w:rsid w:val="00A8172E"/>
    <w:rsid w:val="00AB220C"/>
    <w:rsid w:val="00AB3A8D"/>
    <w:rsid w:val="00AB7261"/>
    <w:rsid w:val="00AC28B9"/>
    <w:rsid w:val="00AD13AA"/>
    <w:rsid w:val="00AE3E65"/>
    <w:rsid w:val="00AE43DF"/>
    <w:rsid w:val="00AE7087"/>
    <w:rsid w:val="00B0056D"/>
    <w:rsid w:val="00B36A64"/>
    <w:rsid w:val="00B45A31"/>
    <w:rsid w:val="00B4786E"/>
    <w:rsid w:val="00B50C9E"/>
    <w:rsid w:val="00B76A96"/>
    <w:rsid w:val="00B770D6"/>
    <w:rsid w:val="00BA5874"/>
    <w:rsid w:val="00BE19B9"/>
    <w:rsid w:val="00C15133"/>
    <w:rsid w:val="00C26745"/>
    <w:rsid w:val="00C30ACD"/>
    <w:rsid w:val="00C32B63"/>
    <w:rsid w:val="00C50ABF"/>
    <w:rsid w:val="00C55C28"/>
    <w:rsid w:val="00C573D2"/>
    <w:rsid w:val="00C60443"/>
    <w:rsid w:val="00C632D6"/>
    <w:rsid w:val="00C66EFE"/>
    <w:rsid w:val="00C70110"/>
    <w:rsid w:val="00C75BD3"/>
    <w:rsid w:val="00C86305"/>
    <w:rsid w:val="00C92F83"/>
    <w:rsid w:val="00C932E3"/>
    <w:rsid w:val="00CB6227"/>
    <w:rsid w:val="00CC18B7"/>
    <w:rsid w:val="00CC2B68"/>
    <w:rsid w:val="00CC2DC3"/>
    <w:rsid w:val="00CC36CA"/>
    <w:rsid w:val="00CC4CDF"/>
    <w:rsid w:val="00CE47FD"/>
    <w:rsid w:val="00CE7934"/>
    <w:rsid w:val="00CF0D00"/>
    <w:rsid w:val="00CF7168"/>
    <w:rsid w:val="00D0112F"/>
    <w:rsid w:val="00D108FA"/>
    <w:rsid w:val="00D13C4E"/>
    <w:rsid w:val="00D25CDE"/>
    <w:rsid w:val="00D3530E"/>
    <w:rsid w:val="00D45AD5"/>
    <w:rsid w:val="00D52145"/>
    <w:rsid w:val="00D732E0"/>
    <w:rsid w:val="00D761F0"/>
    <w:rsid w:val="00D84780"/>
    <w:rsid w:val="00DA7FC4"/>
    <w:rsid w:val="00DB6665"/>
    <w:rsid w:val="00DD060C"/>
    <w:rsid w:val="00DD6A94"/>
    <w:rsid w:val="00DE68C3"/>
    <w:rsid w:val="00DF15D6"/>
    <w:rsid w:val="00DF4A87"/>
    <w:rsid w:val="00DF5A60"/>
    <w:rsid w:val="00E07BE6"/>
    <w:rsid w:val="00E240D5"/>
    <w:rsid w:val="00E30492"/>
    <w:rsid w:val="00E453F2"/>
    <w:rsid w:val="00E62E23"/>
    <w:rsid w:val="00E656B7"/>
    <w:rsid w:val="00E663D4"/>
    <w:rsid w:val="00E846AA"/>
    <w:rsid w:val="00E90FAD"/>
    <w:rsid w:val="00EA1435"/>
    <w:rsid w:val="00EA17D1"/>
    <w:rsid w:val="00EA4A67"/>
    <w:rsid w:val="00EB0207"/>
    <w:rsid w:val="00EB0EC4"/>
    <w:rsid w:val="00EB3870"/>
    <w:rsid w:val="00EC7F50"/>
    <w:rsid w:val="00EC7F81"/>
    <w:rsid w:val="00ED2EE5"/>
    <w:rsid w:val="00ED7A47"/>
    <w:rsid w:val="00EE68F3"/>
    <w:rsid w:val="00EE7B62"/>
    <w:rsid w:val="00EF313D"/>
    <w:rsid w:val="00EF3335"/>
    <w:rsid w:val="00F00D35"/>
    <w:rsid w:val="00F030E5"/>
    <w:rsid w:val="00F11662"/>
    <w:rsid w:val="00F36075"/>
    <w:rsid w:val="00F37444"/>
    <w:rsid w:val="00F558CF"/>
    <w:rsid w:val="00F7226D"/>
    <w:rsid w:val="00F824F7"/>
    <w:rsid w:val="00F82B8D"/>
    <w:rsid w:val="00F92CEE"/>
    <w:rsid w:val="00F96F4D"/>
    <w:rsid w:val="00FC75A9"/>
    <w:rsid w:val="00FC7758"/>
    <w:rsid w:val="00FE35BE"/>
    <w:rsid w:val="00FE732A"/>
    <w:rsid w:val="00FF1B5F"/>
    <w:rsid w:val="00FF7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F379"/>
  <w15:docId w15:val="{51FE6C13-4CF7-4A48-B4ED-7E98C30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983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553DF8"/>
    <w:pPr>
      <w:spacing w:after="120"/>
    </w:pPr>
  </w:style>
  <w:style w:type="character" w:customStyle="1" w:styleId="TextoindependienteCar">
    <w:name w:val="Texto independiente Car"/>
    <w:basedOn w:val="Fuentedeprrafopredeter"/>
    <w:link w:val="Textoindependiente"/>
    <w:uiPriority w:val="99"/>
    <w:semiHidden/>
    <w:rsid w:val="00553DF8"/>
    <w:rPr>
      <w:rFonts w:ascii="Cambria" w:eastAsia="Times New Roman" w:hAnsi="Cambria" w:cs="Times New Roman"/>
      <w:lang w:val="en-US" w:bidi="en-US"/>
    </w:rPr>
  </w:style>
  <w:style w:type="character" w:customStyle="1" w:styleId="Ttulo2Car">
    <w:name w:val="Título 2 Car"/>
    <w:basedOn w:val="Fuentedeprrafopredeter"/>
    <w:link w:val="Ttulo2"/>
    <w:uiPriority w:val="9"/>
    <w:rsid w:val="00983461"/>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7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2335872">
      <w:bodyDiv w:val="1"/>
      <w:marLeft w:val="0"/>
      <w:marRight w:val="0"/>
      <w:marTop w:val="0"/>
      <w:marBottom w:val="0"/>
      <w:divBdr>
        <w:top w:val="none" w:sz="0" w:space="0" w:color="auto"/>
        <w:left w:val="none" w:sz="0" w:space="0" w:color="auto"/>
        <w:bottom w:val="none" w:sz="0" w:space="0" w:color="auto"/>
        <w:right w:val="none" w:sz="0" w:space="0" w:color="auto"/>
      </w:divBdr>
    </w:div>
    <w:div w:id="764424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92697005">
      <w:bodyDiv w:val="1"/>
      <w:marLeft w:val="0"/>
      <w:marRight w:val="0"/>
      <w:marTop w:val="0"/>
      <w:marBottom w:val="0"/>
      <w:divBdr>
        <w:top w:val="none" w:sz="0" w:space="0" w:color="auto"/>
        <w:left w:val="none" w:sz="0" w:space="0" w:color="auto"/>
        <w:bottom w:val="none" w:sz="0" w:space="0" w:color="auto"/>
        <w:right w:val="none" w:sz="0" w:space="0" w:color="auto"/>
      </w:divBdr>
    </w:div>
    <w:div w:id="20298778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844322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7073747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57085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28375139">
      <w:bodyDiv w:val="1"/>
      <w:marLeft w:val="0"/>
      <w:marRight w:val="0"/>
      <w:marTop w:val="0"/>
      <w:marBottom w:val="0"/>
      <w:divBdr>
        <w:top w:val="none" w:sz="0" w:space="0" w:color="auto"/>
        <w:left w:val="none" w:sz="0" w:space="0" w:color="auto"/>
        <w:bottom w:val="none" w:sz="0" w:space="0" w:color="auto"/>
        <w:right w:val="none" w:sz="0" w:space="0" w:color="auto"/>
      </w:divBdr>
    </w:div>
    <w:div w:id="542526443">
      <w:bodyDiv w:val="1"/>
      <w:marLeft w:val="0"/>
      <w:marRight w:val="0"/>
      <w:marTop w:val="0"/>
      <w:marBottom w:val="0"/>
      <w:divBdr>
        <w:top w:val="none" w:sz="0" w:space="0" w:color="auto"/>
        <w:left w:val="none" w:sz="0" w:space="0" w:color="auto"/>
        <w:bottom w:val="none" w:sz="0" w:space="0" w:color="auto"/>
        <w:right w:val="none" w:sz="0" w:space="0" w:color="auto"/>
      </w:divBdr>
    </w:div>
    <w:div w:id="558978222">
      <w:bodyDiv w:val="1"/>
      <w:marLeft w:val="0"/>
      <w:marRight w:val="0"/>
      <w:marTop w:val="0"/>
      <w:marBottom w:val="0"/>
      <w:divBdr>
        <w:top w:val="none" w:sz="0" w:space="0" w:color="auto"/>
        <w:left w:val="none" w:sz="0" w:space="0" w:color="auto"/>
        <w:bottom w:val="none" w:sz="0" w:space="0" w:color="auto"/>
        <w:right w:val="none" w:sz="0" w:space="0" w:color="auto"/>
      </w:divBdr>
    </w:div>
    <w:div w:id="57987500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65855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1015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171398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9093177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3980790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7030308">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1093427">
      <w:bodyDiv w:val="1"/>
      <w:marLeft w:val="0"/>
      <w:marRight w:val="0"/>
      <w:marTop w:val="0"/>
      <w:marBottom w:val="0"/>
      <w:divBdr>
        <w:top w:val="none" w:sz="0" w:space="0" w:color="auto"/>
        <w:left w:val="none" w:sz="0" w:space="0" w:color="auto"/>
        <w:bottom w:val="none" w:sz="0" w:space="0" w:color="auto"/>
        <w:right w:val="none" w:sz="0" w:space="0" w:color="auto"/>
      </w:divBdr>
    </w:div>
    <w:div w:id="1480884098">
      <w:bodyDiv w:val="1"/>
      <w:marLeft w:val="0"/>
      <w:marRight w:val="0"/>
      <w:marTop w:val="0"/>
      <w:marBottom w:val="0"/>
      <w:divBdr>
        <w:top w:val="none" w:sz="0" w:space="0" w:color="auto"/>
        <w:left w:val="none" w:sz="0" w:space="0" w:color="auto"/>
        <w:bottom w:val="none" w:sz="0" w:space="0" w:color="auto"/>
        <w:right w:val="none" w:sz="0" w:space="0" w:color="auto"/>
      </w:divBdr>
    </w:div>
    <w:div w:id="1540823962">
      <w:bodyDiv w:val="1"/>
      <w:marLeft w:val="0"/>
      <w:marRight w:val="0"/>
      <w:marTop w:val="0"/>
      <w:marBottom w:val="0"/>
      <w:divBdr>
        <w:top w:val="none" w:sz="0" w:space="0" w:color="auto"/>
        <w:left w:val="none" w:sz="0" w:space="0" w:color="auto"/>
        <w:bottom w:val="none" w:sz="0" w:space="0" w:color="auto"/>
        <w:right w:val="none" w:sz="0" w:space="0" w:color="auto"/>
      </w:divBdr>
    </w:div>
    <w:div w:id="15458734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56563701">
      <w:bodyDiv w:val="1"/>
      <w:marLeft w:val="0"/>
      <w:marRight w:val="0"/>
      <w:marTop w:val="0"/>
      <w:marBottom w:val="0"/>
      <w:divBdr>
        <w:top w:val="none" w:sz="0" w:space="0" w:color="auto"/>
        <w:left w:val="none" w:sz="0" w:space="0" w:color="auto"/>
        <w:bottom w:val="none" w:sz="0" w:space="0" w:color="auto"/>
        <w:right w:val="none" w:sz="0" w:space="0" w:color="auto"/>
      </w:divBdr>
    </w:div>
    <w:div w:id="1685404166">
      <w:bodyDiv w:val="1"/>
      <w:marLeft w:val="0"/>
      <w:marRight w:val="0"/>
      <w:marTop w:val="0"/>
      <w:marBottom w:val="0"/>
      <w:divBdr>
        <w:top w:val="none" w:sz="0" w:space="0" w:color="auto"/>
        <w:left w:val="none" w:sz="0" w:space="0" w:color="auto"/>
        <w:bottom w:val="none" w:sz="0" w:space="0" w:color="auto"/>
        <w:right w:val="none" w:sz="0" w:space="0" w:color="auto"/>
      </w:divBdr>
    </w:div>
    <w:div w:id="171084135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38549257">
      <w:bodyDiv w:val="1"/>
      <w:marLeft w:val="0"/>
      <w:marRight w:val="0"/>
      <w:marTop w:val="0"/>
      <w:marBottom w:val="0"/>
      <w:divBdr>
        <w:top w:val="none" w:sz="0" w:space="0" w:color="auto"/>
        <w:left w:val="none" w:sz="0" w:space="0" w:color="auto"/>
        <w:bottom w:val="none" w:sz="0" w:space="0" w:color="auto"/>
        <w:right w:val="none" w:sz="0" w:space="0" w:color="auto"/>
      </w:divBdr>
    </w:div>
    <w:div w:id="1745683091">
      <w:bodyDiv w:val="1"/>
      <w:marLeft w:val="0"/>
      <w:marRight w:val="0"/>
      <w:marTop w:val="0"/>
      <w:marBottom w:val="0"/>
      <w:divBdr>
        <w:top w:val="none" w:sz="0" w:space="0" w:color="auto"/>
        <w:left w:val="none" w:sz="0" w:space="0" w:color="auto"/>
        <w:bottom w:val="none" w:sz="0" w:space="0" w:color="auto"/>
        <w:right w:val="none" w:sz="0" w:space="0" w:color="auto"/>
      </w:divBdr>
    </w:div>
    <w:div w:id="176175700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448481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44997070">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59239117">
      <w:bodyDiv w:val="1"/>
      <w:marLeft w:val="0"/>
      <w:marRight w:val="0"/>
      <w:marTop w:val="0"/>
      <w:marBottom w:val="0"/>
      <w:divBdr>
        <w:top w:val="none" w:sz="0" w:space="0" w:color="auto"/>
        <w:left w:val="none" w:sz="0" w:space="0" w:color="auto"/>
        <w:bottom w:val="none" w:sz="0" w:space="0" w:color="auto"/>
        <w:right w:val="none" w:sz="0" w:space="0" w:color="auto"/>
      </w:divBdr>
    </w:div>
    <w:div w:id="21157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ACE2-3618-406A-9FD4-C9ADC138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1385</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11</cp:revision>
  <dcterms:created xsi:type="dcterms:W3CDTF">2020-03-04T17:36:00Z</dcterms:created>
  <dcterms:modified xsi:type="dcterms:W3CDTF">2021-03-25T21:25:00Z</dcterms:modified>
</cp:coreProperties>
</file>