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5052DE2"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9A1645">
        <w:rPr>
          <w:rStyle w:val="Ttulo-visitaras"/>
          <w:rFonts w:cs="Times New Roman"/>
          <w:b/>
          <w:color w:val="FF0000"/>
          <w:sz w:val="28"/>
          <w:szCs w:val="28"/>
          <w:lang w:val="es-MX"/>
        </w:rPr>
        <w:t xml:space="preserve">BUENOS AIRES, </w:t>
      </w:r>
      <w:r w:rsidR="00481968">
        <w:rPr>
          <w:rStyle w:val="Ttulo-visitaras"/>
          <w:rFonts w:cs="Times New Roman"/>
          <w:b/>
          <w:color w:val="FF0000"/>
          <w:sz w:val="28"/>
          <w:szCs w:val="28"/>
          <w:lang w:val="es-MX"/>
        </w:rPr>
        <w:t xml:space="preserve">PUERTO MADRYN, </w:t>
      </w:r>
      <w:r w:rsidR="009A1645">
        <w:rPr>
          <w:rStyle w:val="Ttulo-visitaras"/>
          <w:rFonts w:cs="Times New Roman"/>
          <w:b/>
          <w:color w:val="FF0000"/>
          <w:sz w:val="28"/>
          <w:szCs w:val="28"/>
          <w:lang w:val="es-MX"/>
        </w:rPr>
        <w:t>USHUAIA, CALAFAT</w:t>
      </w:r>
      <w:r w:rsidR="00481968">
        <w:rPr>
          <w:rStyle w:val="Ttulo-visitaras"/>
          <w:rFonts w:cs="Times New Roman"/>
          <w:b/>
          <w:color w:val="FF0000"/>
          <w:sz w:val="28"/>
          <w:szCs w:val="28"/>
          <w:lang w:val="es-MX"/>
        </w:rPr>
        <w:t>E</w:t>
      </w:r>
      <w:r w:rsidR="00A44215">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E53FBE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1645">
        <w:rPr>
          <w:rFonts w:asciiTheme="minorHAnsi" w:eastAsia="Arial" w:hAnsiTheme="minorHAnsi" w:cstheme="minorHAnsi"/>
          <w:b/>
          <w:color w:val="002060"/>
          <w:sz w:val="24"/>
          <w:szCs w:val="24"/>
        </w:rPr>
        <w:t>1</w:t>
      </w:r>
      <w:r w:rsidR="00481968">
        <w:rPr>
          <w:rFonts w:asciiTheme="minorHAnsi" w:eastAsia="Arial" w:hAnsiTheme="minorHAnsi" w:cstheme="minorHAnsi"/>
          <w:b/>
          <w:color w:val="002060"/>
          <w:sz w:val="24"/>
          <w:szCs w:val="24"/>
        </w:rPr>
        <w:t>4</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784FCA43"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A1645">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051A56"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México - Buenos Aires</w:t>
      </w:r>
    </w:p>
    <w:p w14:paraId="73A0B7EB" w14:textId="59EECD85" w:rsidR="005C41AB" w:rsidRPr="005C41AB" w:rsidRDefault="009A1645"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Llegada asistencia y</w:t>
      </w:r>
      <w:r w:rsidR="005C41AB" w:rsidRPr="005C41AB">
        <w:rPr>
          <w:rFonts w:asciiTheme="minorHAnsi" w:eastAsia="Arial" w:hAnsiTheme="minorHAnsi" w:cstheme="minorHAnsi"/>
          <w:color w:val="002060"/>
          <w:sz w:val="20"/>
        </w:rPr>
        <w:t xml:space="preserve"> traslado a su hotel. Resto del día libre.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9A1645">
        <w:rPr>
          <w:rFonts w:asciiTheme="minorHAnsi" w:eastAsia="Arial" w:hAnsiTheme="minorHAnsi" w:cstheme="minorHAnsi"/>
          <w:color w:val="002060"/>
          <w:sz w:val="20"/>
        </w:rPr>
        <w:t>Por la tarde noche cena Show de Tango en La Ventana con clases de tango</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2A8550B3"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481968" w:rsidRPr="00481968">
        <w:rPr>
          <w:rFonts w:eastAsia="Arial"/>
          <w:sz w:val="24"/>
          <w:szCs w:val="24"/>
        </w:rPr>
        <w:t>Buenos Aires - Puerto Madryn</w:t>
      </w:r>
    </w:p>
    <w:p w14:paraId="5BC42E67"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y salida al aeropuerto para tomar el vuelo con destino a Puerto Madryn. </w:t>
      </w:r>
      <w:r w:rsidRPr="00481968">
        <w:rPr>
          <w:rFonts w:asciiTheme="minorHAnsi" w:eastAsia="Arial" w:hAnsiTheme="minorHAnsi" w:cstheme="minorHAnsi"/>
          <w:b/>
          <w:bCs/>
          <w:color w:val="FF0000"/>
          <w:sz w:val="20"/>
        </w:rPr>
        <w:t>(Vuelo no incluido).</w:t>
      </w:r>
      <w:r w:rsidRPr="00481968">
        <w:rPr>
          <w:rFonts w:asciiTheme="minorHAnsi" w:eastAsia="Arial" w:hAnsiTheme="minorHAnsi" w:cstheme="minorHAnsi"/>
          <w:color w:val="FF0000"/>
          <w:sz w:val="20"/>
        </w:rPr>
        <w:t xml:space="preserve"> </w:t>
      </w:r>
      <w:r w:rsidRPr="00481968">
        <w:rPr>
          <w:rFonts w:asciiTheme="minorHAnsi" w:eastAsia="Arial" w:hAnsiTheme="minorHAnsi" w:cstheme="minorHAnsi"/>
          <w:color w:val="002060"/>
          <w:sz w:val="20"/>
        </w:rPr>
        <w:t xml:space="preserve">Llegada y traslado al hotel.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2A587729" w14:textId="77777777" w:rsidR="009A1645" w:rsidRPr="007E64EC" w:rsidRDefault="009A1645" w:rsidP="009A1645">
      <w:pPr>
        <w:pStyle w:val="Sinespaciado"/>
        <w:jc w:val="both"/>
        <w:rPr>
          <w:rFonts w:ascii="Arial" w:hAnsi="Arial" w:cs="Arial"/>
          <w:b/>
          <w:sz w:val="20"/>
          <w:szCs w:val="20"/>
        </w:rPr>
      </w:pPr>
    </w:p>
    <w:p w14:paraId="72D750D7" w14:textId="582EAEFB" w:rsidR="009A1645"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481968" w:rsidRPr="00481968">
        <w:rPr>
          <w:rFonts w:asciiTheme="minorHAnsi" w:eastAsia="Arial" w:hAnsiTheme="minorHAnsi"/>
          <w:b/>
          <w:color w:val="FF0000"/>
          <w:sz w:val="24"/>
          <w:szCs w:val="24"/>
        </w:rPr>
        <w:t>Puerto Madryn -  Excursión Punta Tombo</w:t>
      </w:r>
    </w:p>
    <w:p w14:paraId="242E6998" w14:textId="7AD4520D"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Punta Tombo: Punta Tombo es una antigua playa, resultado de cambios en el nivel del mar. Las piedras redondeadas y pulidas atestiguan el origen marino de esta zona. Fue también un cementerio indígena. Varias tumbas se encontraban sobre la loma y se supone que los Tehuelches vivían y cazaban allí. Esta estrecha y pedregosa franja que penetra en el mar unos tres kilómetros y medio, es un afloramiento cristalino de origen </w:t>
      </w:r>
      <w:proofErr w:type="spellStart"/>
      <w:r w:rsidRPr="00481968">
        <w:rPr>
          <w:rFonts w:asciiTheme="minorHAnsi" w:eastAsia="Arial" w:hAnsiTheme="minorHAnsi" w:cstheme="minorHAnsi"/>
          <w:color w:val="002060"/>
          <w:sz w:val="20"/>
        </w:rPr>
        <w:t>prejurásico</w:t>
      </w:r>
      <w:proofErr w:type="spellEnd"/>
      <w:r w:rsidRPr="00481968">
        <w:rPr>
          <w:rFonts w:asciiTheme="minorHAnsi" w:eastAsia="Arial" w:hAnsiTheme="minorHAnsi" w:cstheme="minorHAnsi"/>
          <w:color w:val="002060"/>
          <w:sz w:val="20"/>
        </w:rPr>
        <w:t xml:space="preserve">. La base de la punta se caracteriza por tener playas muy amplias y de suave declive, característica que aprovechan los pingüinos para formar sus nidos. Si en lugar de la costa se dirige hacia el valle, podrá visitar Trelew, polo industrial y comercial del área, y continuando por la ruta 25 llegará a </w:t>
      </w:r>
      <w:proofErr w:type="spellStart"/>
      <w:r w:rsidRPr="00481968">
        <w:rPr>
          <w:rFonts w:asciiTheme="minorHAnsi" w:eastAsia="Arial" w:hAnsiTheme="minorHAnsi" w:cstheme="minorHAnsi"/>
          <w:color w:val="002060"/>
          <w:sz w:val="20"/>
        </w:rPr>
        <w:t>Gaiman</w:t>
      </w:r>
      <w:proofErr w:type="spellEnd"/>
      <w:r w:rsidRPr="00481968">
        <w:rPr>
          <w:rFonts w:asciiTheme="minorHAnsi" w:eastAsia="Arial" w:hAnsiTheme="minorHAnsi" w:cstheme="minorHAnsi"/>
          <w:color w:val="002060"/>
          <w:sz w:val="20"/>
        </w:rPr>
        <w:t xml:space="preserve">, antigua colonia galesa que conserva sus tradiciones, donde podrá encontrarse con edificios históricos y disfrutar un típico té galés en alguna de sus afamadas Casas de Té. Es muy interesante tomar el camino de las chacras y ver las Capillas Galesas y los diferentes emprendimientos agro-turísticos que se encuentran a lo largo de este recorrido.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7A7169F1" w14:textId="2395B799" w:rsidR="009A1645" w:rsidRPr="009A1645" w:rsidRDefault="009A1645" w:rsidP="009A1645">
      <w:pPr>
        <w:pStyle w:val="Sinespaciado"/>
        <w:jc w:val="both"/>
        <w:rPr>
          <w:rFonts w:asciiTheme="minorHAnsi" w:eastAsia="Arial" w:hAnsiTheme="minorHAnsi" w:cstheme="minorHAnsi"/>
          <w:color w:val="002060"/>
          <w:sz w:val="20"/>
        </w:rPr>
      </w:pPr>
    </w:p>
    <w:p w14:paraId="24E009AB" w14:textId="77777777" w:rsidR="00481968" w:rsidRDefault="00A109A1" w:rsidP="00481968">
      <w:pPr>
        <w:pStyle w:val="Sinespaciado"/>
        <w:jc w:val="both"/>
        <w:rPr>
          <w:rFonts w:ascii="Arial" w:hAnsi="Arial" w:cs="Arial"/>
          <w:b/>
          <w:szCs w:val="20"/>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81968" w:rsidRPr="00481968">
        <w:rPr>
          <w:rFonts w:asciiTheme="minorHAnsi" w:eastAsia="Arial" w:hAnsiTheme="minorHAnsi"/>
          <w:b/>
          <w:color w:val="FF0000"/>
          <w:sz w:val="24"/>
          <w:szCs w:val="24"/>
        </w:rPr>
        <w:t>Puerto Madryn - Excursión a Península de Valdés</w:t>
      </w:r>
    </w:p>
    <w:p w14:paraId="41DFB1EC"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El día de hoy haremos la excursión a Península de Valdés (incluye ingreso a la reserva). Partimos temprano por la mañana hacia la Reserva Provincial Península Valdés. Luego de una hora de viaje arribamos a Puerto Pirámides, donde nos embarcamos (opcional) para el avisaje de ballenas (entre los meses de Junio y Diciembre) o lobos marinos y cormoranes (entre los meses de enero y marzo). Durante los meses de abril y mayo, no habrá navegaciones en Puerto Pirámides. Luego partimos hacia Punta Delgada, sobre el mediodía, para tomar el almuerzo (no está incluido) en el complejo del Faro (*Consultar consumición mínima*) y donde tenemos la oportunidad de bajar a la playa para acercarnos a los elefantes marinos. Luego partimos hacia Punta Cantor para observar la costa externa de la península llegamos hasta el comienzo de la Caleta Valdés. Interpretamos las formaciones geológicas de la costa y desde allí regresamos al Istmo Carlos Ameghino, donde visitamos el centro de interpretación. En el camino tenemos una buena probabilidad de observar fauna silvestre terrestre, como guanacos, choiques, zorros, maras, piches, zorrinos, etc.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018115DB" w14:textId="3DB98B8B" w:rsidR="009A1645" w:rsidRDefault="009A1645" w:rsidP="00481968">
      <w:pPr>
        <w:spacing w:after="0"/>
        <w:rPr>
          <w:rFonts w:asciiTheme="minorHAnsi" w:eastAsia="Arial" w:hAnsiTheme="minorHAnsi" w:cstheme="minorHAnsi"/>
          <w:color w:val="002060"/>
          <w:sz w:val="20"/>
        </w:rPr>
      </w:pPr>
    </w:p>
    <w:p w14:paraId="0C8ABFAD" w14:textId="77777777" w:rsidR="00481968" w:rsidRDefault="000D5458" w:rsidP="00481968">
      <w:pPr>
        <w:pStyle w:val="Sinespaciado"/>
        <w:jc w:val="both"/>
        <w:rPr>
          <w:rFonts w:ascii="Arial" w:hAnsi="Arial" w:cs="Arial"/>
          <w:b/>
          <w:szCs w:val="20"/>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A109A1" w:rsidRPr="00BD0EA5">
        <w:rPr>
          <w:rFonts w:eastAsia="Arial"/>
          <w:sz w:val="24"/>
          <w:szCs w:val="24"/>
        </w:rPr>
        <w:t xml:space="preserve"> </w:t>
      </w:r>
      <w:r w:rsidR="00481968" w:rsidRPr="00481968">
        <w:rPr>
          <w:rFonts w:asciiTheme="minorHAnsi" w:eastAsia="Arial" w:hAnsiTheme="minorHAnsi"/>
          <w:b/>
          <w:color w:val="FF0000"/>
          <w:sz w:val="24"/>
          <w:szCs w:val="24"/>
        </w:rPr>
        <w:t>Puerto Madryn - Buenos Aires</w:t>
      </w:r>
    </w:p>
    <w:p w14:paraId="41E80B1E"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y salida al aeropuerto para tomar el vuelo con destino a Buenos Aires.</w:t>
      </w:r>
      <w:r w:rsidRPr="00481968">
        <w:rPr>
          <w:rFonts w:asciiTheme="minorHAnsi" w:eastAsia="Arial" w:hAnsiTheme="minorHAnsi" w:cstheme="minorHAnsi"/>
          <w:b/>
          <w:bCs/>
          <w:color w:val="FF0000"/>
          <w:sz w:val="20"/>
        </w:rPr>
        <w:t xml:space="preserve"> (Vuelo no incluido). </w:t>
      </w:r>
      <w:r w:rsidRPr="00481968">
        <w:rPr>
          <w:rFonts w:asciiTheme="minorHAnsi" w:eastAsia="Arial" w:hAnsiTheme="minorHAnsi" w:cstheme="minorHAnsi"/>
          <w:color w:val="002060"/>
          <w:sz w:val="20"/>
        </w:rPr>
        <w:t xml:space="preserve">Llegada y traslado al hotel.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057279C8" w14:textId="7DFF4B5F" w:rsidR="009A1645" w:rsidRDefault="009A1645" w:rsidP="00481968">
      <w:pPr>
        <w:spacing w:after="0"/>
        <w:rPr>
          <w:rStyle w:val="DanmeroCar"/>
          <w:rFonts w:cs="Times New Roman"/>
          <w:sz w:val="24"/>
          <w:szCs w:val="24"/>
        </w:rPr>
      </w:pPr>
    </w:p>
    <w:p w14:paraId="737E6907" w14:textId="77777777" w:rsidR="00481968" w:rsidRDefault="00481968" w:rsidP="00481968">
      <w:pPr>
        <w:spacing w:after="0"/>
        <w:rPr>
          <w:rStyle w:val="DanmeroCar"/>
          <w:rFonts w:cs="Times New Roman"/>
          <w:sz w:val="24"/>
          <w:szCs w:val="24"/>
        </w:rPr>
      </w:pPr>
    </w:p>
    <w:p w14:paraId="5DB47F6D" w14:textId="77777777" w:rsidR="00481968" w:rsidRDefault="00481968" w:rsidP="00481968">
      <w:pPr>
        <w:spacing w:after="0"/>
        <w:rPr>
          <w:rStyle w:val="DanmeroCar"/>
          <w:rFonts w:cs="Times New Roman"/>
          <w:sz w:val="24"/>
          <w:szCs w:val="24"/>
        </w:rPr>
      </w:pPr>
    </w:p>
    <w:p w14:paraId="6093B431" w14:textId="77777777" w:rsidR="00481968" w:rsidRDefault="00481968" w:rsidP="00481968">
      <w:pPr>
        <w:spacing w:after="0"/>
        <w:rPr>
          <w:rStyle w:val="DanmeroCar"/>
          <w:rFonts w:cs="Times New Roman"/>
          <w:sz w:val="24"/>
          <w:szCs w:val="24"/>
        </w:rPr>
      </w:pPr>
    </w:p>
    <w:p w14:paraId="3A628233" w14:textId="77777777" w:rsidR="00481968" w:rsidRDefault="009A1645" w:rsidP="00481968">
      <w:pPr>
        <w:pStyle w:val="Sinespaciado"/>
        <w:jc w:val="both"/>
        <w:rPr>
          <w:rFonts w:ascii="Arial" w:hAnsi="Arial" w:cs="Arial"/>
          <w:b/>
          <w:szCs w:val="20"/>
        </w:rPr>
      </w:pPr>
      <w:r>
        <w:rPr>
          <w:rStyle w:val="DanmeroCar"/>
          <w:rFonts w:cs="Times New Roman"/>
          <w:sz w:val="24"/>
          <w:szCs w:val="24"/>
        </w:rPr>
        <w:lastRenderedPageBreak/>
        <w:t>D</w:t>
      </w:r>
      <w:r w:rsidRPr="00BD0EA5">
        <w:rPr>
          <w:rStyle w:val="DanmeroCar"/>
          <w:rFonts w:cs="Times New Roman"/>
          <w:sz w:val="24"/>
          <w:szCs w:val="24"/>
        </w:rPr>
        <w:t xml:space="preserve">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00481968" w:rsidRPr="00481968">
        <w:rPr>
          <w:rFonts w:asciiTheme="minorHAnsi" w:eastAsia="Arial" w:hAnsiTheme="minorHAnsi"/>
          <w:b/>
          <w:color w:val="FF0000"/>
          <w:sz w:val="24"/>
          <w:szCs w:val="24"/>
        </w:rPr>
        <w:t>Buenos Aires – Visita de Ciudad Premium</w:t>
      </w:r>
      <w:r w:rsidR="00481968">
        <w:rPr>
          <w:rFonts w:ascii="Arial" w:hAnsi="Arial" w:cs="Arial"/>
          <w:b/>
          <w:szCs w:val="20"/>
        </w:rPr>
        <w:t xml:space="preserve"> </w:t>
      </w:r>
    </w:p>
    <w:p w14:paraId="7029BFDB"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Esta excursión transmite un Buenos Aires del siglo XXI, mostrando sectores de la ciudad actuales como los vanguardistas de Soho y Hollywood, un paso por el verde más importante, el parque Tres de Febrero, el hipódromo, la Cancha de Polo. Y sin dejar de recorrer y conocer el símbolo de nuestra ciudad: el Obelisco, plazas, como las de Mayo, San Martín, Alvear, del Congreso; avenidas: Corrientes, De Mayo, 9 de Julio, entre otras; barrios con historia como La Boca, San Telmo, suntuosos como Palermo y Recoleta, modernos como Puerto Madero; el parque Lezama, la Reserva Ecológica, zonas comerciales y financieras.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738881FF" w14:textId="0CB232E4" w:rsidR="009A1645" w:rsidRDefault="009A1645" w:rsidP="00481968">
      <w:pPr>
        <w:spacing w:after="0" w:line="240" w:lineRule="auto"/>
        <w:jc w:val="both"/>
        <w:rPr>
          <w:rStyle w:val="DanmeroCar"/>
          <w:rFonts w:cs="Times New Roman"/>
          <w:sz w:val="24"/>
          <w:szCs w:val="24"/>
        </w:rPr>
      </w:pPr>
    </w:p>
    <w:p w14:paraId="7EBB40B7" w14:textId="626EEDD5" w:rsidR="00481968" w:rsidRPr="00DE0B23" w:rsidRDefault="009A1645" w:rsidP="00481968">
      <w:pPr>
        <w:pStyle w:val="Sinespaciado"/>
        <w:jc w:val="both"/>
        <w:rPr>
          <w:rFonts w:ascii="Arial" w:hAnsi="Arial" w:cs="Arial"/>
          <w:b/>
          <w:szCs w:val="20"/>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481968" w:rsidRPr="00481968">
        <w:rPr>
          <w:rFonts w:asciiTheme="minorHAnsi" w:eastAsia="Arial" w:hAnsiTheme="minorHAnsi"/>
          <w:b/>
          <w:color w:val="FF0000"/>
          <w:sz w:val="24"/>
          <w:szCs w:val="24"/>
        </w:rPr>
        <w:t>Buenos Aires</w:t>
      </w:r>
      <w:r w:rsidR="00481968" w:rsidRPr="00DE0B23">
        <w:rPr>
          <w:rFonts w:ascii="Arial" w:hAnsi="Arial" w:cs="Arial"/>
          <w:b/>
          <w:szCs w:val="20"/>
        </w:rPr>
        <w:t xml:space="preserve"> </w:t>
      </w:r>
    </w:p>
    <w:p w14:paraId="70AEA064"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Día libre para actividades personales.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764C1C87" w14:textId="77777777" w:rsidR="00481968" w:rsidRPr="00FB4F37" w:rsidRDefault="00481968" w:rsidP="00481968">
      <w:pPr>
        <w:pStyle w:val="Sinespaciado"/>
        <w:jc w:val="both"/>
        <w:rPr>
          <w:rFonts w:ascii="Arial" w:hAnsi="Arial" w:cs="Arial"/>
          <w:b/>
          <w:bCs/>
          <w:color w:val="002060"/>
          <w:sz w:val="20"/>
          <w:szCs w:val="20"/>
        </w:rPr>
      </w:pPr>
    </w:p>
    <w:p w14:paraId="60EF5F27" w14:textId="77777777" w:rsidR="00481968" w:rsidRPr="009D2BC8" w:rsidRDefault="00481968" w:rsidP="00481968">
      <w:pPr>
        <w:pStyle w:val="Sinespaciado"/>
        <w:jc w:val="both"/>
        <w:rPr>
          <w:rFonts w:asciiTheme="minorHAnsi" w:hAnsiTheme="minorHAnsi" w:cstheme="minorHAnsi"/>
          <w:b/>
          <w:bCs/>
          <w:color w:val="002060"/>
        </w:rPr>
      </w:pPr>
      <w:r w:rsidRPr="009D2BC8">
        <w:rPr>
          <w:rFonts w:asciiTheme="minorHAnsi" w:hAnsiTheme="minorHAnsi" w:cstheme="minorHAnsi"/>
          <w:b/>
          <w:bCs/>
          <w:color w:val="002060"/>
        </w:rPr>
        <w:t>*** TRAVEL SHOP PACK***</w:t>
      </w:r>
    </w:p>
    <w:p w14:paraId="5A223B99" w14:textId="77777777" w:rsidR="00481968" w:rsidRPr="009D2BC8" w:rsidRDefault="00481968" w:rsidP="00481968">
      <w:pPr>
        <w:pStyle w:val="Sinespaciado"/>
        <w:jc w:val="both"/>
        <w:rPr>
          <w:rFonts w:asciiTheme="minorHAnsi" w:hAnsiTheme="minorHAnsi" w:cstheme="minorHAnsi"/>
          <w:color w:val="002060"/>
        </w:rPr>
      </w:pPr>
      <w:r w:rsidRPr="009D2BC8">
        <w:rPr>
          <w:rFonts w:asciiTheme="minorHAnsi" w:hAnsiTheme="minorHAnsi" w:cstheme="minorHAnsi"/>
          <w:color w:val="002060"/>
        </w:rPr>
        <w:t>Opcional</w:t>
      </w:r>
    </w:p>
    <w:p w14:paraId="6960B297" w14:textId="285E3C4C" w:rsidR="009A1645" w:rsidRPr="00481968" w:rsidRDefault="00481968" w:rsidP="00481968">
      <w:pPr>
        <w:pStyle w:val="Sinespaciado"/>
        <w:jc w:val="both"/>
        <w:rPr>
          <w:rFonts w:asciiTheme="minorHAnsi" w:hAnsiTheme="minorHAnsi" w:cstheme="minorHAnsi"/>
          <w:color w:val="002060"/>
        </w:rPr>
      </w:pPr>
      <w:r>
        <w:rPr>
          <w:rFonts w:asciiTheme="minorHAnsi" w:hAnsiTheme="minorHAnsi" w:cstheme="minorHAnsi"/>
          <w:color w:val="002060"/>
        </w:rPr>
        <w:t>-</w:t>
      </w:r>
      <w:proofErr w:type="spellStart"/>
      <w:r>
        <w:rPr>
          <w:rFonts w:asciiTheme="minorHAnsi" w:hAnsiTheme="minorHAnsi" w:cstheme="minorHAnsi"/>
          <w:color w:val="002060"/>
        </w:rPr>
        <w:t>H</w:t>
      </w:r>
      <w:r w:rsidRPr="009D2BC8">
        <w:rPr>
          <w:rFonts w:asciiTheme="minorHAnsi" w:hAnsiTheme="minorHAnsi" w:cstheme="minorHAnsi"/>
          <w:color w:val="002060"/>
        </w:rPr>
        <w:t>acianda</w:t>
      </w:r>
      <w:proofErr w:type="spellEnd"/>
      <w:r w:rsidRPr="009D2BC8">
        <w:rPr>
          <w:rFonts w:asciiTheme="minorHAnsi" w:hAnsiTheme="minorHAnsi" w:cstheme="minorHAnsi"/>
          <w:color w:val="002060"/>
        </w:rPr>
        <w:t xml:space="preserve"> Gamboa</w:t>
      </w:r>
      <w:r>
        <w:rPr>
          <w:rFonts w:asciiTheme="minorHAnsi" w:hAnsiTheme="minorHAnsi" w:cstheme="minorHAnsi"/>
          <w:color w:val="002060"/>
        </w:rPr>
        <w:t>.</w:t>
      </w:r>
    </w:p>
    <w:p w14:paraId="4F507DA7" w14:textId="77777777" w:rsidR="009A1645" w:rsidRDefault="009A1645" w:rsidP="00DC6E55">
      <w:pPr>
        <w:spacing w:after="0" w:line="240" w:lineRule="auto"/>
        <w:jc w:val="both"/>
        <w:rPr>
          <w:rStyle w:val="DanmeroCar"/>
          <w:rFonts w:cs="Times New Roman"/>
          <w:sz w:val="24"/>
          <w:szCs w:val="24"/>
        </w:rPr>
      </w:pPr>
    </w:p>
    <w:p w14:paraId="5AF09DB0" w14:textId="77777777" w:rsidR="00481968" w:rsidRDefault="009A1645" w:rsidP="00481968">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00481968" w:rsidRPr="00481968">
        <w:rPr>
          <w:rFonts w:asciiTheme="minorHAnsi" w:eastAsia="Arial" w:hAnsiTheme="minorHAnsi"/>
          <w:b/>
          <w:color w:val="FF0000"/>
          <w:sz w:val="24"/>
          <w:szCs w:val="24"/>
        </w:rPr>
        <w:t>Buenos Aires – Calafate</w:t>
      </w:r>
    </w:p>
    <w:p w14:paraId="5BDE5F2C" w14:textId="450B248B"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A la hora indicada traslado al aeropuerto para tomar el vuelo con destino a Calafate </w:t>
      </w:r>
      <w:r w:rsidRPr="00481968">
        <w:rPr>
          <w:rFonts w:asciiTheme="minorHAnsi" w:eastAsia="Arial" w:hAnsiTheme="minorHAnsi" w:cstheme="minorHAnsi"/>
          <w:b/>
          <w:bCs/>
          <w:color w:val="FF0000"/>
          <w:sz w:val="20"/>
        </w:rPr>
        <w:t>(Vuelo no incluido)</w:t>
      </w:r>
      <w:r>
        <w:rPr>
          <w:rFonts w:asciiTheme="minorHAnsi" w:eastAsia="Arial" w:hAnsiTheme="minorHAnsi" w:cstheme="minorHAnsi"/>
          <w:b/>
          <w:bCs/>
          <w:color w:val="FF0000"/>
          <w:sz w:val="20"/>
        </w:rPr>
        <w:t>.</w:t>
      </w:r>
      <w:r w:rsidRPr="00481968">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L</w:t>
      </w:r>
      <w:r w:rsidRPr="00481968">
        <w:rPr>
          <w:rFonts w:asciiTheme="minorHAnsi" w:eastAsia="Arial" w:hAnsiTheme="minorHAnsi" w:cstheme="minorHAnsi"/>
          <w:color w:val="002060"/>
          <w:sz w:val="20"/>
        </w:rPr>
        <w:t xml:space="preserve">legada y traslado al hotel.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77AF192B" w14:textId="423C0A93" w:rsidR="009A1645" w:rsidRDefault="009A1645" w:rsidP="00481968">
      <w:pPr>
        <w:pStyle w:val="Sinespaciado"/>
        <w:jc w:val="both"/>
        <w:rPr>
          <w:rFonts w:asciiTheme="minorHAnsi" w:eastAsia="Arial" w:hAnsiTheme="minorHAnsi" w:cstheme="minorHAnsi"/>
          <w:color w:val="002060"/>
          <w:sz w:val="20"/>
          <w:szCs w:val="20"/>
        </w:rPr>
      </w:pPr>
    </w:p>
    <w:p w14:paraId="6E71E931" w14:textId="77777777" w:rsidR="00481968" w:rsidRPr="009D2BC8" w:rsidRDefault="009A1645" w:rsidP="00481968">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00481968" w:rsidRPr="00481968">
        <w:rPr>
          <w:rFonts w:asciiTheme="minorHAnsi" w:eastAsia="Arial" w:hAnsiTheme="minorHAnsi"/>
          <w:b/>
          <w:color w:val="FF0000"/>
          <w:sz w:val="24"/>
          <w:szCs w:val="24"/>
        </w:rPr>
        <w:t xml:space="preserve">Calafate - Excursión </w:t>
      </w:r>
      <w:proofErr w:type="spellStart"/>
      <w:r w:rsidR="00481968" w:rsidRPr="00481968">
        <w:rPr>
          <w:rFonts w:asciiTheme="minorHAnsi" w:eastAsia="Arial" w:hAnsiTheme="minorHAnsi"/>
          <w:b/>
          <w:color w:val="FF0000"/>
          <w:sz w:val="24"/>
          <w:szCs w:val="24"/>
        </w:rPr>
        <w:t>Minitrekking</w:t>
      </w:r>
      <w:proofErr w:type="spellEnd"/>
      <w:r w:rsidR="00481968" w:rsidRPr="00481968">
        <w:rPr>
          <w:rFonts w:asciiTheme="minorHAnsi" w:eastAsia="Arial" w:hAnsiTheme="minorHAnsi"/>
          <w:b/>
          <w:color w:val="FF0000"/>
          <w:sz w:val="24"/>
          <w:szCs w:val="24"/>
        </w:rPr>
        <w:t xml:space="preserve"> sobre Glaciar Perito Moreno</w:t>
      </w:r>
    </w:p>
    <w:p w14:paraId="230BF3F0"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(Incluye ingresos al Parque Nacional). La excursión se inicia en el puerto denominado “Bajo de las Sombras”. Allí se embarca para cruzar el Lago Rico, llegando a la costa opuesta luego de 20 minutos de navegación con vista a la pared sur del glaciar Perito Moreno. Luego del desembarco se accede al refugio donde los guías dan detalles sobre la excursión. Se inicia entonces una caminata por la orilla del lago de aproximadamente 20 minutos hasta el glaciar. Al llegar al borde del hielo los guías colocan los </w:t>
      </w:r>
      <w:proofErr w:type="spellStart"/>
      <w:r w:rsidRPr="00481968">
        <w:rPr>
          <w:rFonts w:asciiTheme="minorHAnsi" w:eastAsia="Arial" w:hAnsiTheme="minorHAnsi" w:cstheme="minorHAnsi"/>
          <w:color w:val="002060"/>
          <w:sz w:val="20"/>
        </w:rPr>
        <w:t>grampones</w:t>
      </w:r>
      <w:proofErr w:type="spellEnd"/>
      <w:r w:rsidRPr="00481968">
        <w:rPr>
          <w:rFonts w:asciiTheme="minorHAnsi" w:eastAsia="Arial" w:hAnsiTheme="minorHAnsi" w:cstheme="minorHAnsi"/>
          <w:color w:val="002060"/>
          <w:sz w:val="20"/>
        </w:rPr>
        <w:t xml:space="preserve"> a los participantes. El recorrido sobre el glaciar, se realiza en poco menos de 2 horas y durante el transcurso del mismo se podrá apreciar una variedad de formaciones típicas de los glaciares como ser: grietas, sumideros, pequeñas lagunas, azules profundos y la sensación única de recorrer unas de las bellezas naturales más impactantes del mundo. La caminata es moderada. La superficie de hielo sobre la que se camina es irregular, pero firme y segura, apta para personas de 10 a 65 años exclusivamente.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25392E85" w14:textId="13657CDC" w:rsidR="009A1645" w:rsidRDefault="009A1645" w:rsidP="00DC6E55">
      <w:pPr>
        <w:spacing w:after="0" w:line="240" w:lineRule="auto"/>
        <w:jc w:val="both"/>
        <w:rPr>
          <w:rStyle w:val="DanmeroCar"/>
          <w:rFonts w:cs="Times New Roman"/>
          <w:sz w:val="24"/>
          <w:szCs w:val="24"/>
        </w:rPr>
      </w:pPr>
    </w:p>
    <w:p w14:paraId="1FE160BC" w14:textId="77777777" w:rsidR="00481968" w:rsidRPr="00DE0B23" w:rsidRDefault="009A1645" w:rsidP="00481968">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00481968" w:rsidRPr="00481968">
        <w:rPr>
          <w:rFonts w:asciiTheme="minorHAnsi" w:eastAsia="Arial" w:hAnsiTheme="minorHAnsi"/>
          <w:b/>
          <w:color w:val="FF0000"/>
          <w:sz w:val="24"/>
          <w:szCs w:val="24"/>
        </w:rPr>
        <w:t>Calafate - Excursión Todo Glaciares</w:t>
      </w:r>
    </w:p>
    <w:p w14:paraId="2448E0D1" w14:textId="77777777" w:rsid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(Incluye ingresos al Parque Nacional). Traslado terrestre desde el Hotel a Puerto Bandera, lugar de embarque. Comenzaremos nuestra excursión en Puerto de Punta Bandera, a 47 km (29 millas) de El Calafate, navegando a través del brazo norte del Lago Argentino. Navegaremos para pasar por Boca del Diablo, en dirección al Canal Upsala, para viajar entre los grandes témpanos de hielo que caen de la pared frontal del Glaciar Upsala. Nuestro próximo destino será el Canal </w:t>
      </w:r>
      <w:proofErr w:type="spellStart"/>
      <w:r w:rsidRPr="00481968">
        <w:rPr>
          <w:rFonts w:asciiTheme="minorHAnsi" w:eastAsia="Arial" w:hAnsiTheme="minorHAnsi" w:cstheme="minorHAnsi"/>
          <w:color w:val="002060"/>
          <w:sz w:val="20"/>
        </w:rPr>
        <w:t>Spegazzini</w:t>
      </w:r>
      <w:proofErr w:type="spellEnd"/>
      <w:r w:rsidRPr="00481968">
        <w:rPr>
          <w:rFonts w:asciiTheme="minorHAnsi" w:eastAsia="Arial" w:hAnsiTheme="minorHAnsi" w:cstheme="minorHAnsi"/>
          <w:color w:val="002060"/>
          <w:sz w:val="20"/>
        </w:rPr>
        <w:t xml:space="preserve">, y luego disfrutaremos de la vista del Glaciar Seco por primera vez. Nuestro viaje continuará hasta tener el glaciar </w:t>
      </w:r>
      <w:proofErr w:type="spellStart"/>
      <w:r w:rsidRPr="00481968">
        <w:rPr>
          <w:rFonts w:asciiTheme="minorHAnsi" w:eastAsia="Arial" w:hAnsiTheme="minorHAnsi" w:cstheme="minorHAnsi"/>
          <w:color w:val="002060"/>
          <w:sz w:val="20"/>
        </w:rPr>
        <w:t>Spegazzini</w:t>
      </w:r>
      <w:proofErr w:type="spellEnd"/>
      <w:r w:rsidRPr="00481968">
        <w:rPr>
          <w:rFonts w:asciiTheme="minorHAnsi" w:eastAsia="Arial" w:hAnsiTheme="minorHAnsi" w:cstheme="minorHAnsi"/>
          <w:color w:val="002060"/>
          <w:sz w:val="20"/>
        </w:rPr>
        <w:t xml:space="preserve"> frente a nosotros, donde también disfrutaremos de las vistas de los glaciares </w:t>
      </w:r>
      <w:proofErr w:type="spellStart"/>
      <w:r w:rsidRPr="00481968">
        <w:rPr>
          <w:rFonts w:asciiTheme="minorHAnsi" w:eastAsia="Arial" w:hAnsiTheme="minorHAnsi" w:cstheme="minorHAnsi"/>
          <w:color w:val="002060"/>
          <w:sz w:val="20"/>
        </w:rPr>
        <w:t>Heim</w:t>
      </w:r>
      <w:proofErr w:type="spellEnd"/>
      <w:r w:rsidRPr="00481968">
        <w:rPr>
          <w:rFonts w:asciiTheme="minorHAnsi" w:eastAsia="Arial" w:hAnsiTheme="minorHAnsi" w:cstheme="minorHAnsi"/>
          <w:color w:val="002060"/>
          <w:sz w:val="20"/>
        </w:rPr>
        <w:t xml:space="preserve"> Sur y Peineta. Nos prepararemos para desembarcar en la Base </w:t>
      </w:r>
      <w:proofErr w:type="spellStart"/>
      <w:r w:rsidRPr="00481968">
        <w:rPr>
          <w:rFonts w:asciiTheme="minorHAnsi" w:eastAsia="Arial" w:hAnsiTheme="minorHAnsi" w:cstheme="minorHAnsi"/>
          <w:color w:val="002060"/>
          <w:sz w:val="20"/>
        </w:rPr>
        <w:t>Spegazzini</w:t>
      </w:r>
      <w:proofErr w:type="spellEnd"/>
      <w:r w:rsidRPr="00481968">
        <w:rPr>
          <w:rFonts w:asciiTheme="minorHAnsi" w:eastAsia="Arial" w:hAnsiTheme="minorHAnsi" w:cstheme="minorHAnsi"/>
          <w:color w:val="002060"/>
          <w:sz w:val="20"/>
        </w:rPr>
        <w:t xml:space="preserve">, para comenzar nuestra visita de esta área caminando por un sendero forestal para llegar al Refugio </w:t>
      </w:r>
      <w:proofErr w:type="spellStart"/>
      <w:r w:rsidRPr="00481968">
        <w:rPr>
          <w:rFonts w:asciiTheme="minorHAnsi" w:eastAsia="Arial" w:hAnsiTheme="minorHAnsi" w:cstheme="minorHAnsi"/>
          <w:color w:val="002060"/>
          <w:sz w:val="20"/>
        </w:rPr>
        <w:t>Spegazzini</w:t>
      </w:r>
      <w:proofErr w:type="spellEnd"/>
      <w:r w:rsidRPr="00481968">
        <w:rPr>
          <w:rFonts w:asciiTheme="minorHAnsi" w:eastAsia="Arial" w:hAnsiTheme="minorHAnsi" w:cstheme="minorHAnsi"/>
          <w:color w:val="002060"/>
          <w:sz w:val="20"/>
        </w:rPr>
        <w:t xml:space="preserve">. Este camino accesible de 300 metros nos llevará a parar en diferentes estaciones y miradores que cubren toda la Bahía de Los Glaciares. Podemos almorzar en el refugio, visitar la tienda o disfrutar del hermoso paisaje. Aquellos a quienes les gusta el </w:t>
      </w:r>
      <w:proofErr w:type="spellStart"/>
      <w:r w:rsidRPr="00481968">
        <w:rPr>
          <w:rFonts w:asciiTheme="minorHAnsi" w:eastAsia="Arial" w:hAnsiTheme="minorHAnsi" w:cstheme="minorHAnsi"/>
          <w:color w:val="002060"/>
          <w:sz w:val="20"/>
        </w:rPr>
        <w:t>trekking</w:t>
      </w:r>
      <w:proofErr w:type="spellEnd"/>
      <w:r w:rsidRPr="00481968">
        <w:rPr>
          <w:rFonts w:asciiTheme="minorHAnsi" w:eastAsia="Arial" w:hAnsiTheme="minorHAnsi" w:cstheme="minorHAnsi"/>
          <w:color w:val="002060"/>
          <w:sz w:val="20"/>
        </w:rPr>
        <w:t xml:space="preserve"> pueden seguir el camino hacia la montaña. Esta es una ruta de </w:t>
      </w:r>
      <w:proofErr w:type="spellStart"/>
      <w:r w:rsidRPr="00481968">
        <w:rPr>
          <w:rFonts w:asciiTheme="minorHAnsi" w:eastAsia="Arial" w:hAnsiTheme="minorHAnsi" w:cstheme="minorHAnsi"/>
          <w:color w:val="002060"/>
          <w:sz w:val="20"/>
        </w:rPr>
        <w:t>trekking</w:t>
      </w:r>
      <w:proofErr w:type="spellEnd"/>
      <w:r w:rsidRPr="00481968">
        <w:rPr>
          <w:rFonts w:asciiTheme="minorHAnsi" w:eastAsia="Arial" w:hAnsiTheme="minorHAnsi" w:cstheme="minorHAnsi"/>
          <w:color w:val="002060"/>
          <w:sz w:val="20"/>
        </w:rPr>
        <w:t xml:space="preserve"> de dificultad media que atraviesa un sendero arbolado, lleno de puntos de vista naturales y vistas increíbles, que termina en el punto de desembarque. Traslado terrestre desde Puerto Bandera a El Calafate.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49F3AA1E" w14:textId="77777777" w:rsidR="00481968" w:rsidRDefault="00481968" w:rsidP="00481968">
      <w:pPr>
        <w:pStyle w:val="Sinespaciado"/>
        <w:jc w:val="both"/>
        <w:rPr>
          <w:rFonts w:asciiTheme="minorHAnsi" w:eastAsia="Arial" w:hAnsiTheme="minorHAnsi" w:cstheme="minorHAnsi"/>
          <w:color w:val="002060"/>
          <w:sz w:val="20"/>
        </w:rPr>
      </w:pPr>
    </w:p>
    <w:p w14:paraId="4FCB65A6" w14:textId="77777777" w:rsidR="00481968" w:rsidRPr="00481968" w:rsidRDefault="00481968" w:rsidP="00481968">
      <w:pPr>
        <w:pStyle w:val="Sinespaciado"/>
        <w:jc w:val="both"/>
        <w:rPr>
          <w:rFonts w:asciiTheme="minorHAnsi" w:eastAsia="Arial" w:hAnsiTheme="minorHAnsi" w:cstheme="minorHAnsi"/>
          <w:color w:val="002060"/>
          <w:sz w:val="20"/>
        </w:rPr>
      </w:pPr>
    </w:p>
    <w:p w14:paraId="52A93B61" w14:textId="1AE58792" w:rsidR="009A1645" w:rsidRPr="00481968" w:rsidRDefault="009A1645" w:rsidP="00481968">
      <w:pPr>
        <w:pStyle w:val="Sinespaciado"/>
        <w:jc w:val="both"/>
        <w:rPr>
          <w:rStyle w:val="DanmeroCar"/>
          <w:rFonts w:cs="Times New Roman"/>
          <w:b w:val="0"/>
          <w:bCs/>
          <w:sz w:val="24"/>
          <w:szCs w:val="24"/>
        </w:rPr>
      </w:pPr>
    </w:p>
    <w:p w14:paraId="68E9C0C0" w14:textId="77777777" w:rsidR="00481968" w:rsidRDefault="009A1645" w:rsidP="00481968">
      <w:pPr>
        <w:pStyle w:val="Sinespaciado"/>
        <w:jc w:val="both"/>
        <w:rPr>
          <w:rFonts w:ascii="Arial" w:hAnsi="Arial" w:cs="Arial"/>
          <w:b/>
          <w:szCs w:val="20"/>
        </w:rPr>
      </w:pPr>
      <w:r w:rsidRPr="00BD0EA5">
        <w:rPr>
          <w:rStyle w:val="DanmeroCar"/>
          <w:rFonts w:cs="Times New Roman"/>
          <w:sz w:val="24"/>
          <w:szCs w:val="24"/>
        </w:rPr>
        <w:lastRenderedPageBreak/>
        <w:t xml:space="preserve">DÍA </w:t>
      </w:r>
      <w:r>
        <w:rPr>
          <w:rStyle w:val="DanmeroCar"/>
          <w:rFonts w:cs="Times New Roman"/>
          <w:sz w:val="24"/>
          <w:szCs w:val="24"/>
        </w:rPr>
        <w:t>11</w:t>
      </w:r>
      <w:r w:rsidRPr="00BD0EA5">
        <w:rPr>
          <w:rStyle w:val="DanmeroCar"/>
          <w:rFonts w:cs="Times New Roman"/>
          <w:sz w:val="24"/>
          <w:szCs w:val="24"/>
        </w:rPr>
        <w:t>|</w:t>
      </w:r>
      <w:r>
        <w:rPr>
          <w:rStyle w:val="DanmeroCar"/>
          <w:rFonts w:cs="Times New Roman"/>
          <w:sz w:val="24"/>
          <w:szCs w:val="24"/>
        </w:rPr>
        <w:t xml:space="preserve"> </w:t>
      </w:r>
      <w:r w:rsidR="00481968" w:rsidRPr="00481968">
        <w:rPr>
          <w:rFonts w:asciiTheme="minorHAnsi" w:eastAsia="Arial" w:hAnsiTheme="minorHAnsi"/>
          <w:b/>
          <w:color w:val="FF0000"/>
          <w:sz w:val="24"/>
          <w:szCs w:val="24"/>
        </w:rPr>
        <w:t>Calafate - Ushuaia</w:t>
      </w:r>
    </w:p>
    <w:p w14:paraId="6A9468A7"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A la hora indicada traslado al aeropuerto para tomar el vuelo con destino a Ushuaia  </w:t>
      </w:r>
      <w:r w:rsidRPr="00481968">
        <w:rPr>
          <w:rFonts w:asciiTheme="minorHAnsi" w:eastAsia="Arial" w:hAnsiTheme="minorHAnsi" w:cstheme="minorHAnsi"/>
          <w:b/>
          <w:bCs/>
          <w:color w:val="FF0000"/>
          <w:sz w:val="20"/>
        </w:rPr>
        <w:t>(Vuelo no incluido)</w:t>
      </w:r>
      <w:r w:rsidRPr="00481968">
        <w:rPr>
          <w:rFonts w:asciiTheme="minorHAnsi" w:eastAsia="Arial" w:hAnsiTheme="minorHAnsi" w:cstheme="minorHAnsi"/>
          <w:color w:val="FF0000"/>
          <w:sz w:val="20"/>
        </w:rPr>
        <w:t xml:space="preserve"> </w:t>
      </w:r>
      <w:r w:rsidRPr="00481968">
        <w:rPr>
          <w:rFonts w:asciiTheme="minorHAnsi" w:eastAsia="Arial" w:hAnsiTheme="minorHAnsi" w:cstheme="minorHAnsi"/>
          <w:color w:val="002060"/>
          <w:sz w:val="20"/>
        </w:rPr>
        <w:t xml:space="preserve">llegada y traslado al hotel. </w:t>
      </w:r>
      <w:r w:rsidRPr="00481968">
        <w:rPr>
          <w:rFonts w:asciiTheme="minorHAnsi" w:eastAsia="Arial" w:hAnsiTheme="minorHAnsi" w:cstheme="minorHAnsi"/>
          <w:b/>
          <w:bCs/>
          <w:color w:val="002060"/>
          <w:sz w:val="20"/>
        </w:rPr>
        <w:t>Alojamiento.</w:t>
      </w:r>
    </w:p>
    <w:p w14:paraId="532133C5" w14:textId="5A7FC5E1" w:rsidR="009A1645" w:rsidRDefault="009A1645" w:rsidP="00481968">
      <w:pPr>
        <w:spacing w:after="0" w:line="240" w:lineRule="auto"/>
        <w:jc w:val="both"/>
        <w:rPr>
          <w:rStyle w:val="DanmeroCar"/>
          <w:rFonts w:cs="Times New Roman"/>
          <w:sz w:val="24"/>
          <w:szCs w:val="24"/>
        </w:rPr>
      </w:pPr>
    </w:p>
    <w:p w14:paraId="5539F33C" w14:textId="77777777" w:rsidR="00481968" w:rsidRPr="00DE0B23" w:rsidRDefault="009A1645" w:rsidP="00481968">
      <w:pPr>
        <w:pStyle w:val="Sinespaciado"/>
        <w:jc w:val="both"/>
        <w:rPr>
          <w:rFonts w:ascii="Arial" w:hAnsi="Arial" w:cs="Arial"/>
          <w:b/>
          <w:szCs w:val="20"/>
        </w:rPr>
      </w:pPr>
      <w:r>
        <w:rPr>
          <w:rStyle w:val="DanmeroCar"/>
          <w:rFonts w:cs="Times New Roman"/>
          <w:sz w:val="24"/>
          <w:szCs w:val="24"/>
        </w:rPr>
        <w:t>D</w:t>
      </w:r>
      <w:r w:rsidR="00A109A1" w:rsidRPr="00BD0EA5">
        <w:rPr>
          <w:rStyle w:val="DanmeroCar"/>
          <w:rFonts w:cs="Times New Roman"/>
          <w:sz w:val="24"/>
          <w:szCs w:val="24"/>
        </w:rPr>
        <w:t xml:space="preserve">ÍA </w:t>
      </w:r>
      <w:r>
        <w:rPr>
          <w:rStyle w:val="DanmeroCar"/>
          <w:rFonts w:cs="Times New Roman"/>
          <w:sz w:val="24"/>
          <w:szCs w:val="24"/>
        </w:rPr>
        <w:t>12</w:t>
      </w:r>
      <w:r w:rsidR="00493763" w:rsidRPr="00BD0EA5">
        <w:rPr>
          <w:rStyle w:val="DanmeroCar"/>
          <w:rFonts w:cs="Times New Roman"/>
          <w:sz w:val="24"/>
          <w:szCs w:val="24"/>
        </w:rPr>
        <w:t>|</w:t>
      </w:r>
      <w:r w:rsidR="00A109A1" w:rsidRPr="00BD0EA5">
        <w:rPr>
          <w:rFonts w:eastAsia="Arial"/>
        </w:rPr>
        <w:t xml:space="preserve"> </w:t>
      </w:r>
      <w:r w:rsidR="00481968" w:rsidRPr="00481968">
        <w:rPr>
          <w:rFonts w:asciiTheme="minorHAnsi" w:eastAsia="Arial" w:hAnsiTheme="minorHAnsi"/>
          <w:b/>
          <w:color w:val="FF0000"/>
          <w:sz w:val="24"/>
          <w:szCs w:val="24"/>
        </w:rPr>
        <w:t>Ushuaia -  Excursión Parque Nacional con tren del fin del mundo</w:t>
      </w:r>
    </w:p>
    <w:p w14:paraId="2B351E56" w14:textId="77777777" w:rsidR="00481968" w:rsidRPr="00481968" w:rsidRDefault="00481968" w:rsidP="00481968">
      <w:pPr>
        <w:pStyle w:val="Prrafodelista"/>
        <w:ind w:left="0"/>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Representa el área natural protegida más austral, siendo el único Parque Nacional que posee costas marítimas, abarcando una franja de 6 km. De ancho sobre el Canal Beagle y una superficie de 63.000 Hectáreas. </w:t>
      </w:r>
    </w:p>
    <w:p w14:paraId="2FD9A568" w14:textId="77777777" w:rsidR="00481968" w:rsidRPr="00481968" w:rsidRDefault="00481968" w:rsidP="00481968">
      <w:pPr>
        <w:pStyle w:val="Prrafodelista"/>
        <w:ind w:left="0"/>
        <w:jc w:val="both"/>
        <w:rPr>
          <w:rFonts w:asciiTheme="minorHAnsi" w:eastAsia="Arial" w:hAnsiTheme="minorHAnsi" w:cstheme="minorHAnsi"/>
          <w:color w:val="002060"/>
          <w:sz w:val="20"/>
        </w:rPr>
      </w:pPr>
      <w:r w:rsidRPr="00481968">
        <w:rPr>
          <w:rFonts w:asciiTheme="minorHAnsi" w:eastAsia="Arial" w:hAnsiTheme="minorHAnsi" w:cstheme="minorHAnsi"/>
          <w:color w:val="002060"/>
          <w:sz w:val="20"/>
        </w:rPr>
        <w:t xml:space="preserve">Se llega por la ruta nacional </w:t>
      </w:r>
      <w:proofErr w:type="spellStart"/>
      <w:r w:rsidRPr="00481968">
        <w:rPr>
          <w:rFonts w:asciiTheme="minorHAnsi" w:eastAsia="Arial" w:hAnsiTheme="minorHAnsi" w:cstheme="minorHAnsi"/>
          <w:color w:val="002060"/>
          <w:sz w:val="20"/>
        </w:rPr>
        <w:t>Nº</w:t>
      </w:r>
      <w:proofErr w:type="spellEnd"/>
      <w:r w:rsidRPr="00481968">
        <w:rPr>
          <w:rFonts w:asciiTheme="minorHAnsi" w:eastAsia="Arial" w:hAnsiTheme="minorHAnsi" w:cstheme="minorHAnsi"/>
          <w:color w:val="002060"/>
          <w:sz w:val="20"/>
        </w:rPr>
        <w:t xml:space="preserve"> 3 al S.O. de Ushuaia, conociendo en el camino Río Pipo, Monte Susana, Bahía Ensenada, avistando isla Redonda, lago Roca, Casita del Bosque, Laguna Verde y Negra , represa de castores, Bahía </w:t>
      </w:r>
      <w:proofErr w:type="spellStart"/>
      <w:r w:rsidRPr="00481968">
        <w:rPr>
          <w:rFonts w:asciiTheme="minorHAnsi" w:eastAsia="Arial" w:hAnsiTheme="minorHAnsi" w:cstheme="minorHAnsi"/>
          <w:color w:val="002060"/>
          <w:sz w:val="20"/>
        </w:rPr>
        <w:t>Lapataia</w:t>
      </w:r>
      <w:proofErr w:type="spellEnd"/>
      <w:r w:rsidRPr="00481968">
        <w:rPr>
          <w:rFonts w:asciiTheme="minorHAnsi" w:eastAsia="Arial" w:hAnsiTheme="minorHAnsi" w:cstheme="minorHAnsi"/>
          <w:color w:val="002060"/>
          <w:sz w:val="20"/>
        </w:rPr>
        <w:t xml:space="preserve">, marcando el final de la ruta, a 3.242 km. De Capital Federal. La topografía del Parque es sumamente variada; todo es una sucesión de montañas escarpadas, ríos, valle y lagos, dando lugar a paisajes muy variado, desde el pintoresco y alegre arroyo hasta la mole de imponentes montañas, o el extraordinario espectáculo del majestuoso Canal Beagle. Durante la primavera y el verano, se podrá admirar variadas y coloridas flores. Los mamíferos más frecuentes son los zorros y conejos, conviviendo también en el Parque la rata almizclera y el castor. Entre las aves, el </w:t>
      </w:r>
      <w:r w:rsidRPr="00481968">
        <w:rPr>
          <w:rFonts w:asciiTheme="minorHAnsi" w:eastAsia="Arial" w:hAnsiTheme="minorHAnsi" w:cstheme="minorHAnsi"/>
          <w:color w:val="002060"/>
          <w:sz w:val="20"/>
        </w:rPr>
        <w:pgNum/>
      </w:r>
      <w:proofErr w:type="spellStart"/>
      <w:r w:rsidRPr="00481968">
        <w:rPr>
          <w:rFonts w:asciiTheme="minorHAnsi" w:eastAsia="Arial" w:hAnsiTheme="minorHAnsi" w:cstheme="minorHAnsi"/>
          <w:color w:val="002060"/>
          <w:sz w:val="20"/>
        </w:rPr>
        <w:t>auquén</w:t>
      </w:r>
      <w:proofErr w:type="spellEnd"/>
      <w:r w:rsidRPr="00481968">
        <w:rPr>
          <w:rFonts w:asciiTheme="minorHAnsi" w:eastAsia="Arial" w:hAnsiTheme="minorHAnsi" w:cstheme="minorHAnsi"/>
          <w:color w:val="002060"/>
          <w:sz w:val="20"/>
        </w:rPr>
        <w:t xml:space="preserve"> común y el de cabeza gris, el pato vapor y el macá grande, el carpintero negro gigante y el rayadito; como exclusividad el Parque presenta aves de ambientes marinos, como el albatros de ceja negra, el ostrero overo, el cauquén blanco y también mamíferos, como los lobos marinos y la nutria de mar.</w:t>
      </w:r>
    </w:p>
    <w:p w14:paraId="7BF73494" w14:textId="77777777" w:rsidR="00481968" w:rsidRDefault="00481968" w:rsidP="00481968">
      <w:pPr>
        <w:pStyle w:val="Prrafodelista"/>
        <w:ind w:left="0"/>
        <w:jc w:val="both"/>
        <w:rPr>
          <w:rFonts w:ascii="Arial" w:hAnsi="Arial" w:cs="Arial"/>
          <w:b/>
          <w:sz w:val="20"/>
          <w:szCs w:val="20"/>
          <w:u w:val="single"/>
          <w:lang w:val="es-ES"/>
        </w:rPr>
      </w:pPr>
    </w:p>
    <w:p w14:paraId="4BAB4A4B" w14:textId="631D73FA" w:rsidR="00481968" w:rsidRPr="00481968" w:rsidRDefault="00481968" w:rsidP="00481968">
      <w:pPr>
        <w:pStyle w:val="Prrafodelista"/>
        <w:ind w:left="0"/>
        <w:jc w:val="both"/>
        <w:rPr>
          <w:rFonts w:asciiTheme="minorHAnsi" w:eastAsia="Arial" w:hAnsiTheme="minorHAnsi" w:cstheme="minorHAnsi"/>
          <w:color w:val="002060"/>
          <w:sz w:val="20"/>
        </w:rPr>
      </w:pPr>
      <w:r w:rsidRPr="00481968">
        <w:rPr>
          <w:rFonts w:asciiTheme="minorHAnsi" w:eastAsia="Arial" w:hAnsiTheme="minorHAnsi" w:cstheme="minorHAnsi"/>
          <w:color w:val="002060"/>
          <w:sz w:val="20"/>
        </w:rPr>
        <w:t xml:space="preserve">Tren del fin del mundo: Recorra el mismo sendero que utilizaban los presos hace 100 años Lo invitamos a revivir la historia del Tren de los Presos; a deleitarse con estos paisajes, compuestos por el zigzagueante río Pipo, la cascada Macarena, y el majestuoso bosque, recorriendo una parte inaccesible del Parque Nacional Tierra del Fuego, a bordo de un ferrocarril de época con sus locomotoras a vapor, y elegantes coches con amplios ventanales. Hablamos del Tren del Fin del Mundo, la leyenda que no se dejó morir. </w:t>
      </w:r>
    </w:p>
    <w:p w14:paraId="054DEBFA" w14:textId="77777777" w:rsidR="00481968" w:rsidRPr="00481968" w:rsidRDefault="00481968" w:rsidP="00481968">
      <w:pPr>
        <w:pStyle w:val="Prrafodelista"/>
        <w:ind w:left="0"/>
        <w:jc w:val="both"/>
        <w:rPr>
          <w:rFonts w:asciiTheme="minorHAnsi" w:eastAsia="Arial" w:hAnsiTheme="minorHAnsi" w:cstheme="minorHAnsi"/>
          <w:color w:val="002060"/>
          <w:sz w:val="20"/>
        </w:rPr>
      </w:pPr>
      <w:r w:rsidRPr="00481968">
        <w:rPr>
          <w:rFonts w:asciiTheme="minorHAnsi" w:eastAsia="Arial" w:hAnsiTheme="minorHAnsi" w:cstheme="minorHAnsi"/>
          <w:color w:val="002060"/>
          <w:sz w:val="20"/>
        </w:rPr>
        <w:t xml:space="preserve">Por la tarde sugerimos Opcionalmente la Excursión </w:t>
      </w:r>
      <w:proofErr w:type="spellStart"/>
      <w:r w:rsidRPr="00481968">
        <w:rPr>
          <w:rFonts w:asciiTheme="minorHAnsi" w:eastAsia="Arial" w:hAnsiTheme="minorHAnsi" w:cstheme="minorHAnsi"/>
          <w:color w:val="002060"/>
          <w:sz w:val="20"/>
        </w:rPr>
        <w:t>Maritima</w:t>
      </w:r>
      <w:proofErr w:type="spellEnd"/>
      <w:r w:rsidRPr="00481968">
        <w:rPr>
          <w:rFonts w:asciiTheme="minorHAnsi" w:eastAsia="Arial" w:hAnsiTheme="minorHAnsi" w:cstheme="minorHAnsi"/>
          <w:color w:val="002060"/>
          <w:sz w:val="20"/>
        </w:rPr>
        <w:t xml:space="preserve"> Isla de lobos. Frecuencia: Excursión diaria – Todo el año Duración: 2.30 </w:t>
      </w:r>
      <w:proofErr w:type="spellStart"/>
      <w:r w:rsidRPr="00481968">
        <w:rPr>
          <w:rFonts w:asciiTheme="minorHAnsi" w:eastAsia="Arial" w:hAnsiTheme="minorHAnsi" w:cstheme="minorHAnsi"/>
          <w:color w:val="002060"/>
          <w:sz w:val="20"/>
        </w:rPr>
        <w:t>hs</w:t>
      </w:r>
      <w:proofErr w:type="spellEnd"/>
      <w:r w:rsidRPr="00481968">
        <w:rPr>
          <w:rFonts w:asciiTheme="minorHAnsi" w:eastAsia="Arial" w:hAnsiTheme="minorHAnsi" w:cstheme="minorHAnsi"/>
          <w:color w:val="002060"/>
          <w:sz w:val="20"/>
        </w:rPr>
        <w:t xml:space="preserve">. Comenzamos la navegación saliendo del Puerto Turístico de nuestra ciudad, en dirección al Canal Beagle, disfrutando a medida que nos alejamos, de la vista panorámica de la costa de Ushuaia, divisando los edificios más importantes, Museo Marítimo (antiguo presidio), Museo del Fin del Mundo, el área industrial, y los montes Olivia y Cinco Hermanos. Navegamos hacia el sudoeste, acercándonos a la isla de Los Lobos, donde, desde la embarcación, podremos disfrutar de la vista de ejemplares de lobos marinos, observando su hábitat permanente, en un escenario maravilloso. Continuando la navegación, nos dirigiremos hacia la isla de Los Pájaros, hábitat de Cormoranes Magallánicos y Cormoranes Imperiales y sector privilegiado para divisar ejemplares de la avifauna marina Continuamos hacia el Faro Les </w:t>
      </w:r>
      <w:proofErr w:type="spellStart"/>
      <w:r w:rsidRPr="00481968">
        <w:rPr>
          <w:rFonts w:asciiTheme="minorHAnsi" w:eastAsia="Arial" w:hAnsiTheme="minorHAnsi" w:cstheme="minorHAnsi"/>
          <w:color w:val="002060"/>
          <w:sz w:val="20"/>
        </w:rPr>
        <w:t>Eclaireurs</w:t>
      </w:r>
      <w:proofErr w:type="spellEnd"/>
      <w:r w:rsidRPr="00481968">
        <w:rPr>
          <w:rFonts w:asciiTheme="minorHAnsi" w:eastAsia="Arial" w:hAnsiTheme="minorHAnsi" w:cstheme="minorHAnsi"/>
          <w:color w:val="002060"/>
          <w:sz w:val="20"/>
        </w:rPr>
        <w:t xml:space="preserve">, en el archipiélago del mismo nombre, donde naufragó el buque Monte Cervantes en el año 1930. El regreso será a través del Paso Chico, divisando las Estancias </w:t>
      </w:r>
      <w:proofErr w:type="spellStart"/>
      <w:r w:rsidRPr="00481968">
        <w:rPr>
          <w:rFonts w:asciiTheme="minorHAnsi" w:eastAsia="Arial" w:hAnsiTheme="minorHAnsi" w:cstheme="minorHAnsi"/>
          <w:color w:val="002060"/>
          <w:sz w:val="20"/>
        </w:rPr>
        <w:t>Tunel</w:t>
      </w:r>
      <w:proofErr w:type="spellEnd"/>
      <w:r w:rsidRPr="00481968">
        <w:rPr>
          <w:rFonts w:asciiTheme="minorHAnsi" w:eastAsia="Arial" w:hAnsiTheme="minorHAnsi" w:cstheme="minorHAnsi"/>
          <w:color w:val="002060"/>
          <w:sz w:val="20"/>
        </w:rPr>
        <w:t xml:space="preserve"> y Fique, regresamos a Ushuaia, con una vista del imponente marco que le da a la ciudad el Monte </w:t>
      </w:r>
      <w:proofErr w:type="spellStart"/>
      <w:r w:rsidRPr="00481968">
        <w:rPr>
          <w:rFonts w:asciiTheme="minorHAnsi" w:eastAsia="Arial" w:hAnsiTheme="minorHAnsi" w:cstheme="minorHAnsi"/>
          <w:color w:val="002060"/>
          <w:sz w:val="20"/>
        </w:rPr>
        <w:t>Martial</w:t>
      </w:r>
      <w:proofErr w:type="spellEnd"/>
      <w:r w:rsidRPr="00481968">
        <w:rPr>
          <w:rFonts w:asciiTheme="minorHAnsi" w:eastAsia="Arial" w:hAnsiTheme="minorHAnsi" w:cstheme="minorHAnsi"/>
          <w:color w:val="002060"/>
          <w:sz w:val="20"/>
        </w:rPr>
        <w:t xml:space="preserve"> y su glaciar del mismo nombre.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6DE79247" w14:textId="77777777" w:rsidR="00481968" w:rsidRDefault="00481968" w:rsidP="00481968">
      <w:pPr>
        <w:pStyle w:val="Sinespaciado"/>
        <w:jc w:val="both"/>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1</w:t>
      </w:r>
      <w:r>
        <w:rPr>
          <w:rStyle w:val="DanmeroCar"/>
          <w:rFonts w:cs="Times New Roman"/>
          <w:sz w:val="24"/>
          <w:szCs w:val="24"/>
        </w:rPr>
        <w:t>3</w:t>
      </w:r>
      <w:r w:rsidRPr="00BD0EA5">
        <w:rPr>
          <w:rStyle w:val="DanmeroCar"/>
          <w:rFonts w:cs="Times New Roman"/>
          <w:sz w:val="24"/>
          <w:szCs w:val="24"/>
        </w:rPr>
        <w:t>|</w:t>
      </w:r>
      <w:r>
        <w:rPr>
          <w:rStyle w:val="DanmeroCar"/>
          <w:rFonts w:cs="Times New Roman"/>
          <w:sz w:val="24"/>
          <w:szCs w:val="24"/>
        </w:rPr>
        <w:t xml:space="preserve"> </w:t>
      </w:r>
      <w:r w:rsidRPr="00481968">
        <w:rPr>
          <w:rFonts w:asciiTheme="minorHAnsi" w:eastAsia="Arial" w:hAnsiTheme="minorHAnsi"/>
          <w:b/>
          <w:color w:val="FF0000"/>
          <w:sz w:val="24"/>
          <w:szCs w:val="24"/>
        </w:rPr>
        <w:t>Ushuaia - Buenos Aires</w:t>
      </w:r>
    </w:p>
    <w:p w14:paraId="67E3A155"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xml:space="preserve">. Traslado al Aeropuerto para tomar vuelo con destino a Buenos Aires. </w:t>
      </w:r>
      <w:r w:rsidRPr="00481968">
        <w:rPr>
          <w:rFonts w:asciiTheme="minorHAnsi" w:eastAsia="Arial" w:hAnsiTheme="minorHAnsi" w:cstheme="minorHAnsi"/>
          <w:b/>
          <w:bCs/>
          <w:color w:val="FF0000"/>
          <w:sz w:val="20"/>
        </w:rPr>
        <w:t xml:space="preserve">(Vuelo no incluido). </w:t>
      </w:r>
      <w:r w:rsidRPr="00481968">
        <w:rPr>
          <w:rFonts w:asciiTheme="minorHAnsi" w:eastAsia="Arial" w:hAnsiTheme="minorHAnsi" w:cstheme="minorHAnsi"/>
          <w:color w:val="002060"/>
          <w:sz w:val="20"/>
        </w:rPr>
        <w:t xml:space="preserve">Llegada y traslado al hotel seleccionado. </w:t>
      </w:r>
      <w:r w:rsidRPr="00481968">
        <w:rPr>
          <w:rFonts w:asciiTheme="minorHAnsi" w:eastAsia="Arial" w:hAnsiTheme="minorHAnsi" w:cstheme="minorHAnsi"/>
          <w:b/>
          <w:bCs/>
          <w:color w:val="002060"/>
          <w:sz w:val="20"/>
        </w:rPr>
        <w:t>Alojamiento</w:t>
      </w:r>
      <w:r w:rsidRPr="00481968">
        <w:rPr>
          <w:rFonts w:asciiTheme="minorHAnsi" w:eastAsia="Arial" w:hAnsiTheme="minorHAnsi" w:cstheme="minorHAnsi"/>
          <w:color w:val="002060"/>
          <w:sz w:val="20"/>
        </w:rPr>
        <w:t>.</w:t>
      </w:r>
    </w:p>
    <w:p w14:paraId="79A5A7A6" w14:textId="22B11751" w:rsidR="00481968" w:rsidRDefault="00481968" w:rsidP="00481968">
      <w:pPr>
        <w:pStyle w:val="NormalWeb"/>
        <w:shd w:val="clear" w:color="auto" w:fill="FFFFFF"/>
        <w:spacing w:before="0" w:beforeAutospacing="0" w:after="0" w:afterAutospacing="0"/>
        <w:jc w:val="both"/>
        <w:rPr>
          <w:rStyle w:val="DanmeroCar"/>
          <w:rFonts w:cs="Times New Roman"/>
          <w:sz w:val="24"/>
          <w:szCs w:val="24"/>
        </w:rPr>
      </w:pPr>
    </w:p>
    <w:p w14:paraId="26504DD4" w14:textId="77777777" w:rsidR="00481968" w:rsidRPr="00DE0B23" w:rsidRDefault="00481968" w:rsidP="00481968">
      <w:pPr>
        <w:pStyle w:val="Sinespaciado"/>
        <w:jc w:val="both"/>
        <w:rPr>
          <w:rFonts w:ascii="Arial" w:hAnsi="Arial" w:cs="Arial"/>
          <w:b/>
          <w:szCs w:val="20"/>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1</w:t>
      </w:r>
      <w:r>
        <w:rPr>
          <w:rStyle w:val="DanmeroCar"/>
          <w:rFonts w:cs="Times New Roman"/>
          <w:sz w:val="24"/>
          <w:szCs w:val="24"/>
        </w:rPr>
        <w:t>4</w:t>
      </w:r>
      <w:r w:rsidRPr="00BD0EA5">
        <w:rPr>
          <w:rStyle w:val="DanmeroCar"/>
          <w:rFonts w:cs="Times New Roman"/>
          <w:sz w:val="24"/>
          <w:szCs w:val="24"/>
        </w:rPr>
        <w:t>|</w:t>
      </w:r>
      <w:r>
        <w:rPr>
          <w:rStyle w:val="DanmeroCar"/>
          <w:rFonts w:cs="Times New Roman"/>
          <w:sz w:val="24"/>
          <w:szCs w:val="24"/>
        </w:rPr>
        <w:t xml:space="preserve"> </w:t>
      </w:r>
      <w:r w:rsidRPr="00481968">
        <w:rPr>
          <w:rFonts w:asciiTheme="minorHAnsi" w:eastAsia="Arial" w:hAnsiTheme="minorHAnsi"/>
          <w:b/>
          <w:color w:val="FF0000"/>
          <w:sz w:val="24"/>
          <w:szCs w:val="24"/>
        </w:rPr>
        <w:t>Buenos Aires – México</w:t>
      </w:r>
    </w:p>
    <w:p w14:paraId="71C67622" w14:textId="77777777" w:rsidR="00481968" w:rsidRPr="00481968" w:rsidRDefault="00481968" w:rsidP="00481968">
      <w:pPr>
        <w:pStyle w:val="Sinespaciado"/>
        <w:jc w:val="both"/>
        <w:rPr>
          <w:rFonts w:asciiTheme="minorHAnsi" w:eastAsia="Arial" w:hAnsiTheme="minorHAnsi" w:cstheme="minorHAnsi"/>
          <w:color w:val="002060"/>
          <w:sz w:val="20"/>
        </w:rPr>
      </w:pPr>
      <w:r w:rsidRPr="00481968">
        <w:rPr>
          <w:rFonts w:asciiTheme="minorHAnsi" w:eastAsia="Arial" w:hAnsiTheme="minorHAnsi" w:cstheme="minorHAnsi"/>
          <w:b/>
          <w:bCs/>
          <w:color w:val="002060"/>
          <w:sz w:val="20"/>
        </w:rPr>
        <w:t>Desayuno</w:t>
      </w:r>
      <w:r w:rsidRPr="00481968">
        <w:rPr>
          <w:rFonts w:asciiTheme="minorHAnsi" w:eastAsia="Arial" w:hAnsiTheme="minorHAnsi" w:cstheme="minorHAnsi"/>
          <w:color w:val="002060"/>
          <w:sz w:val="20"/>
        </w:rPr>
        <w:t> y traslado al aeropuerto, para tomar el vuelo de regreso a México. </w:t>
      </w:r>
      <w:r w:rsidRPr="00481968">
        <w:rPr>
          <w:rFonts w:asciiTheme="minorHAnsi" w:eastAsia="Arial" w:hAnsiTheme="minorHAnsi" w:cstheme="minorHAnsi"/>
          <w:b/>
          <w:bCs/>
          <w:color w:val="002060"/>
          <w:sz w:val="20"/>
        </w:rPr>
        <w:t>Fin de nuestros servicios.</w:t>
      </w:r>
    </w:p>
    <w:p w14:paraId="397D5DAD" w14:textId="77777777" w:rsidR="00481968" w:rsidRDefault="00481968" w:rsidP="00481968">
      <w:pPr>
        <w:pStyle w:val="NormalWeb"/>
        <w:shd w:val="clear" w:color="auto" w:fill="FFFFFF"/>
        <w:spacing w:before="0" w:beforeAutospacing="0" w:after="0" w:afterAutospacing="0"/>
        <w:jc w:val="both"/>
        <w:rPr>
          <w:rFonts w:asciiTheme="minorHAnsi" w:eastAsia="Arial" w:hAnsiTheme="minorHAnsi" w:cstheme="minorHAnsi"/>
          <w:b/>
          <w:color w:val="002060"/>
          <w:sz w:val="28"/>
          <w:szCs w:val="28"/>
        </w:rPr>
      </w:pPr>
    </w:p>
    <w:p w14:paraId="4CF1E489" w14:textId="77777777" w:rsidR="00481968" w:rsidRDefault="00481968" w:rsidP="00481968">
      <w:pPr>
        <w:pStyle w:val="NormalWeb"/>
        <w:shd w:val="clear" w:color="auto" w:fill="FFFFFF"/>
        <w:spacing w:before="0" w:beforeAutospacing="0" w:after="0" w:afterAutospacing="0"/>
        <w:jc w:val="both"/>
        <w:rPr>
          <w:rFonts w:asciiTheme="minorHAnsi" w:eastAsia="Arial" w:hAnsiTheme="minorHAnsi" w:cstheme="minorHAnsi"/>
          <w:b/>
          <w:color w:val="002060"/>
          <w:sz w:val="28"/>
          <w:szCs w:val="28"/>
        </w:rPr>
      </w:pPr>
    </w:p>
    <w:p w14:paraId="06DBE87C" w14:textId="77777777" w:rsidR="00481968" w:rsidRDefault="00481968" w:rsidP="00481968">
      <w:pPr>
        <w:pStyle w:val="NormalWeb"/>
        <w:shd w:val="clear" w:color="auto" w:fill="FFFFFF"/>
        <w:spacing w:before="0" w:beforeAutospacing="0" w:after="0" w:afterAutospacing="0"/>
        <w:jc w:val="both"/>
        <w:rPr>
          <w:rFonts w:asciiTheme="minorHAnsi" w:eastAsia="Arial" w:hAnsiTheme="minorHAnsi" w:cstheme="minorHAnsi"/>
          <w:b/>
          <w:color w:val="002060"/>
          <w:sz w:val="28"/>
          <w:szCs w:val="28"/>
        </w:rPr>
      </w:pPr>
    </w:p>
    <w:p w14:paraId="55085F26" w14:textId="3D728F53" w:rsidR="00A455A6" w:rsidRPr="00C97FB6" w:rsidRDefault="00A455A6" w:rsidP="00481968">
      <w:pPr>
        <w:pStyle w:val="NormalWeb"/>
        <w:shd w:val="clear" w:color="auto" w:fill="FFFFFF"/>
        <w:spacing w:before="0" w:beforeAutospacing="0" w:after="0" w:afterAutospacing="0"/>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6A740332" w14:textId="7613AAD7"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481968">
        <w:rPr>
          <w:rFonts w:asciiTheme="minorHAnsi" w:eastAsia="Arial" w:hAnsiTheme="minorHAnsi" w:cstheme="minorHAnsi"/>
          <w:color w:val="002060"/>
          <w:sz w:val="20"/>
          <w:szCs w:val="20"/>
          <w:lang w:val="es-MX" w:eastAsia="es-MX" w:bidi="en-US"/>
        </w:rPr>
        <w:t xml:space="preserve">5 noches en Buenos Aires, 3 en Puerto Madryn ,2 en Ushuaia, 3 en Calafate con desayunos. </w:t>
      </w:r>
    </w:p>
    <w:p w14:paraId="7FAB8F12" w14:textId="401C0235"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481968">
        <w:rPr>
          <w:rFonts w:asciiTheme="minorHAnsi" w:eastAsia="Arial" w:hAnsiTheme="minorHAnsi" w:cstheme="minorHAnsi"/>
          <w:color w:val="002060"/>
          <w:sz w:val="20"/>
          <w:szCs w:val="20"/>
          <w:lang w:val="es-MX" w:eastAsia="es-MX" w:bidi="en-US"/>
        </w:rPr>
        <w:t xml:space="preserve">Traslados aeropuerto – hotel – aeropuerto en todas las ciudades. </w:t>
      </w:r>
    </w:p>
    <w:p w14:paraId="739C93AE" w14:textId="03AB5F42"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481968">
        <w:rPr>
          <w:rFonts w:asciiTheme="minorHAnsi" w:eastAsia="Arial" w:hAnsiTheme="minorHAnsi" w:cstheme="minorHAnsi"/>
          <w:color w:val="002060"/>
          <w:sz w:val="20"/>
          <w:szCs w:val="20"/>
          <w:lang w:val="es-MX" w:eastAsia="es-MX" w:bidi="en-US"/>
        </w:rPr>
        <w:t xml:space="preserve">Visita de ciudad en Buenos Aires </w:t>
      </w:r>
    </w:p>
    <w:p w14:paraId="58DA7B03" w14:textId="6D88D920"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481968">
        <w:rPr>
          <w:rFonts w:asciiTheme="minorHAnsi" w:eastAsia="Arial" w:hAnsiTheme="minorHAnsi" w:cstheme="minorHAnsi"/>
          <w:color w:val="002060"/>
          <w:sz w:val="20"/>
          <w:szCs w:val="20"/>
          <w:lang w:val="es-MX" w:eastAsia="es-MX" w:bidi="en-US"/>
        </w:rPr>
        <w:t>Cena Show con clase de Tango</w:t>
      </w:r>
      <w:r>
        <w:rPr>
          <w:rFonts w:asciiTheme="minorHAnsi" w:eastAsia="Arial" w:hAnsiTheme="minorHAnsi" w:cstheme="minorHAnsi"/>
          <w:color w:val="002060"/>
          <w:sz w:val="20"/>
          <w:szCs w:val="20"/>
          <w:lang w:val="es-MX" w:eastAsia="es-MX" w:bidi="en-US"/>
        </w:rPr>
        <w:t xml:space="preserve"> en Buenos Aires.</w:t>
      </w:r>
    </w:p>
    <w:p w14:paraId="50AE0538" w14:textId="772292A2"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481968">
        <w:rPr>
          <w:rFonts w:asciiTheme="minorHAnsi" w:eastAsia="Arial" w:hAnsiTheme="minorHAnsi" w:cstheme="minorHAnsi"/>
          <w:color w:val="002060"/>
          <w:sz w:val="20"/>
          <w:szCs w:val="20"/>
          <w:lang w:val="es-MX" w:eastAsia="es-MX" w:bidi="en-US"/>
        </w:rPr>
        <w:t xml:space="preserve">Excursión Península Valdés (incluye ingreso a la reserva) </w:t>
      </w:r>
    </w:p>
    <w:p w14:paraId="3F0B1B19" w14:textId="7CE76547"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481968">
        <w:rPr>
          <w:rFonts w:asciiTheme="minorHAnsi" w:eastAsia="Arial" w:hAnsiTheme="minorHAnsi" w:cstheme="minorHAnsi"/>
          <w:color w:val="002060"/>
          <w:sz w:val="20"/>
          <w:szCs w:val="20"/>
          <w:lang w:val="es-MX" w:eastAsia="es-MX" w:bidi="en-US"/>
        </w:rPr>
        <w:t xml:space="preserve">FD Punta Tombo (incluye ingresos a la reserva) (Opera de Septiembre a Marzo) </w:t>
      </w:r>
    </w:p>
    <w:p w14:paraId="281B5B2F" w14:textId="09CE7BCC"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Pr>
          <w:rFonts w:asciiTheme="minorHAnsi" w:eastAsia="Arial" w:hAnsiTheme="minorHAnsi" w:cstheme="minorHAnsi"/>
          <w:color w:val="002060"/>
          <w:sz w:val="20"/>
          <w:szCs w:val="20"/>
          <w:lang w:val="es-MX" w:eastAsia="es-MX" w:bidi="en-US"/>
        </w:rPr>
        <w:t xml:space="preserve">Excursión </w:t>
      </w:r>
      <w:r w:rsidRPr="00481968">
        <w:rPr>
          <w:rFonts w:asciiTheme="minorHAnsi" w:eastAsia="Arial" w:hAnsiTheme="minorHAnsi" w:cstheme="minorHAnsi"/>
          <w:color w:val="002060"/>
          <w:sz w:val="20"/>
          <w:szCs w:val="20"/>
          <w:lang w:val="es-MX" w:eastAsia="es-MX" w:bidi="en-US"/>
        </w:rPr>
        <w:t xml:space="preserve">Parque Nacional con tren del fin del mundo en (Incluye ingresos al parque y ticket del tren del fin del mundo) </w:t>
      </w:r>
    </w:p>
    <w:p w14:paraId="3C85F064" w14:textId="48F63E31"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Pr>
          <w:rFonts w:asciiTheme="minorHAnsi" w:eastAsia="Arial" w:hAnsiTheme="minorHAnsi" w:cstheme="minorHAnsi"/>
          <w:color w:val="002060"/>
          <w:sz w:val="20"/>
          <w:szCs w:val="20"/>
          <w:lang w:val="es-MX" w:eastAsia="es-MX" w:bidi="en-US"/>
        </w:rPr>
        <w:t xml:space="preserve">Excursión </w:t>
      </w:r>
      <w:proofErr w:type="spellStart"/>
      <w:r w:rsidRPr="00481968">
        <w:rPr>
          <w:rFonts w:asciiTheme="minorHAnsi" w:eastAsia="Arial" w:hAnsiTheme="minorHAnsi" w:cstheme="minorHAnsi"/>
          <w:color w:val="002060"/>
          <w:sz w:val="20"/>
          <w:szCs w:val="20"/>
          <w:lang w:val="es-MX" w:eastAsia="es-MX" w:bidi="en-US"/>
        </w:rPr>
        <w:t>Minitrekking</w:t>
      </w:r>
      <w:proofErr w:type="spellEnd"/>
      <w:r w:rsidRPr="00481968">
        <w:rPr>
          <w:rFonts w:asciiTheme="minorHAnsi" w:eastAsia="Arial" w:hAnsiTheme="minorHAnsi" w:cstheme="minorHAnsi"/>
          <w:color w:val="002060"/>
          <w:sz w:val="20"/>
          <w:szCs w:val="20"/>
          <w:lang w:val="es-MX" w:eastAsia="es-MX" w:bidi="en-US"/>
        </w:rPr>
        <w:t xml:space="preserve"> (incluye ingresos al parque) </w:t>
      </w:r>
    </w:p>
    <w:p w14:paraId="79640FC1" w14:textId="71FA1912" w:rsidR="00481968" w:rsidRPr="00481968" w:rsidRDefault="00481968" w:rsidP="0048196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Pr>
          <w:rFonts w:asciiTheme="minorHAnsi" w:eastAsia="Arial" w:hAnsiTheme="minorHAnsi" w:cstheme="minorHAnsi"/>
          <w:color w:val="002060"/>
          <w:sz w:val="20"/>
          <w:szCs w:val="20"/>
          <w:lang w:val="es-MX" w:eastAsia="es-MX" w:bidi="en-US"/>
        </w:rPr>
        <w:t>Excursión t</w:t>
      </w:r>
      <w:r w:rsidRPr="00481968">
        <w:rPr>
          <w:rFonts w:asciiTheme="minorHAnsi" w:eastAsia="Arial" w:hAnsiTheme="minorHAnsi" w:cstheme="minorHAnsi"/>
          <w:color w:val="002060"/>
          <w:sz w:val="20"/>
          <w:szCs w:val="20"/>
          <w:lang w:val="es-MX" w:eastAsia="es-MX" w:bidi="en-US"/>
        </w:rPr>
        <w:t xml:space="preserve">odo Glaciares (incluye ingresos al parque) </w:t>
      </w:r>
    </w:p>
    <w:p w14:paraId="1C445C05" w14:textId="77777777" w:rsidR="008D16DA" w:rsidRPr="008D16DA" w:rsidRDefault="008D16DA" w:rsidP="008D16DA">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D16DA">
        <w:rPr>
          <w:rFonts w:asciiTheme="minorHAnsi" w:eastAsia="Arial" w:hAnsiTheme="minorHAnsi" w:cstheme="minorHAnsi"/>
          <w:color w:val="002060"/>
          <w:sz w:val="20"/>
          <w:szCs w:val="20"/>
          <w:lang w:val="es-MX" w:eastAsia="es-MX" w:bidi="en-US"/>
        </w:rPr>
        <w:t>Tarjeta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1E7ADD49"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926" w:type="dxa"/>
        <w:jc w:val="center"/>
        <w:tblCellSpacing w:w="0" w:type="dxa"/>
        <w:tblCellMar>
          <w:left w:w="0" w:type="dxa"/>
          <w:right w:w="0" w:type="dxa"/>
        </w:tblCellMar>
        <w:tblLook w:val="04A0" w:firstRow="1" w:lastRow="0" w:firstColumn="1" w:lastColumn="0" w:noHBand="0" w:noVBand="1"/>
      </w:tblPr>
      <w:tblGrid>
        <w:gridCol w:w="1670"/>
        <w:gridCol w:w="3806"/>
        <w:gridCol w:w="450"/>
      </w:tblGrid>
      <w:tr w:rsidR="00481968" w:rsidRPr="00481968" w14:paraId="24F9309B" w14:textId="77777777" w:rsidTr="00481968">
        <w:trPr>
          <w:trHeight w:val="262"/>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16B47BAC"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LISTA DE HOTELES (Previstos o similares)</w:t>
            </w:r>
          </w:p>
        </w:tc>
      </w:tr>
      <w:tr w:rsidR="00481968" w:rsidRPr="00481968" w14:paraId="1751A04C" w14:textId="77777777" w:rsidTr="00481968">
        <w:trPr>
          <w:trHeight w:val="262"/>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06CA755A"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2004C105"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716DAB4D"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CAT</w:t>
            </w:r>
          </w:p>
        </w:tc>
      </w:tr>
      <w:tr w:rsidR="00481968" w:rsidRPr="00481968" w14:paraId="2CAF4E97" w14:textId="77777777" w:rsidTr="00481968">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17F5475" w14:textId="77777777" w:rsidR="00481968" w:rsidRPr="00481968" w:rsidRDefault="00481968" w:rsidP="00481968">
            <w:pPr>
              <w:spacing w:after="0" w:line="240" w:lineRule="auto"/>
              <w:rPr>
                <w:rFonts w:ascii="Calibri" w:hAnsi="Calibri" w:cs="Calibri"/>
                <w:b/>
                <w:bCs/>
                <w:sz w:val="20"/>
                <w:szCs w:val="20"/>
                <w:lang w:bidi="ar-SA"/>
              </w:rPr>
            </w:pPr>
            <w:r w:rsidRPr="00481968">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7CD7E5F7"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bottom"/>
            <w:hideMark/>
          </w:tcPr>
          <w:p w14:paraId="019E304B"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P</w:t>
            </w:r>
          </w:p>
        </w:tc>
      </w:tr>
      <w:tr w:rsidR="00481968" w:rsidRPr="00481968" w14:paraId="523B0BBD" w14:textId="77777777" w:rsidTr="00481968">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C66CA2D" w14:textId="77777777" w:rsidR="00481968" w:rsidRPr="00481968" w:rsidRDefault="00481968" w:rsidP="0048196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E670516"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SHERATON BUENOS AIRES / LOI SUITES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13B1256"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S</w:t>
            </w:r>
          </w:p>
        </w:tc>
      </w:tr>
      <w:tr w:rsidR="00481968" w:rsidRPr="00481968" w14:paraId="67EDC6F1" w14:textId="77777777" w:rsidTr="00481968">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E3E28BA" w14:textId="77777777" w:rsidR="00481968" w:rsidRPr="00481968" w:rsidRDefault="00481968" w:rsidP="00481968">
            <w:pPr>
              <w:spacing w:after="0" w:line="240" w:lineRule="auto"/>
              <w:rPr>
                <w:rFonts w:ascii="Calibri" w:hAnsi="Calibri" w:cs="Calibri"/>
                <w:b/>
                <w:bCs/>
                <w:sz w:val="20"/>
                <w:szCs w:val="20"/>
                <w:lang w:bidi="ar-SA"/>
              </w:rPr>
            </w:pPr>
            <w:r w:rsidRPr="00481968">
              <w:rPr>
                <w:rFonts w:ascii="Calibri" w:hAnsi="Calibri" w:cs="Calibri"/>
                <w:b/>
                <w:bCs/>
                <w:sz w:val="20"/>
                <w:szCs w:val="20"/>
                <w:lang w:bidi="ar-SA"/>
              </w:rPr>
              <w:t>PUERTO MADRYN</w:t>
            </w:r>
          </w:p>
        </w:tc>
        <w:tc>
          <w:tcPr>
            <w:tcW w:w="0" w:type="auto"/>
            <w:shd w:val="clear" w:color="auto" w:fill="FFFFFF"/>
            <w:tcMar>
              <w:top w:w="0" w:type="dxa"/>
              <w:left w:w="45" w:type="dxa"/>
              <w:bottom w:w="0" w:type="dxa"/>
              <w:right w:w="45" w:type="dxa"/>
            </w:tcMar>
            <w:vAlign w:val="bottom"/>
            <w:hideMark/>
          </w:tcPr>
          <w:p w14:paraId="71AD4F6B"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DAZZLER PUERTO MADRYN</w:t>
            </w:r>
          </w:p>
        </w:tc>
        <w:tc>
          <w:tcPr>
            <w:tcW w:w="0" w:type="auto"/>
            <w:tcBorders>
              <w:right w:val="single" w:sz="6" w:space="0" w:color="0563C1"/>
            </w:tcBorders>
            <w:tcMar>
              <w:top w:w="0" w:type="dxa"/>
              <w:left w:w="45" w:type="dxa"/>
              <w:bottom w:w="0" w:type="dxa"/>
              <w:right w:w="45" w:type="dxa"/>
            </w:tcMar>
            <w:vAlign w:val="bottom"/>
            <w:hideMark/>
          </w:tcPr>
          <w:p w14:paraId="20CCB2A2"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P</w:t>
            </w:r>
          </w:p>
        </w:tc>
      </w:tr>
      <w:tr w:rsidR="00481968" w:rsidRPr="00481968" w14:paraId="2139EFC1" w14:textId="77777777" w:rsidTr="00481968">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7F60071" w14:textId="77777777" w:rsidR="00481968" w:rsidRPr="00481968" w:rsidRDefault="00481968" w:rsidP="0048196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37BB051"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RAYENTRAY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B27CEEB"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S</w:t>
            </w:r>
          </w:p>
        </w:tc>
      </w:tr>
      <w:tr w:rsidR="00481968" w:rsidRPr="00481968" w14:paraId="1200B3DA" w14:textId="77777777" w:rsidTr="00481968">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6AF858C" w14:textId="77777777" w:rsidR="00481968" w:rsidRPr="00481968" w:rsidRDefault="00481968" w:rsidP="00481968">
            <w:pPr>
              <w:spacing w:after="0" w:line="240" w:lineRule="auto"/>
              <w:rPr>
                <w:rFonts w:ascii="Calibri" w:hAnsi="Calibri" w:cs="Calibri"/>
                <w:b/>
                <w:bCs/>
                <w:sz w:val="20"/>
                <w:szCs w:val="20"/>
                <w:lang w:bidi="ar-SA"/>
              </w:rPr>
            </w:pPr>
            <w:r w:rsidRPr="00481968">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bottom"/>
            <w:hideMark/>
          </w:tcPr>
          <w:p w14:paraId="56A31BCF"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LOS ACEBOS / FUEGUINO</w:t>
            </w:r>
          </w:p>
        </w:tc>
        <w:tc>
          <w:tcPr>
            <w:tcW w:w="0" w:type="auto"/>
            <w:tcBorders>
              <w:right w:val="single" w:sz="6" w:space="0" w:color="0563C1"/>
            </w:tcBorders>
            <w:tcMar>
              <w:top w:w="0" w:type="dxa"/>
              <w:left w:w="45" w:type="dxa"/>
              <w:bottom w:w="0" w:type="dxa"/>
              <w:right w:w="45" w:type="dxa"/>
            </w:tcMar>
            <w:vAlign w:val="bottom"/>
            <w:hideMark/>
          </w:tcPr>
          <w:p w14:paraId="4A6EA6C5"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P</w:t>
            </w:r>
          </w:p>
        </w:tc>
      </w:tr>
      <w:tr w:rsidR="00481968" w:rsidRPr="00481968" w14:paraId="73AF127C" w14:textId="77777777" w:rsidTr="00481968">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0007555" w14:textId="77777777" w:rsidR="00481968" w:rsidRPr="00481968" w:rsidRDefault="00481968" w:rsidP="0048196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CA20E20"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LAS HAYAS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004D012"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S</w:t>
            </w:r>
          </w:p>
        </w:tc>
      </w:tr>
      <w:tr w:rsidR="00481968" w:rsidRPr="00481968" w14:paraId="4CF347F6" w14:textId="77777777" w:rsidTr="00481968">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E6517FC" w14:textId="77777777" w:rsidR="00481968" w:rsidRPr="00481968" w:rsidRDefault="00481968" w:rsidP="00481968">
            <w:pPr>
              <w:spacing w:after="0" w:line="240" w:lineRule="auto"/>
              <w:rPr>
                <w:rFonts w:ascii="Calibri" w:hAnsi="Calibri" w:cs="Calibri"/>
                <w:b/>
                <w:bCs/>
                <w:sz w:val="20"/>
                <w:szCs w:val="20"/>
                <w:lang w:bidi="ar-SA"/>
              </w:rPr>
            </w:pPr>
            <w:r w:rsidRPr="00481968">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2755D89E"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CALAFATE PARQUE / ROCHESTER CALAFATE</w:t>
            </w:r>
          </w:p>
        </w:tc>
        <w:tc>
          <w:tcPr>
            <w:tcW w:w="0" w:type="auto"/>
            <w:tcBorders>
              <w:right w:val="single" w:sz="6" w:space="0" w:color="0563C1"/>
            </w:tcBorders>
            <w:tcMar>
              <w:top w:w="0" w:type="dxa"/>
              <w:left w:w="45" w:type="dxa"/>
              <w:bottom w:w="0" w:type="dxa"/>
              <w:right w:w="45" w:type="dxa"/>
            </w:tcMar>
            <w:vAlign w:val="bottom"/>
            <w:hideMark/>
          </w:tcPr>
          <w:p w14:paraId="2363F679"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P</w:t>
            </w:r>
          </w:p>
        </w:tc>
      </w:tr>
      <w:tr w:rsidR="00481968" w:rsidRPr="00481968" w14:paraId="7219786C" w14:textId="77777777" w:rsidTr="00481968">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C1C9790" w14:textId="77777777" w:rsidR="00481968" w:rsidRPr="00481968" w:rsidRDefault="00481968" w:rsidP="0048196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FEF3811"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XELENA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746CC53"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S</w:t>
            </w:r>
          </w:p>
        </w:tc>
      </w:tr>
    </w:tbl>
    <w:p w14:paraId="6FB8668F"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7F92C6B"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880" w:type="dxa"/>
        <w:jc w:val="center"/>
        <w:tblCellSpacing w:w="0" w:type="dxa"/>
        <w:tblCellMar>
          <w:left w:w="0" w:type="dxa"/>
          <w:right w:w="0" w:type="dxa"/>
        </w:tblCellMar>
        <w:tblLook w:val="04A0" w:firstRow="1" w:lastRow="0" w:firstColumn="1" w:lastColumn="0" w:noHBand="0" w:noVBand="1"/>
      </w:tblPr>
      <w:tblGrid>
        <w:gridCol w:w="4528"/>
        <w:gridCol w:w="851"/>
        <w:gridCol w:w="896"/>
        <w:gridCol w:w="605"/>
      </w:tblGrid>
      <w:tr w:rsidR="00481968" w:rsidRPr="00481968" w14:paraId="34FE2C44" w14:textId="77777777" w:rsidTr="00481968">
        <w:trPr>
          <w:trHeight w:val="265"/>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39EFA88"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PRECIO POR PERSONA EN USD</w:t>
            </w:r>
          </w:p>
        </w:tc>
      </w:tr>
      <w:tr w:rsidR="00481968" w:rsidRPr="00481968" w14:paraId="1A1E66EA" w14:textId="77777777" w:rsidTr="00481968">
        <w:trPr>
          <w:trHeight w:val="265"/>
          <w:tblCellSpacing w:w="0" w:type="dxa"/>
          <w:jc w:val="center"/>
        </w:trPr>
        <w:tc>
          <w:tcPr>
            <w:tcW w:w="4528" w:type="dxa"/>
            <w:tcBorders>
              <w:left w:val="single" w:sz="6" w:space="0" w:color="0563C1"/>
            </w:tcBorders>
            <w:shd w:val="clear" w:color="auto" w:fill="0563C1"/>
            <w:tcMar>
              <w:top w:w="0" w:type="dxa"/>
              <w:left w:w="45" w:type="dxa"/>
              <w:bottom w:w="0" w:type="dxa"/>
              <w:right w:w="45" w:type="dxa"/>
            </w:tcMar>
            <w:vAlign w:val="center"/>
            <w:hideMark/>
          </w:tcPr>
          <w:p w14:paraId="15F50618"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PRIMERA</w:t>
            </w:r>
          </w:p>
        </w:tc>
        <w:tc>
          <w:tcPr>
            <w:tcW w:w="851" w:type="dxa"/>
            <w:shd w:val="clear" w:color="auto" w:fill="0563C1"/>
            <w:tcMar>
              <w:top w:w="0" w:type="dxa"/>
              <w:left w:w="45" w:type="dxa"/>
              <w:bottom w:w="0" w:type="dxa"/>
              <w:right w:w="45" w:type="dxa"/>
            </w:tcMar>
            <w:vAlign w:val="center"/>
            <w:hideMark/>
          </w:tcPr>
          <w:p w14:paraId="73F794F1"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DBL</w:t>
            </w:r>
          </w:p>
        </w:tc>
        <w:tc>
          <w:tcPr>
            <w:tcW w:w="896" w:type="dxa"/>
            <w:shd w:val="clear" w:color="auto" w:fill="0563C1"/>
            <w:tcMar>
              <w:top w:w="0" w:type="dxa"/>
              <w:left w:w="45" w:type="dxa"/>
              <w:bottom w:w="0" w:type="dxa"/>
              <w:right w:w="45" w:type="dxa"/>
            </w:tcMar>
            <w:vAlign w:val="center"/>
            <w:hideMark/>
          </w:tcPr>
          <w:p w14:paraId="7C19D3AA"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5DA132D"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 xml:space="preserve">SGL </w:t>
            </w:r>
          </w:p>
        </w:tc>
      </w:tr>
      <w:tr w:rsidR="00481968" w:rsidRPr="00481968" w14:paraId="723246C1" w14:textId="77777777" w:rsidTr="00481968">
        <w:trPr>
          <w:trHeight w:val="265"/>
          <w:tblCellSpacing w:w="0" w:type="dxa"/>
          <w:jc w:val="center"/>
        </w:trPr>
        <w:tc>
          <w:tcPr>
            <w:tcW w:w="4528" w:type="dxa"/>
            <w:tcBorders>
              <w:left w:val="single" w:sz="6" w:space="0" w:color="0563C1"/>
            </w:tcBorders>
            <w:shd w:val="clear" w:color="auto" w:fill="FFFFFF"/>
            <w:tcMar>
              <w:top w:w="0" w:type="dxa"/>
              <w:left w:w="45" w:type="dxa"/>
              <w:bottom w:w="0" w:type="dxa"/>
              <w:right w:w="45" w:type="dxa"/>
            </w:tcMar>
            <w:vAlign w:val="center"/>
            <w:hideMark/>
          </w:tcPr>
          <w:p w14:paraId="1B5ED003" w14:textId="77777777" w:rsidR="00481968" w:rsidRPr="00481968" w:rsidRDefault="00481968" w:rsidP="00481968">
            <w:pPr>
              <w:spacing w:after="0" w:line="240" w:lineRule="auto"/>
              <w:jc w:val="right"/>
              <w:rPr>
                <w:rFonts w:ascii="Calibri" w:hAnsi="Calibri" w:cs="Calibri"/>
                <w:sz w:val="20"/>
                <w:szCs w:val="20"/>
                <w:lang w:bidi="ar-SA"/>
              </w:rPr>
            </w:pPr>
            <w:r w:rsidRPr="00481968">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1F5ED4FD"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3520</w:t>
            </w:r>
          </w:p>
        </w:tc>
        <w:tc>
          <w:tcPr>
            <w:tcW w:w="896" w:type="dxa"/>
            <w:shd w:val="clear" w:color="auto" w:fill="FFFFFF"/>
            <w:tcMar>
              <w:top w:w="0" w:type="dxa"/>
              <w:left w:w="45" w:type="dxa"/>
              <w:bottom w:w="0" w:type="dxa"/>
              <w:right w:w="45" w:type="dxa"/>
            </w:tcMar>
            <w:vAlign w:val="center"/>
            <w:hideMark/>
          </w:tcPr>
          <w:p w14:paraId="141DB5D8"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3220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2D5E154"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4560</w:t>
            </w:r>
          </w:p>
        </w:tc>
      </w:tr>
      <w:tr w:rsidR="00481968" w:rsidRPr="00481968" w14:paraId="40AFAFBD" w14:textId="77777777" w:rsidTr="00481968">
        <w:trPr>
          <w:trHeight w:val="265"/>
          <w:tblCellSpacing w:w="0" w:type="dxa"/>
          <w:jc w:val="center"/>
        </w:trPr>
        <w:tc>
          <w:tcPr>
            <w:tcW w:w="4528" w:type="dxa"/>
            <w:tcBorders>
              <w:left w:val="single" w:sz="6" w:space="0" w:color="0563C1"/>
            </w:tcBorders>
            <w:shd w:val="clear" w:color="auto" w:fill="FFFFFF"/>
            <w:tcMar>
              <w:top w:w="0" w:type="dxa"/>
              <w:left w:w="45" w:type="dxa"/>
              <w:bottom w:w="0" w:type="dxa"/>
              <w:right w:w="45" w:type="dxa"/>
            </w:tcMar>
            <w:vAlign w:val="center"/>
            <w:hideMark/>
          </w:tcPr>
          <w:p w14:paraId="0DD141E4" w14:textId="77777777" w:rsidR="00481968" w:rsidRPr="00481968" w:rsidRDefault="00481968" w:rsidP="00481968">
            <w:pPr>
              <w:spacing w:after="0" w:line="240" w:lineRule="auto"/>
              <w:jc w:val="right"/>
              <w:rPr>
                <w:rFonts w:ascii="Calibri" w:hAnsi="Calibri" w:cs="Calibri"/>
                <w:b/>
                <w:bCs/>
                <w:sz w:val="20"/>
                <w:szCs w:val="20"/>
                <w:lang w:bidi="ar-SA"/>
              </w:rPr>
            </w:pPr>
            <w:r w:rsidRPr="00481968">
              <w:rPr>
                <w:rFonts w:ascii="Calibri" w:hAnsi="Calibri" w:cs="Calibri"/>
                <w:b/>
                <w:bCs/>
                <w:sz w:val="20"/>
                <w:szCs w:val="20"/>
                <w:lang w:bidi="ar-SA"/>
              </w:rPr>
              <w:t>TERRESTRE Y AÉREO</w:t>
            </w:r>
          </w:p>
        </w:tc>
        <w:tc>
          <w:tcPr>
            <w:tcW w:w="851" w:type="dxa"/>
            <w:shd w:val="clear" w:color="auto" w:fill="FFFFFF"/>
            <w:tcMar>
              <w:top w:w="0" w:type="dxa"/>
              <w:left w:w="45" w:type="dxa"/>
              <w:bottom w:w="0" w:type="dxa"/>
              <w:right w:w="45" w:type="dxa"/>
            </w:tcMar>
            <w:vAlign w:val="center"/>
            <w:hideMark/>
          </w:tcPr>
          <w:p w14:paraId="2FD99156" w14:textId="77777777" w:rsidR="00481968" w:rsidRPr="00481968" w:rsidRDefault="00481968" w:rsidP="00481968">
            <w:pPr>
              <w:spacing w:after="0" w:line="240" w:lineRule="auto"/>
              <w:jc w:val="center"/>
              <w:rPr>
                <w:rFonts w:ascii="Calibri" w:hAnsi="Calibri" w:cs="Calibri"/>
                <w:b/>
                <w:bCs/>
                <w:sz w:val="20"/>
                <w:szCs w:val="20"/>
                <w:lang w:bidi="ar-SA"/>
              </w:rPr>
            </w:pPr>
            <w:r w:rsidRPr="00481968">
              <w:rPr>
                <w:rFonts w:ascii="Calibri" w:hAnsi="Calibri" w:cs="Calibri"/>
                <w:b/>
                <w:bCs/>
                <w:sz w:val="20"/>
                <w:szCs w:val="20"/>
                <w:lang w:bidi="ar-SA"/>
              </w:rPr>
              <w:t>4420</w:t>
            </w:r>
          </w:p>
        </w:tc>
        <w:tc>
          <w:tcPr>
            <w:tcW w:w="896" w:type="dxa"/>
            <w:shd w:val="clear" w:color="auto" w:fill="FFFFFF"/>
            <w:tcMar>
              <w:top w:w="0" w:type="dxa"/>
              <w:left w:w="45" w:type="dxa"/>
              <w:bottom w:w="0" w:type="dxa"/>
              <w:right w:w="45" w:type="dxa"/>
            </w:tcMar>
            <w:vAlign w:val="center"/>
            <w:hideMark/>
          </w:tcPr>
          <w:p w14:paraId="48A94AFC" w14:textId="77777777" w:rsidR="00481968" w:rsidRPr="00481968" w:rsidRDefault="00481968" w:rsidP="00481968">
            <w:pPr>
              <w:spacing w:after="0" w:line="240" w:lineRule="auto"/>
              <w:jc w:val="center"/>
              <w:rPr>
                <w:rFonts w:ascii="Calibri" w:hAnsi="Calibri" w:cs="Calibri"/>
                <w:b/>
                <w:bCs/>
                <w:sz w:val="20"/>
                <w:szCs w:val="20"/>
                <w:lang w:bidi="ar-SA"/>
              </w:rPr>
            </w:pPr>
            <w:r w:rsidRPr="00481968">
              <w:rPr>
                <w:rFonts w:ascii="Calibri" w:hAnsi="Calibri" w:cs="Calibri"/>
                <w:b/>
                <w:bCs/>
                <w:sz w:val="20"/>
                <w:szCs w:val="20"/>
                <w:lang w:bidi="ar-SA"/>
              </w:rPr>
              <w:t>4120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1AE8EF9" w14:textId="77777777" w:rsidR="00481968" w:rsidRPr="00481968" w:rsidRDefault="00481968" w:rsidP="00481968">
            <w:pPr>
              <w:spacing w:after="0" w:line="240" w:lineRule="auto"/>
              <w:jc w:val="center"/>
              <w:rPr>
                <w:rFonts w:ascii="Calibri" w:hAnsi="Calibri" w:cs="Calibri"/>
                <w:b/>
                <w:bCs/>
                <w:sz w:val="20"/>
                <w:szCs w:val="20"/>
                <w:lang w:bidi="ar-SA"/>
              </w:rPr>
            </w:pPr>
            <w:r w:rsidRPr="00481968">
              <w:rPr>
                <w:rFonts w:ascii="Calibri" w:hAnsi="Calibri" w:cs="Calibri"/>
                <w:b/>
                <w:bCs/>
                <w:sz w:val="20"/>
                <w:szCs w:val="20"/>
                <w:lang w:bidi="ar-SA"/>
              </w:rPr>
              <w:t>5460</w:t>
            </w:r>
          </w:p>
        </w:tc>
      </w:tr>
      <w:tr w:rsidR="00481968" w:rsidRPr="00481968" w14:paraId="50A9090A" w14:textId="77777777" w:rsidTr="00481968">
        <w:trPr>
          <w:trHeight w:val="265"/>
          <w:tblCellSpacing w:w="0" w:type="dxa"/>
          <w:jc w:val="center"/>
        </w:trPr>
        <w:tc>
          <w:tcPr>
            <w:tcW w:w="452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EF5B1DD" w14:textId="77777777" w:rsidR="00481968" w:rsidRPr="00481968" w:rsidRDefault="00481968" w:rsidP="00481968">
            <w:pPr>
              <w:spacing w:after="0" w:line="240" w:lineRule="auto"/>
              <w:jc w:val="right"/>
              <w:rPr>
                <w:rFonts w:ascii="Calibri" w:hAnsi="Calibri" w:cs="Calibri"/>
                <w:sz w:val="20"/>
                <w:szCs w:val="20"/>
                <w:lang w:bidi="ar-SA"/>
              </w:rPr>
            </w:pPr>
            <w:r w:rsidRPr="00481968">
              <w:rPr>
                <w:rFonts w:ascii="Calibri" w:hAnsi="Calibri" w:cs="Calibri"/>
                <w:sz w:val="20"/>
                <w:szCs w:val="20"/>
                <w:lang w:bidi="ar-SA"/>
              </w:rPr>
              <w:t>SUPL. 01 OCT - 15 DIC 2025 / 01 ENE - 31 MAR 2026</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22B53AB6"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180</w:t>
            </w:r>
          </w:p>
        </w:tc>
        <w:tc>
          <w:tcPr>
            <w:tcW w:w="896" w:type="dxa"/>
            <w:tcBorders>
              <w:bottom w:val="single" w:sz="6" w:space="0" w:color="0563C1"/>
            </w:tcBorders>
            <w:shd w:val="clear" w:color="auto" w:fill="FFFFFF"/>
            <w:tcMar>
              <w:top w:w="0" w:type="dxa"/>
              <w:left w:w="45" w:type="dxa"/>
              <w:bottom w:w="0" w:type="dxa"/>
              <w:right w:w="45" w:type="dxa"/>
            </w:tcMar>
            <w:vAlign w:val="center"/>
            <w:hideMark/>
          </w:tcPr>
          <w:p w14:paraId="1D9A2047"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CD4F432"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480</w:t>
            </w:r>
          </w:p>
        </w:tc>
      </w:tr>
      <w:tr w:rsidR="00481968" w:rsidRPr="00481968" w14:paraId="5053E1B1" w14:textId="77777777" w:rsidTr="00481968">
        <w:trPr>
          <w:trHeight w:val="265"/>
          <w:tblCellSpacing w:w="0" w:type="dxa"/>
          <w:jc w:val="center"/>
        </w:trPr>
        <w:tc>
          <w:tcPr>
            <w:tcW w:w="4528" w:type="dxa"/>
            <w:tcBorders>
              <w:bottom w:val="single" w:sz="6" w:space="0" w:color="0563C1"/>
            </w:tcBorders>
            <w:shd w:val="clear" w:color="auto" w:fill="FFFFFF"/>
            <w:tcMar>
              <w:top w:w="0" w:type="dxa"/>
              <w:left w:w="45" w:type="dxa"/>
              <w:bottom w:w="0" w:type="dxa"/>
              <w:right w:w="45" w:type="dxa"/>
            </w:tcMar>
            <w:vAlign w:val="center"/>
            <w:hideMark/>
          </w:tcPr>
          <w:p w14:paraId="7FCCAD87" w14:textId="77777777" w:rsidR="00481968" w:rsidRPr="00481968" w:rsidRDefault="00481968" w:rsidP="00481968">
            <w:pPr>
              <w:spacing w:after="0" w:line="240" w:lineRule="auto"/>
              <w:jc w:val="center"/>
              <w:rPr>
                <w:rFonts w:ascii="Calibri" w:hAnsi="Calibri" w:cs="Calibri"/>
                <w:sz w:val="20"/>
                <w:szCs w:val="20"/>
                <w:lang w:bidi="ar-SA"/>
              </w:rPr>
            </w:pP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6A2A1FA2" w14:textId="77777777" w:rsidR="00481968" w:rsidRPr="00481968" w:rsidRDefault="00481968" w:rsidP="00481968">
            <w:pPr>
              <w:spacing w:after="0" w:line="240" w:lineRule="auto"/>
              <w:rPr>
                <w:rFonts w:ascii="Times New Roman" w:hAnsi="Times New Roman"/>
                <w:sz w:val="20"/>
                <w:szCs w:val="20"/>
                <w:lang w:bidi="ar-SA"/>
              </w:rPr>
            </w:pPr>
          </w:p>
        </w:tc>
        <w:tc>
          <w:tcPr>
            <w:tcW w:w="896" w:type="dxa"/>
            <w:tcBorders>
              <w:bottom w:val="single" w:sz="6" w:space="0" w:color="0563C1"/>
            </w:tcBorders>
            <w:shd w:val="clear" w:color="auto" w:fill="FFFFFF"/>
            <w:tcMar>
              <w:top w:w="0" w:type="dxa"/>
              <w:left w:w="45" w:type="dxa"/>
              <w:bottom w:w="0" w:type="dxa"/>
              <w:right w:w="45" w:type="dxa"/>
            </w:tcMar>
            <w:vAlign w:val="center"/>
            <w:hideMark/>
          </w:tcPr>
          <w:p w14:paraId="6D0C72F9" w14:textId="77777777" w:rsidR="00481968" w:rsidRPr="00481968" w:rsidRDefault="00481968" w:rsidP="00481968">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A3B498" w14:textId="77777777" w:rsidR="00481968" w:rsidRPr="00481968" w:rsidRDefault="00481968" w:rsidP="00481968">
            <w:pPr>
              <w:spacing w:after="0" w:line="240" w:lineRule="auto"/>
              <w:rPr>
                <w:rFonts w:ascii="Times New Roman" w:hAnsi="Times New Roman"/>
                <w:sz w:val="20"/>
                <w:szCs w:val="20"/>
                <w:lang w:bidi="ar-SA"/>
              </w:rPr>
            </w:pPr>
          </w:p>
        </w:tc>
      </w:tr>
      <w:tr w:rsidR="00481968" w:rsidRPr="00481968" w14:paraId="31824C0D" w14:textId="77777777" w:rsidTr="00481968">
        <w:trPr>
          <w:trHeight w:val="265"/>
          <w:tblCellSpacing w:w="0" w:type="dxa"/>
          <w:jc w:val="center"/>
        </w:trPr>
        <w:tc>
          <w:tcPr>
            <w:tcW w:w="4528" w:type="dxa"/>
            <w:tcBorders>
              <w:left w:val="single" w:sz="6" w:space="0" w:color="0563C1"/>
            </w:tcBorders>
            <w:shd w:val="clear" w:color="auto" w:fill="0563C1"/>
            <w:tcMar>
              <w:top w:w="0" w:type="dxa"/>
              <w:left w:w="45" w:type="dxa"/>
              <w:bottom w:w="0" w:type="dxa"/>
              <w:right w:w="45" w:type="dxa"/>
            </w:tcMar>
            <w:vAlign w:val="center"/>
            <w:hideMark/>
          </w:tcPr>
          <w:p w14:paraId="3D061F2A"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SUPERIOR</w:t>
            </w:r>
          </w:p>
        </w:tc>
        <w:tc>
          <w:tcPr>
            <w:tcW w:w="851" w:type="dxa"/>
            <w:shd w:val="clear" w:color="auto" w:fill="0563C1"/>
            <w:tcMar>
              <w:top w:w="0" w:type="dxa"/>
              <w:left w:w="45" w:type="dxa"/>
              <w:bottom w:w="0" w:type="dxa"/>
              <w:right w:w="45" w:type="dxa"/>
            </w:tcMar>
            <w:vAlign w:val="center"/>
            <w:hideMark/>
          </w:tcPr>
          <w:p w14:paraId="2EE65C42"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DBL</w:t>
            </w:r>
          </w:p>
        </w:tc>
        <w:tc>
          <w:tcPr>
            <w:tcW w:w="896" w:type="dxa"/>
            <w:shd w:val="clear" w:color="auto" w:fill="0563C1"/>
            <w:tcMar>
              <w:top w:w="0" w:type="dxa"/>
              <w:left w:w="45" w:type="dxa"/>
              <w:bottom w:w="0" w:type="dxa"/>
              <w:right w:w="45" w:type="dxa"/>
            </w:tcMar>
            <w:vAlign w:val="center"/>
            <w:hideMark/>
          </w:tcPr>
          <w:p w14:paraId="566E2D30"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BC862C7" w14:textId="77777777" w:rsidR="00481968" w:rsidRPr="00481968" w:rsidRDefault="00481968" w:rsidP="00481968">
            <w:pPr>
              <w:spacing w:after="0" w:line="240" w:lineRule="auto"/>
              <w:jc w:val="center"/>
              <w:rPr>
                <w:rFonts w:ascii="Calibri" w:hAnsi="Calibri" w:cs="Calibri"/>
                <w:b/>
                <w:bCs/>
                <w:color w:val="FFFFFF"/>
                <w:sz w:val="20"/>
                <w:szCs w:val="20"/>
                <w:lang w:bidi="ar-SA"/>
              </w:rPr>
            </w:pPr>
            <w:r w:rsidRPr="00481968">
              <w:rPr>
                <w:rFonts w:ascii="Calibri" w:hAnsi="Calibri" w:cs="Calibri"/>
                <w:b/>
                <w:bCs/>
                <w:color w:val="FFFFFF"/>
                <w:sz w:val="20"/>
                <w:szCs w:val="20"/>
                <w:lang w:bidi="ar-SA"/>
              </w:rPr>
              <w:t xml:space="preserve">SGL </w:t>
            </w:r>
          </w:p>
        </w:tc>
      </w:tr>
      <w:tr w:rsidR="00481968" w:rsidRPr="00481968" w14:paraId="0322803E" w14:textId="77777777" w:rsidTr="00481968">
        <w:trPr>
          <w:trHeight w:val="265"/>
          <w:tblCellSpacing w:w="0" w:type="dxa"/>
          <w:jc w:val="center"/>
        </w:trPr>
        <w:tc>
          <w:tcPr>
            <w:tcW w:w="4528" w:type="dxa"/>
            <w:tcBorders>
              <w:left w:val="single" w:sz="6" w:space="0" w:color="0563C1"/>
            </w:tcBorders>
            <w:shd w:val="clear" w:color="auto" w:fill="FFFFFF"/>
            <w:tcMar>
              <w:top w:w="0" w:type="dxa"/>
              <w:left w:w="45" w:type="dxa"/>
              <w:bottom w:w="0" w:type="dxa"/>
              <w:right w:w="45" w:type="dxa"/>
            </w:tcMar>
            <w:vAlign w:val="center"/>
            <w:hideMark/>
          </w:tcPr>
          <w:p w14:paraId="6EAC6DCE" w14:textId="77777777" w:rsidR="00481968" w:rsidRPr="00481968" w:rsidRDefault="00481968" w:rsidP="00481968">
            <w:pPr>
              <w:spacing w:after="0" w:line="240" w:lineRule="auto"/>
              <w:jc w:val="right"/>
              <w:rPr>
                <w:rFonts w:ascii="Calibri" w:hAnsi="Calibri" w:cs="Calibri"/>
                <w:sz w:val="20"/>
                <w:szCs w:val="20"/>
                <w:lang w:bidi="ar-SA"/>
              </w:rPr>
            </w:pPr>
            <w:r w:rsidRPr="00481968">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67FD64EE"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4260</w:t>
            </w:r>
          </w:p>
        </w:tc>
        <w:tc>
          <w:tcPr>
            <w:tcW w:w="896" w:type="dxa"/>
            <w:shd w:val="clear" w:color="auto" w:fill="FFFFFF"/>
            <w:tcMar>
              <w:top w:w="0" w:type="dxa"/>
              <w:left w:w="45" w:type="dxa"/>
              <w:bottom w:w="0" w:type="dxa"/>
              <w:right w:w="45" w:type="dxa"/>
            </w:tcMar>
            <w:vAlign w:val="center"/>
            <w:hideMark/>
          </w:tcPr>
          <w:p w14:paraId="7F15EA47"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3810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C9B49C"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6040</w:t>
            </w:r>
          </w:p>
        </w:tc>
      </w:tr>
      <w:tr w:rsidR="00481968" w:rsidRPr="00481968" w14:paraId="2DEA4E84" w14:textId="77777777" w:rsidTr="00481968">
        <w:trPr>
          <w:trHeight w:val="265"/>
          <w:tblCellSpacing w:w="0" w:type="dxa"/>
          <w:jc w:val="center"/>
        </w:trPr>
        <w:tc>
          <w:tcPr>
            <w:tcW w:w="4528" w:type="dxa"/>
            <w:tcBorders>
              <w:left w:val="single" w:sz="6" w:space="0" w:color="0563C1"/>
            </w:tcBorders>
            <w:shd w:val="clear" w:color="auto" w:fill="FFFFFF"/>
            <w:tcMar>
              <w:top w:w="0" w:type="dxa"/>
              <w:left w:w="45" w:type="dxa"/>
              <w:bottom w:w="0" w:type="dxa"/>
              <w:right w:w="45" w:type="dxa"/>
            </w:tcMar>
            <w:vAlign w:val="center"/>
            <w:hideMark/>
          </w:tcPr>
          <w:p w14:paraId="5D9E8D82" w14:textId="77777777" w:rsidR="00481968" w:rsidRPr="00481968" w:rsidRDefault="00481968" w:rsidP="00481968">
            <w:pPr>
              <w:spacing w:after="0" w:line="240" w:lineRule="auto"/>
              <w:jc w:val="right"/>
              <w:rPr>
                <w:rFonts w:ascii="Calibri" w:hAnsi="Calibri" w:cs="Calibri"/>
                <w:b/>
                <w:bCs/>
                <w:sz w:val="20"/>
                <w:szCs w:val="20"/>
                <w:lang w:bidi="ar-SA"/>
              </w:rPr>
            </w:pPr>
            <w:r w:rsidRPr="00481968">
              <w:rPr>
                <w:rFonts w:ascii="Calibri" w:hAnsi="Calibri" w:cs="Calibri"/>
                <w:b/>
                <w:bCs/>
                <w:sz w:val="20"/>
                <w:szCs w:val="20"/>
                <w:lang w:bidi="ar-SA"/>
              </w:rPr>
              <w:t>TERRESTRE Y AÉREO</w:t>
            </w:r>
          </w:p>
        </w:tc>
        <w:tc>
          <w:tcPr>
            <w:tcW w:w="851" w:type="dxa"/>
            <w:shd w:val="clear" w:color="auto" w:fill="FFFFFF"/>
            <w:tcMar>
              <w:top w:w="0" w:type="dxa"/>
              <w:left w:w="45" w:type="dxa"/>
              <w:bottom w:w="0" w:type="dxa"/>
              <w:right w:w="45" w:type="dxa"/>
            </w:tcMar>
            <w:vAlign w:val="center"/>
            <w:hideMark/>
          </w:tcPr>
          <w:p w14:paraId="26A79CE8" w14:textId="77777777" w:rsidR="00481968" w:rsidRPr="00481968" w:rsidRDefault="00481968" w:rsidP="00481968">
            <w:pPr>
              <w:spacing w:after="0" w:line="240" w:lineRule="auto"/>
              <w:jc w:val="center"/>
              <w:rPr>
                <w:rFonts w:ascii="Calibri" w:hAnsi="Calibri" w:cs="Calibri"/>
                <w:b/>
                <w:bCs/>
                <w:sz w:val="20"/>
                <w:szCs w:val="20"/>
                <w:lang w:bidi="ar-SA"/>
              </w:rPr>
            </w:pPr>
            <w:r w:rsidRPr="00481968">
              <w:rPr>
                <w:rFonts w:ascii="Calibri" w:hAnsi="Calibri" w:cs="Calibri"/>
                <w:b/>
                <w:bCs/>
                <w:sz w:val="20"/>
                <w:szCs w:val="20"/>
                <w:lang w:bidi="ar-SA"/>
              </w:rPr>
              <w:t>5160</w:t>
            </w:r>
          </w:p>
        </w:tc>
        <w:tc>
          <w:tcPr>
            <w:tcW w:w="896" w:type="dxa"/>
            <w:shd w:val="clear" w:color="auto" w:fill="FFFFFF"/>
            <w:tcMar>
              <w:top w:w="0" w:type="dxa"/>
              <w:left w:w="45" w:type="dxa"/>
              <w:bottom w:w="0" w:type="dxa"/>
              <w:right w:w="45" w:type="dxa"/>
            </w:tcMar>
            <w:vAlign w:val="center"/>
            <w:hideMark/>
          </w:tcPr>
          <w:p w14:paraId="073B313F" w14:textId="77777777" w:rsidR="00481968" w:rsidRPr="00481968" w:rsidRDefault="00481968" w:rsidP="00481968">
            <w:pPr>
              <w:spacing w:after="0" w:line="240" w:lineRule="auto"/>
              <w:jc w:val="center"/>
              <w:rPr>
                <w:rFonts w:ascii="Calibri" w:hAnsi="Calibri" w:cs="Calibri"/>
                <w:b/>
                <w:bCs/>
                <w:sz w:val="20"/>
                <w:szCs w:val="20"/>
                <w:lang w:bidi="ar-SA"/>
              </w:rPr>
            </w:pPr>
            <w:r w:rsidRPr="00481968">
              <w:rPr>
                <w:rFonts w:ascii="Calibri" w:hAnsi="Calibri" w:cs="Calibri"/>
                <w:b/>
                <w:bCs/>
                <w:sz w:val="20"/>
                <w:szCs w:val="20"/>
                <w:lang w:bidi="ar-SA"/>
              </w:rPr>
              <w:t>4710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4DD03E0" w14:textId="77777777" w:rsidR="00481968" w:rsidRPr="00481968" w:rsidRDefault="00481968" w:rsidP="00481968">
            <w:pPr>
              <w:spacing w:after="0" w:line="240" w:lineRule="auto"/>
              <w:jc w:val="center"/>
              <w:rPr>
                <w:rFonts w:ascii="Calibri" w:hAnsi="Calibri" w:cs="Calibri"/>
                <w:b/>
                <w:bCs/>
                <w:sz w:val="20"/>
                <w:szCs w:val="20"/>
                <w:lang w:bidi="ar-SA"/>
              </w:rPr>
            </w:pPr>
            <w:r w:rsidRPr="00481968">
              <w:rPr>
                <w:rFonts w:ascii="Calibri" w:hAnsi="Calibri" w:cs="Calibri"/>
                <w:b/>
                <w:bCs/>
                <w:sz w:val="20"/>
                <w:szCs w:val="20"/>
                <w:lang w:bidi="ar-SA"/>
              </w:rPr>
              <w:t>6940</w:t>
            </w:r>
          </w:p>
        </w:tc>
      </w:tr>
      <w:tr w:rsidR="00481968" w:rsidRPr="00481968" w14:paraId="6BD8908D" w14:textId="77777777" w:rsidTr="00481968">
        <w:trPr>
          <w:trHeight w:val="265"/>
          <w:tblCellSpacing w:w="0" w:type="dxa"/>
          <w:jc w:val="center"/>
        </w:trPr>
        <w:tc>
          <w:tcPr>
            <w:tcW w:w="4528" w:type="dxa"/>
            <w:tcBorders>
              <w:left w:val="single" w:sz="6" w:space="0" w:color="0563C1"/>
            </w:tcBorders>
            <w:tcMar>
              <w:top w:w="0" w:type="dxa"/>
              <w:left w:w="45" w:type="dxa"/>
              <w:bottom w:w="0" w:type="dxa"/>
              <w:right w:w="45" w:type="dxa"/>
            </w:tcMar>
            <w:vAlign w:val="bottom"/>
            <w:hideMark/>
          </w:tcPr>
          <w:p w14:paraId="10D2E2E4" w14:textId="77777777" w:rsidR="00481968" w:rsidRPr="00481968" w:rsidRDefault="00481968" w:rsidP="00481968">
            <w:pPr>
              <w:spacing w:after="0" w:line="240" w:lineRule="auto"/>
              <w:jc w:val="right"/>
              <w:rPr>
                <w:rFonts w:ascii="Calibri" w:hAnsi="Calibri" w:cs="Calibri"/>
                <w:sz w:val="20"/>
                <w:szCs w:val="20"/>
                <w:lang w:bidi="ar-SA"/>
              </w:rPr>
            </w:pPr>
            <w:r w:rsidRPr="00481968">
              <w:rPr>
                <w:rFonts w:ascii="Calibri" w:hAnsi="Calibri" w:cs="Calibri"/>
                <w:sz w:val="20"/>
                <w:szCs w:val="20"/>
                <w:lang w:bidi="ar-SA"/>
              </w:rPr>
              <w:t>SUPL. 01 OCT - 15 DIC 2025</w:t>
            </w:r>
          </w:p>
        </w:tc>
        <w:tc>
          <w:tcPr>
            <w:tcW w:w="851" w:type="dxa"/>
            <w:tcMar>
              <w:top w:w="0" w:type="dxa"/>
              <w:left w:w="45" w:type="dxa"/>
              <w:bottom w:w="0" w:type="dxa"/>
              <w:right w:w="45" w:type="dxa"/>
            </w:tcMar>
            <w:vAlign w:val="bottom"/>
            <w:hideMark/>
          </w:tcPr>
          <w:p w14:paraId="0556FC81"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265</w:t>
            </w:r>
          </w:p>
        </w:tc>
        <w:tc>
          <w:tcPr>
            <w:tcW w:w="896" w:type="dxa"/>
            <w:tcMar>
              <w:top w:w="0" w:type="dxa"/>
              <w:left w:w="45" w:type="dxa"/>
              <w:bottom w:w="0" w:type="dxa"/>
              <w:right w:w="45" w:type="dxa"/>
            </w:tcMar>
            <w:vAlign w:val="bottom"/>
            <w:hideMark/>
          </w:tcPr>
          <w:p w14:paraId="752192C3"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180</w:t>
            </w:r>
          </w:p>
        </w:tc>
        <w:tc>
          <w:tcPr>
            <w:tcW w:w="0" w:type="auto"/>
            <w:tcBorders>
              <w:right w:val="single" w:sz="6" w:space="0" w:color="0563C1"/>
            </w:tcBorders>
            <w:tcMar>
              <w:top w:w="0" w:type="dxa"/>
              <w:left w:w="45" w:type="dxa"/>
              <w:bottom w:w="0" w:type="dxa"/>
              <w:right w:w="45" w:type="dxa"/>
            </w:tcMar>
            <w:vAlign w:val="bottom"/>
            <w:hideMark/>
          </w:tcPr>
          <w:p w14:paraId="240841FF"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660</w:t>
            </w:r>
          </w:p>
        </w:tc>
      </w:tr>
      <w:tr w:rsidR="00481968" w:rsidRPr="00481968" w14:paraId="7B5BAF1A" w14:textId="77777777" w:rsidTr="00481968">
        <w:trPr>
          <w:trHeight w:val="265"/>
          <w:tblCellSpacing w:w="0" w:type="dxa"/>
          <w:jc w:val="center"/>
        </w:trPr>
        <w:tc>
          <w:tcPr>
            <w:tcW w:w="4528" w:type="dxa"/>
            <w:tcBorders>
              <w:left w:val="single" w:sz="6" w:space="0" w:color="0563C1"/>
              <w:bottom w:val="single" w:sz="6" w:space="0" w:color="0563C1"/>
            </w:tcBorders>
            <w:tcMar>
              <w:top w:w="0" w:type="dxa"/>
              <w:left w:w="45" w:type="dxa"/>
              <w:bottom w:w="0" w:type="dxa"/>
              <w:right w:w="45" w:type="dxa"/>
            </w:tcMar>
            <w:vAlign w:val="bottom"/>
            <w:hideMark/>
          </w:tcPr>
          <w:p w14:paraId="6E2E64E9" w14:textId="77777777" w:rsidR="00481968" w:rsidRPr="00481968" w:rsidRDefault="00481968" w:rsidP="00481968">
            <w:pPr>
              <w:spacing w:after="0" w:line="240" w:lineRule="auto"/>
              <w:jc w:val="right"/>
              <w:rPr>
                <w:rFonts w:ascii="Calibri" w:hAnsi="Calibri" w:cs="Calibri"/>
                <w:sz w:val="20"/>
                <w:szCs w:val="20"/>
                <w:lang w:bidi="ar-SA"/>
              </w:rPr>
            </w:pPr>
            <w:r w:rsidRPr="00481968">
              <w:rPr>
                <w:rFonts w:ascii="Calibri" w:hAnsi="Calibri" w:cs="Calibri"/>
                <w:sz w:val="20"/>
                <w:szCs w:val="20"/>
                <w:lang w:bidi="ar-SA"/>
              </w:rPr>
              <w:t>SUPL. 01 ENE - 31 MAR 2026</w:t>
            </w:r>
          </w:p>
        </w:tc>
        <w:tc>
          <w:tcPr>
            <w:tcW w:w="851" w:type="dxa"/>
            <w:tcBorders>
              <w:bottom w:val="single" w:sz="6" w:space="0" w:color="0563C1"/>
            </w:tcBorders>
            <w:tcMar>
              <w:top w:w="0" w:type="dxa"/>
              <w:left w:w="45" w:type="dxa"/>
              <w:bottom w:w="0" w:type="dxa"/>
              <w:right w:w="45" w:type="dxa"/>
            </w:tcMar>
            <w:vAlign w:val="bottom"/>
            <w:hideMark/>
          </w:tcPr>
          <w:p w14:paraId="04E229DF"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350</w:t>
            </w:r>
          </w:p>
        </w:tc>
        <w:tc>
          <w:tcPr>
            <w:tcW w:w="896" w:type="dxa"/>
            <w:tcBorders>
              <w:bottom w:val="single" w:sz="6" w:space="0" w:color="0563C1"/>
            </w:tcBorders>
            <w:tcMar>
              <w:top w:w="0" w:type="dxa"/>
              <w:left w:w="45" w:type="dxa"/>
              <w:bottom w:w="0" w:type="dxa"/>
              <w:right w:w="45" w:type="dxa"/>
            </w:tcMar>
            <w:vAlign w:val="bottom"/>
            <w:hideMark/>
          </w:tcPr>
          <w:p w14:paraId="736D00CA"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235</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7C428BD" w14:textId="77777777" w:rsidR="00481968" w:rsidRPr="00481968" w:rsidRDefault="00481968" w:rsidP="00481968">
            <w:pPr>
              <w:spacing w:after="0" w:line="240" w:lineRule="auto"/>
              <w:jc w:val="center"/>
              <w:rPr>
                <w:rFonts w:ascii="Calibri" w:hAnsi="Calibri" w:cs="Calibri"/>
                <w:sz w:val="20"/>
                <w:szCs w:val="20"/>
                <w:lang w:bidi="ar-SA"/>
              </w:rPr>
            </w:pPr>
            <w:r w:rsidRPr="00481968">
              <w:rPr>
                <w:rFonts w:ascii="Calibri" w:hAnsi="Calibri" w:cs="Calibri"/>
                <w:sz w:val="20"/>
                <w:szCs w:val="20"/>
                <w:lang w:bidi="ar-SA"/>
              </w:rPr>
              <w:t>740</w:t>
            </w:r>
          </w:p>
        </w:tc>
      </w:tr>
    </w:tbl>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0D82D6"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E839913"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BA79222"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264" w:type="dxa"/>
        <w:jc w:val="center"/>
        <w:tblCellSpacing w:w="0" w:type="dxa"/>
        <w:tblCellMar>
          <w:left w:w="0" w:type="dxa"/>
          <w:right w:w="0" w:type="dxa"/>
        </w:tblCellMar>
        <w:tblLook w:val="04A0" w:firstRow="1" w:lastRow="0" w:firstColumn="1" w:lastColumn="0" w:noHBand="0" w:noVBand="1"/>
      </w:tblPr>
      <w:tblGrid>
        <w:gridCol w:w="7264"/>
      </w:tblGrid>
      <w:tr w:rsidR="00481968" w:rsidRPr="00481968" w14:paraId="79FC3662" w14:textId="77777777" w:rsidTr="00481968">
        <w:trPr>
          <w:trHeight w:val="33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A48128B"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RUTA AEREA PROPUESTA MEX/LIM/EZE/MTY/AEP/FTE/USH/AEP/SCL/MEX</w:t>
            </w:r>
          </w:p>
        </w:tc>
      </w:tr>
      <w:tr w:rsidR="00481968" w:rsidRPr="00481968" w14:paraId="5577853D" w14:textId="77777777" w:rsidTr="00481968">
        <w:trPr>
          <w:trHeight w:val="33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BBF5046" w14:textId="77777777" w:rsidR="00481968" w:rsidRPr="00481968" w:rsidRDefault="00481968" w:rsidP="00481968">
            <w:pPr>
              <w:spacing w:after="0" w:line="240" w:lineRule="auto"/>
              <w:rPr>
                <w:rFonts w:ascii="Calibri" w:hAnsi="Calibri" w:cs="Calibri"/>
                <w:b/>
                <w:bCs/>
                <w:color w:val="FFFFFF"/>
                <w:sz w:val="20"/>
                <w:szCs w:val="20"/>
                <w:lang w:bidi="ar-SA"/>
              </w:rPr>
            </w:pPr>
            <w:r w:rsidRPr="00481968">
              <w:rPr>
                <w:rFonts w:ascii="Calibri" w:hAnsi="Calibri" w:cs="Calibri"/>
                <w:b/>
                <w:bCs/>
                <w:color w:val="FFFFFF"/>
                <w:sz w:val="20"/>
                <w:szCs w:val="20"/>
                <w:lang w:bidi="ar-SA"/>
              </w:rPr>
              <w:t>IMPUESTOS AEREOS (SUJETOS A CONFIRMACIÓN): 1040 USD</w:t>
            </w:r>
          </w:p>
        </w:tc>
      </w:tr>
      <w:tr w:rsidR="00481968" w:rsidRPr="00481968" w14:paraId="4B530751" w14:textId="77777777" w:rsidTr="00481968">
        <w:trPr>
          <w:trHeight w:val="33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53F6002" w14:textId="2B11F788" w:rsidR="00481968" w:rsidRPr="00481968" w:rsidRDefault="00481968" w:rsidP="00481968">
            <w:pPr>
              <w:spacing w:after="0" w:line="240" w:lineRule="auto"/>
              <w:rPr>
                <w:rFonts w:ascii="Calibri" w:hAnsi="Calibri" w:cs="Calibri"/>
                <w:b/>
                <w:bCs/>
                <w:color w:val="FFFFFF"/>
                <w:sz w:val="20"/>
                <w:szCs w:val="20"/>
                <w:lang w:bidi="ar-SA"/>
              </w:rPr>
            </w:pPr>
            <w:r w:rsidRPr="00481968">
              <w:rPr>
                <w:rFonts w:ascii="Calibri" w:hAnsi="Calibri" w:cs="Calibri"/>
                <w:b/>
                <w:bCs/>
                <w:color w:val="FFFFFF"/>
                <w:sz w:val="20"/>
                <w:szCs w:val="20"/>
                <w:lang w:bidi="ar-SA"/>
              </w:rPr>
              <w:t xml:space="preserve">SUPLEMENTO PASAJERO VIAJANDO SOLO: </w:t>
            </w:r>
            <w:r w:rsidR="00141BC7">
              <w:rPr>
                <w:rFonts w:ascii="Calibri" w:hAnsi="Calibri" w:cs="Calibri"/>
                <w:b/>
                <w:bCs/>
                <w:color w:val="FFFFFF"/>
                <w:sz w:val="20"/>
                <w:szCs w:val="20"/>
                <w:lang w:bidi="ar-SA"/>
              </w:rPr>
              <w:t>545</w:t>
            </w:r>
            <w:r w:rsidRPr="00481968">
              <w:rPr>
                <w:rFonts w:ascii="Calibri" w:hAnsi="Calibri" w:cs="Calibri"/>
                <w:b/>
                <w:bCs/>
                <w:color w:val="FFFFFF"/>
                <w:sz w:val="20"/>
                <w:szCs w:val="20"/>
                <w:lang w:bidi="ar-SA"/>
              </w:rPr>
              <w:t xml:space="preserve"> USD</w:t>
            </w:r>
          </w:p>
        </w:tc>
      </w:tr>
      <w:tr w:rsidR="00481968" w:rsidRPr="00481968" w14:paraId="4FCCE4A1" w14:textId="77777777" w:rsidTr="00481968">
        <w:trPr>
          <w:trHeight w:val="3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B4C790E"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SUPLEMENTO DESDE EL INTERIOR DEL PAÍS: CONSULTAR</w:t>
            </w:r>
          </w:p>
        </w:tc>
      </w:tr>
      <w:tr w:rsidR="00481968" w:rsidRPr="00481968" w14:paraId="7BA96BC3" w14:textId="77777777" w:rsidTr="00481968">
        <w:trPr>
          <w:trHeight w:val="3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26BC677"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 xml:space="preserve">TARIFAS SUJETAS A DISPONIBILIDAD Y CAMBIO SIN PREVIO AVISO </w:t>
            </w:r>
          </w:p>
        </w:tc>
      </w:tr>
      <w:tr w:rsidR="00481968" w:rsidRPr="00481968" w14:paraId="40691507" w14:textId="77777777" w:rsidTr="00481968">
        <w:trPr>
          <w:trHeight w:val="3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982250" w14:textId="77777777" w:rsidR="00481968" w:rsidRPr="00481968" w:rsidRDefault="00481968" w:rsidP="00481968">
            <w:pPr>
              <w:spacing w:after="0" w:line="240" w:lineRule="auto"/>
              <w:rPr>
                <w:rFonts w:ascii="Calibri" w:hAnsi="Calibri" w:cs="Calibri"/>
                <w:sz w:val="20"/>
                <w:szCs w:val="20"/>
                <w:lang w:bidi="ar-SA"/>
              </w:rPr>
            </w:pPr>
            <w:r w:rsidRPr="00481968">
              <w:rPr>
                <w:rFonts w:ascii="Calibri" w:hAnsi="Calibri" w:cs="Calibri"/>
                <w:sz w:val="20"/>
                <w:szCs w:val="20"/>
                <w:lang w:bidi="ar-SA"/>
              </w:rPr>
              <w:t>CONSULTAR PRECIO DE MENOR (2-10 AÑOS)</w:t>
            </w:r>
          </w:p>
        </w:tc>
      </w:tr>
      <w:tr w:rsidR="00481968" w:rsidRPr="00481968" w14:paraId="528D9DEB" w14:textId="77777777" w:rsidTr="00481968">
        <w:trPr>
          <w:trHeight w:val="337"/>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1A588FB4" w14:textId="77777777" w:rsidR="00481968" w:rsidRPr="00481968" w:rsidRDefault="00481968" w:rsidP="00481968">
            <w:pPr>
              <w:spacing w:after="0" w:line="240" w:lineRule="auto"/>
              <w:rPr>
                <w:rFonts w:ascii="Calibri" w:hAnsi="Calibri" w:cs="Calibri"/>
                <w:b/>
                <w:bCs/>
                <w:sz w:val="20"/>
                <w:szCs w:val="20"/>
                <w:lang w:bidi="ar-SA"/>
              </w:rPr>
            </w:pPr>
            <w:r w:rsidRPr="00481968">
              <w:rPr>
                <w:rFonts w:ascii="Calibri" w:hAnsi="Calibri" w:cs="Calibri"/>
                <w:b/>
                <w:bCs/>
                <w:sz w:val="20"/>
                <w:szCs w:val="20"/>
                <w:lang w:bidi="ar-SA"/>
              </w:rPr>
              <w:t>EL PRECIO TERRESTRE CON AÉREO ES ORIENTATIVO, PUEDE SURGIR CAMBIOS DEPENDIENDO LA TEMPORADA</w:t>
            </w:r>
          </w:p>
        </w:tc>
      </w:tr>
      <w:tr w:rsidR="00481968" w:rsidRPr="00481968" w14:paraId="1F893706" w14:textId="77777777" w:rsidTr="00481968">
        <w:trPr>
          <w:trHeight w:val="33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DF01CAF" w14:textId="77777777" w:rsidR="00481968" w:rsidRPr="00481968" w:rsidRDefault="00481968" w:rsidP="00481968">
            <w:pPr>
              <w:spacing w:after="0" w:line="240" w:lineRule="auto"/>
              <w:rPr>
                <w:rFonts w:ascii="Calibri" w:hAnsi="Calibri" w:cs="Calibri"/>
                <w:b/>
                <w:bCs/>
                <w:sz w:val="20"/>
                <w:szCs w:val="20"/>
                <w:lang w:bidi="ar-SA"/>
              </w:rPr>
            </w:pPr>
            <w:r w:rsidRPr="00481968">
              <w:rPr>
                <w:rFonts w:ascii="Calibri" w:hAnsi="Calibri" w:cs="Calibri"/>
                <w:b/>
                <w:bCs/>
                <w:sz w:val="20"/>
                <w:szCs w:val="20"/>
                <w:lang w:bidi="ar-SA"/>
              </w:rPr>
              <w:t>VIGENCIA A JUNIO 2026. (EXCEPTO SEMANA SANTA, NAVIDAD, FIN DE AÑO, PUENTES Y DÍAS FESTIVOS. CONSULTE SUPLEMENTOS)</w:t>
            </w:r>
          </w:p>
        </w:tc>
      </w:tr>
    </w:tbl>
    <w:p w14:paraId="12B33A13"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48196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D4F3" w14:textId="77777777" w:rsidR="007E4992" w:rsidRDefault="007E4992">
      <w:pPr>
        <w:spacing w:after="0" w:line="240" w:lineRule="auto"/>
      </w:pPr>
      <w:r>
        <w:separator/>
      </w:r>
    </w:p>
  </w:endnote>
  <w:endnote w:type="continuationSeparator" w:id="0">
    <w:p w14:paraId="3BEB5B6F" w14:textId="77777777" w:rsidR="007E4992" w:rsidRDefault="007E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CB9B" w14:textId="77777777" w:rsidR="007E4992" w:rsidRDefault="007E4992">
      <w:pPr>
        <w:spacing w:after="0" w:line="240" w:lineRule="auto"/>
      </w:pPr>
      <w:bookmarkStart w:id="0" w:name="_Hlk199846639"/>
      <w:bookmarkEnd w:id="0"/>
      <w:r>
        <w:separator/>
      </w:r>
    </w:p>
  </w:footnote>
  <w:footnote w:type="continuationSeparator" w:id="0">
    <w:p w14:paraId="60078BC9" w14:textId="77777777" w:rsidR="007E4992" w:rsidRDefault="007E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A82AB5D" w:rsidR="00A0012D" w:rsidRDefault="0048196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89DC02F">
              <wp:simplePos x="0" y="0"/>
              <wp:positionH relativeFrom="margin">
                <wp:posOffset>-148590</wp:posOffset>
              </wp:positionH>
              <wp:positionV relativeFrom="paragraph">
                <wp:posOffset>-249555</wp:posOffset>
              </wp:positionV>
              <wp:extent cx="5667375" cy="12287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67375" cy="1228725"/>
                      </a:xfrm>
                      <a:prstGeom prst="rect">
                        <a:avLst/>
                      </a:prstGeom>
                      <a:noFill/>
                      <a:ln w="9525" cap="flat" cmpd="sng">
                        <a:noFill/>
                        <a:prstDash val="solid"/>
                        <a:round/>
                        <a:headEnd type="none" w="sm" len="sm"/>
                        <a:tailEnd type="none" w="sm" len="sm"/>
                      </a:ln>
                    </wps:spPr>
                    <wps:txbx>
                      <w:txbxContent>
                        <w:p w14:paraId="563DB996" w14:textId="3B75355B" w:rsidR="00D96000" w:rsidRPr="00D96000" w:rsidRDefault="0048196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EXPEDICIÓN POR LA PATAGONIA ARGENTINA</w:t>
                          </w:r>
                        </w:p>
                        <w:p w14:paraId="2258FF71" w14:textId="7FED18D8" w:rsidR="007F7B70" w:rsidRPr="00072EA9" w:rsidRDefault="0048196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077-</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1.7pt;margin-top:-19.65pt;width:446.25pt;height:9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" filled="f" stroked="f">
              <v:stroke startarrowwidth="narrow" startarrowlength="short" endarrowwidth="narrow" endarrowlength="short" joinstyle="round"/>
              <v:textbox inset="2.53958mm,1.2694mm,2.53958mm,1.2694mm">
                <w:txbxContent>
                  <w:p w14:paraId="563DB996" w14:textId="3B75355B" w:rsidR="00D96000" w:rsidRPr="00D96000" w:rsidRDefault="0048196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EXPEDICIÓN POR LA PATAGONIA ARGENTINA</w:t>
                    </w:r>
                  </w:p>
                  <w:p w14:paraId="2258FF71" w14:textId="7FED18D8" w:rsidR="007F7B70" w:rsidRPr="00072EA9" w:rsidRDefault="0048196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077-</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sidR="002E6327">
      <w:rPr>
        <w:noProof/>
      </w:rPr>
      <w:drawing>
        <wp:anchor distT="0" distB="0" distL="114300" distR="114300" simplePos="0" relativeHeight="251660288" behindDoc="0" locked="0" layoutInCell="1" hidden="0" allowOverlap="1" wp14:anchorId="23F0B750" wp14:editId="637F6E8F">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6"/>
  </w:num>
  <w:num w:numId="7" w16cid:durableId="844133380">
    <w:abstractNumId w:val="10"/>
  </w:num>
  <w:num w:numId="8" w16cid:durableId="1397362128">
    <w:abstractNumId w:val="6"/>
  </w:num>
  <w:num w:numId="9" w16cid:durableId="655494188">
    <w:abstractNumId w:val="9"/>
  </w:num>
  <w:num w:numId="10" w16cid:durableId="1272128669">
    <w:abstractNumId w:val="12"/>
  </w:num>
  <w:num w:numId="11" w16cid:durableId="1973628246">
    <w:abstractNumId w:val="11"/>
  </w:num>
  <w:num w:numId="12" w16cid:durableId="11761755">
    <w:abstractNumId w:val="1"/>
  </w:num>
  <w:num w:numId="13" w16cid:durableId="1819877016">
    <w:abstractNumId w:val="17"/>
  </w:num>
  <w:num w:numId="14" w16cid:durableId="1296522864">
    <w:abstractNumId w:val="24"/>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8"/>
  </w:num>
  <w:num w:numId="21" w16cid:durableId="633562103">
    <w:abstractNumId w:val="4"/>
  </w:num>
  <w:num w:numId="22" w16cid:durableId="1784615150">
    <w:abstractNumId w:val="27"/>
  </w:num>
  <w:num w:numId="23" w16cid:durableId="1234504841">
    <w:abstractNumId w:val="13"/>
  </w:num>
  <w:num w:numId="24" w16cid:durableId="807669767">
    <w:abstractNumId w:val="23"/>
  </w:num>
  <w:num w:numId="25" w16cid:durableId="1287275861">
    <w:abstractNumId w:val="5"/>
  </w:num>
  <w:num w:numId="26" w16cid:durableId="1677423480">
    <w:abstractNumId w:val="3"/>
  </w:num>
  <w:num w:numId="27" w16cid:durableId="108162156">
    <w:abstractNumId w:val="0"/>
  </w:num>
  <w:num w:numId="28" w16cid:durableId="1714891681">
    <w:abstractNumId w:val="28"/>
  </w:num>
  <w:num w:numId="29" w16cid:durableId="176568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5024"/>
    <w:rsid w:val="0002598A"/>
    <w:rsid w:val="00072EA9"/>
    <w:rsid w:val="000D5458"/>
    <w:rsid w:val="000D785B"/>
    <w:rsid w:val="00104162"/>
    <w:rsid w:val="00121872"/>
    <w:rsid w:val="00121D3F"/>
    <w:rsid w:val="001308DE"/>
    <w:rsid w:val="00141BC7"/>
    <w:rsid w:val="001760D9"/>
    <w:rsid w:val="00186FDA"/>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81968"/>
    <w:rsid w:val="00493763"/>
    <w:rsid w:val="004A4DC7"/>
    <w:rsid w:val="004A5406"/>
    <w:rsid w:val="004B58B8"/>
    <w:rsid w:val="004E22E9"/>
    <w:rsid w:val="004F3ADB"/>
    <w:rsid w:val="00541382"/>
    <w:rsid w:val="005507FE"/>
    <w:rsid w:val="00565518"/>
    <w:rsid w:val="005679E5"/>
    <w:rsid w:val="005C41AB"/>
    <w:rsid w:val="005D0ABF"/>
    <w:rsid w:val="00600CC3"/>
    <w:rsid w:val="006210F5"/>
    <w:rsid w:val="00655CC5"/>
    <w:rsid w:val="006835E6"/>
    <w:rsid w:val="0068514F"/>
    <w:rsid w:val="00687ED9"/>
    <w:rsid w:val="00692BA8"/>
    <w:rsid w:val="006C1B27"/>
    <w:rsid w:val="006C1CB0"/>
    <w:rsid w:val="006C2396"/>
    <w:rsid w:val="006C598B"/>
    <w:rsid w:val="006D29F5"/>
    <w:rsid w:val="006D72E8"/>
    <w:rsid w:val="00724E17"/>
    <w:rsid w:val="00785765"/>
    <w:rsid w:val="00792693"/>
    <w:rsid w:val="00794B66"/>
    <w:rsid w:val="007A3CDE"/>
    <w:rsid w:val="007D0308"/>
    <w:rsid w:val="007D1D78"/>
    <w:rsid w:val="007E4992"/>
    <w:rsid w:val="007F7B70"/>
    <w:rsid w:val="00817976"/>
    <w:rsid w:val="00825C6E"/>
    <w:rsid w:val="0088560B"/>
    <w:rsid w:val="008957EC"/>
    <w:rsid w:val="008C56AB"/>
    <w:rsid w:val="008D16DA"/>
    <w:rsid w:val="008E5CC0"/>
    <w:rsid w:val="008F157E"/>
    <w:rsid w:val="008F4840"/>
    <w:rsid w:val="0090199B"/>
    <w:rsid w:val="00902738"/>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17311"/>
    <w:rsid w:val="00C56C95"/>
    <w:rsid w:val="00C82CCD"/>
    <w:rsid w:val="00C90CC1"/>
    <w:rsid w:val="00C952F3"/>
    <w:rsid w:val="00C97FB6"/>
    <w:rsid w:val="00CE0C8F"/>
    <w:rsid w:val="00CF0485"/>
    <w:rsid w:val="00D2140A"/>
    <w:rsid w:val="00D31127"/>
    <w:rsid w:val="00D50C19"/>
    <w:rsid w:val="00D71BE3"/>
    <w:rsid w:val="00D96000"/>
    <w:rsid w:val="00DB2D0D"/>
    <w:rsid w:val="00DC6E55"/>
    <w:rsid w:val="00DD2475"/>
    <w:rsid w:val="00DE25BD"/>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58480394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1701135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 w:id="2139375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1903</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2025-10-29T22:37:00Z</dcterms:created>
  <dcterms:modified xsi:type="dcterms:W3CDTF">2025-10-29T22:43:00Z</dcterms:modified>
</cp:coreProperties>
</file>