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E61" w:rsidRDefault="00E96E61" w:rsidP="00E96E61">
      <w:pPr>
        <w:pStyle w:val="Ttulo1"/>
        <w:rPr>
          <w:rStyle w:val="Ttulo-visitaras"/>
          <w:rFonts w:cs="Times New Roman"/>
          <w:b/>
          <w:color w:val="FF0000"/>
          <w:sz w:val="32"/>
          <w:szCs w:val="32"/>
          <w:lang w:val="es-MX"/>
        </w:rPr>
      </w:pPr>
    </w:p>
    <w:p w:rsidR="00E96E61" w:rsidRDefault="00E96E61" w:rsidP="00AB1F3C">
      <w:pPr>
        <w:pStyle w:val="Ttulo1"/>
        <w:rPr>
          <w:rStyle w:val="Ttulo-visitaras"/>
          <w:rFonts w:cs="Times New Roman"/>
          <w:b/>
          <w:color w:val="FF0000"/>
          <w:sz w:val="32"/>
          <w:szCs w:val="32"/>
          <w:lang w:val="es-MX"/>
        </w:rPr>
      </w:pPr>
      <w:r>
        <w:rPr>
          <w:rStyle w:val="Ttulo-visitaras"/>
          <w:rFonts w:cs="Times New Roman"/>
          <w:b/>
          <w:color w:val="FF0000"/>
          <w:sz w:val="32"/>
          <w:szCs w:val="32"/>
          <w:lang w:val="es-MX"/>
        </w:rPr>
        <w:t>ESTELAR DE</w:t>
      </w:r>
      <w:r w:rsidRPr="00E96E61">
        <w:rPr>
          <w:rStyle w:val="Ttulo-visitaras"/>
          <w:rFonts w:cs="Times New Roman"/>
          <w:b/>
          <w:color w:val="FF0000"/>
          <w:sz w:val="32"/>
          <w:szCs w:val="32"/>
          <w:lang w:val="es-MX"/>
        </w:rPr>
        <w:t xml:space="preserve"> LA REPÚBLICA CHECA </w:t>
      </w:r>
      <w:r>
        <w:rPr>
          <w:rStyle w:val="Ttulo-visitaras"/>
          <w:rFonts w:cs="Times New Roman"/>
          <w:b/>
          <w:color w:val="FF0000"/>
          <w:sz w:val="32"/>
          <w:szCs w:val="32"/>
          <w:lang w:val="es-MX"/>
        </w:rPr>
        <w:t>+</w:t>
      </w:r>
      <w:r w:rsidRPr="00E96E61">
        <w:rPr>
          <w:rStyle w:val="Ttulo-visitaras"/>
          <w:rFonts w:cs="Times New Roman"/>
          <w:b/>
          <w:color w:val="FF0000"/>
          <w:sz w:val="32"/>
          <w:szCs w:val="32"/>
          <w:lang w:val="es-MX"/>
        </w:rPr>
        <w:t xml:space="preserve"> </w:t>
      </w:r>
      <w:r w:rsidR="00AB1F3C" w:rsidRPr="00E96E61">
        <w:rPr>
          <w:rStyle w:val="Ttulo-visitaras"/>
          <w:rFonts w:cs="Times New Roman"/>
          <w:b/>
          <w:color w:val="FF0000"/>
          <w:sz w:val="32"/>
          <w:szCs w:val="32"/>
          <w:lang w:val="es-MX"/>
        </w:rPr>
        <w:t>ESPECIAL MERCADILLOS NAVIDEÑOS 2025</w:t>
      </w:r>
    </w:p>
    <w:p w:rsidR="00AB1F3C" w:rsidRPr="00AB1F3C" w:rsidRDefault="00AB1F3C" w:rsidP="00AB1F3C">
      <w:pPr>
        <w:rPr>
          <w:rFonts w:eastAsia="Arial"/>
          <w:lang w:eastAsia="fr-FR"/>
        </w:rPr>
      </w:pPr>
    </w:p>
    <w:p w:rsidR="007F7B70" w:rsidRPr="008B5660" w:rsidRDefault="00E96E61" w:rsidP="00E96E61">
      <w:pPr>
        <w:pBdr>
          <w:top w:val="nil"/>
          <w:left w:val="nil"/>
          <w:bottom w:val="nil"/>
          <w:right w:val="nil"/>
          <w:between w:val="nil"/>
        </w:pBdr>
        <w:spacing w:after="0" w:line="240" w:lineRule="auto"/>
        <w:jc w:val="center"/>
        <w:rPr>
          <w:rFonts w:asciiTheme="minorHAnsi" w:eastAsia="Arial" w:hAnsiTheme="minorHAnsi" w:cstheme="minorHAnsi"/>
          <w:b/>
          <w:color w:val="002060"/>
          <w:sz w:val="18"/>
          <w:szCs w:val="18"/>
        </w:rPr>
      </w:pPr>
      <w:r w:rsidRPr="008B5660">
        <w:rPr>
          <w:rStyle w:val="Ttulo-visitaras"/>
          <w:rFonts w:cs="Times New Roman"/>
          <w:color w:val="FF0000"/>
          <w:sz w:val="28"/>
          <w:szCs w:val="28"/>
          <w:lang w:eastAsia="fr-FR"/>
        </w:rPr>
        <w:t>PRAGA, KUTNÁ HORA, OLOMUC, KROMĚŘÍŽ, JINDŘICHŮV HRADEC - ČESKÉ BUDĚJOVICE, ČESKÝ KRUMLOV - MARIÁNSKÉ LÁZNĚ, KARLOVY VARY, PRAGA</w:t>
      </w:r>
    </w:p>
    <w:p w:rsidR="00E96E61" w:rsidRDefault="00E96E61"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rsidR="00E96E61" w:rsidRPr="00E96E61" w:rsidRDefault="00E96E61" w:rsidP="00E96E61">
      <w:pPr>
        <w:spacing w:after="0" w:line="240" w:lineRule="auto"/>
        <w:jc w:val="both"/>
        <w:rPr>
          <w:rFonts w:asciiTheme="minorHAnsi" w:eastAsia="Arial" w:hAnsiTheme="minorHAnsi" w:cstheme="minorHAnsi"/>
          <w:b/>
          <w:color w:val="002060"/>
          <w:sz w:val="24"/>
          <w:szCs w:val="24"/>
        </w:rPr>
      </w:pPr>
      <w:r w:rsidRPr="00E96E61">
        <w:rPr>
          <w:rFonts w:asciiTheme="minorHAnsi" w:eastAsia="Arial" w:hAnsiTheme="minorHAnsi" w:cstheme="minorHAnsi"/>
          <w:b/>
          <w:color w:val="002060"/>
          <w:sz w:val="24"/>
          <w:szCs w:val="24"/>
        </w:rPr>
        <w:t>Duración: 8 Días</w:t>
      </w:r>
    </w:p>
    <w:p w:rsidR="00E96E61" w:rsidRPr="00E96E61" w:rsidRDefault="00E96E61" w:rsidP="00E96E61">
      <w:pPr>
        <w:spacing w:after="0" w:line="240" w:lineRule="auto"/>
        <w:jc w:val="both"/>
        <w:rPr>
          <w:rFonts w:asciiTheme="minorHAnsi" w:eastAsia="Arial" w:hAnsiTheme="minorHAnsi" w:cstheme="minorHAnsi"/>
          <w:b/>
          <w:color w:val="002060"/>
          <w:sz w:val="24"/>
          <w:szCs w:val="24"/>
        </w:rPr>
      </w:pPr>
      <w:r w:rsidRPr="00E96E61">
        <w:rPr>
          <w:rFonts w:asciiTheme="minorHAnsi" w:eastAsia="Arial" w:hAnsiTheme="minorHAnsi" w:cstheme="minorHAnsi"/>
          <w:b/>
          <w:color w:val="002060"/>
          <w:sz w:val="24"/>
          <w:szCs w:val="24"/>
        </w:rPr>
        <w:t>Llegadas:  domingos fechas específicas abril a septiembre 2025</w:t>
      </w:r>
    </w:p>
    <w:p w:rsidR="00E96E61" w:rsidRPr="00E96E61" w:rsidRDefault="00E96E61" w:rsidP="00E96E61">
      <w:pPr>
        <w:spacing w:after="0" w:line="240" w:lineRule="auto"/>
        <w:jc w:val="both"/>
        <w:rPr>
          <w:rFonts w:asciiTheme="minorHAnsi" w:eastAsia="Arial" w:hAnsiTheme="minorHAnsi" w:cstheme="minorHAnsi"/>
          <w:b/>
          <w:color w:val="EE0000"/>
          <w:sz w:val="24"/>
          <w:szCs w:val="24"/>
        </w:rPr>
      </w:pPr>
      <w:r w:rsidRPr="00E96E61">
        <w:rPr>
          <w:rFonts w:asciiTheme="minorHAnsi" w:eastAsia="Arial" w:hAnsiTheme="minorHAnsi" w:cstheme="minorHAnsi"/>
          <w:b/>
          <w:color w:val="EE0000"/>
          <w:sz w:val="24"/>
          <w:szCs w:val="24"/>
        </w:rPr>
        <w:t>Salida especial Mercadillos Navideños Nov 30</w:t>
      </w:r>
    </w:p>
    <w:p w:rsidR="00E96E61" w:rsidRDefault="00E96E61" w:rsidP="00E96E61">
      <w:pPr>
        <w:spacing w:line="240" w:lineRule="auto"/>
        <w:jc w:val="both"/>
        <w:rPr>
          <w:rFonts w:asciiTheme="minorHAnsi" w:eastAsia="Arial" w:hAnsiTheme="minorHAnsi" w:cstheme="minorHAnsi"/>
          <w:b/>
          <w:color w:val="002060"/>
          <w:sz w:val="24"/>
          <w:szCs w:val="24"/>
        </w:rPr>
      </w:pPr>
      <w:r w:rsidRPr="00E96E61">
        <w:rPr>
          <w:rFonts w:asciiTheme="minorHAnsi" w:eastAsia="Arial" w:hAnsiTheme="minorHAnsi" w:cstheme="minorHAnsi"/>
          <w:b/>
          <w:color w:val="002060"/>
          <w:sz w:val="24"/>
          <w:szCs w:val="24"/>
        </w:rPr>
        <w:t>Servicios compartidos</w:t>
      </w:r>
    </w:p>
    <w:p w:rsidR="00E96E61" w:rsidRPr="00BE102B" w:rsidRDefault="00A109A1" w:rsidP="00BE102B">
      <w:pPr>
        <w:spacing w:after="0" w:line="240" w:lineRule="auto"/>
        <w:jc w:val="both"/>
        <w:rPr>
          <w:rFonts w:asciiTheme="minorHAnsi" w:eastAsia="Arial" w:hAnsiTheme="minorHAnsi" w:cstheme="minorHAnsi"/>
          <w:sz w:val="24"/>
          <w:szCs w:val="24"/>
        </w:rPr>
      </w:pPr>
      <w:r w:rsidRPr="00BE102B">
        <w:rPr>
          <w:rStyle w:val="DanmeroCar"/>
          <w:bCs/>
          <w:sz w:val="24"/>
          <w:szCs w:val="24"/>
        </w:rPr>
        <w:t xml:space="preserve">DÍA </w:t>
      </w:r>
      <w:r w:rsidR="006210F5" w:rsidRPr="00BE102B">
        <w:rPr>
          <w:rStyle w:val="DanmeroCar"/>
          <w:bCs/>
          <w:sz w:val="24"/>
          <w:szCs w:val="24"/>
        </w:rPr>
        <w:t>1</w:t>
      </w:r>
      <w:r w:rsidR="00794B66" w:rsidRPr="00BE102B">
        <w:rPr>
          <w:rStyle w:val="DanmeroCar"/>
          <w:bCs/>
          <w:sz w:val="24"/>
          <w:szCs w:val="24"/>
        </w:rPr>
        <w:t xml:space="preserve"> |</w:t>
      </w:r>
      <w:r w:rsidR="00794B66" w:rsidRPr="00BE102B">
        <w:rPr>
          <w:rFonts w:asciiTheme="minorHAnsi" w:eastAsia="Arial" w:hAnsiTheme="minorHAnsi" w:cstheme="minorHAnsi"/>
          <w:sz w:val="24"/>
          <w:szCs w:val="24"/>
        </w:rPr>
        <w:t xml:space="preserve"> </w:t>
      </w:r>
      <w:r w:rsidR="00E96E61" w:rsidRPr="00BE102B">
        <w:rPr>
          <w:rFonts w:asciiTheme="minorHAnsi" w:eastAsia="Arial" w:hAnsiTheme="minorHAnsi" w:cstheme="minorHAnsi"/>
          <w:b/>
          <w:bCs/>
          <w:color w:val="EE0000"/>
          <w:sz w:val="24"/>
          <w:szCs w:val="24"/>
        </w:rPr>
        <w:t>Praga</w:t>
      </w:r>
    </w:p>
    <w:p w:rsidR="00E96E61" w:rsidRPr="00BE102B" w:rsidRDefault="00E96E61" w:rsidP="00BE102B">
      <w:pPr>
        <w:spacing w:after="0" w:line="240" w:lineRule="auto"/>
        <w:jc w:val="both"/>
        <w:rPr>
          <w:rFonts w:asciiTheme="minorHAnsi" w:eastAsia="Arial" w:hAnsiTheme="minorHAnsi" w:cstheme="minorHAnsi"/>
          <w:bCs/>
          <w:color w:val="002060"/>
          <w:sz w:val="20"/>
          <w:szCs w:val="20"/>
        </w:rPr>
      </w:pPr>
      <w:r w:rsidRPr="00BE102B">
        <w:rPr>
          <w:rFonts w:asciiTheme="minorHAnsi" w:eastAsia="Arial" w:hAnsiTheme="minorHAnsi" w:cstheme="minorHAnsi"/>
          <w:bCs/>
          <w:color w:val="002060"/>
          <w:sz w:val="20"/>
          <w:szCs w:val="20"/>
        </w:rPr>
        <w:t>Traslado de llegada privado</w:t>
      </w:r>
      <w:r w:rsidRPr="00BE102B">
        <w:rPr>
          <w:rFonts w:asciiTheme="minorHAnsi" w:eastAsia="Arial" w:hAnsiTheme="minorHAnsi" w:cstheme="minorHAnsi"/>
          <w:color w:val="002060"/>
          <w:sz w:val="20"/>
          <w:szCs w:val="20"/>
        </w:rPr>
        <w:t xml:space="preserve"> con guía local de habla hispana al Hotel.</w:t>
      </w:r>
      <w:r w:rsidRPr="00BE102B">
        <w:rPr>
          <w:rFonts w:asciiTheme="minorHAnsi" w:eastAsia="Arial" w:hAnsiTheme="minorHAnsi" w:cstheme="minorHAnsi"/>
          <w:b/>
          <w:smallCaps/>
          <w:sz w:val="20"/>
          <w:szCs w:val="20"/>
        </w:rPr>
        <w:t xml:space="preserve"> </w:t>
      </w:r>
      <w:r w:rsidRPr="00BE102B">
        <w:rPr>
          <w:rFonts w:asciiTheme="minorHAnsi" w:eastAsia="Arial" w:hAnsiTheme="minorHAnsi" w:cstheme="minorHAnsi"/>
          <w:bCs/>
          <w:color w:val="002060"/>
          <w:sz w:val="20"/>
          <w:szCs w:val="20"/>
        </w:rPr>
        <w:t>A las 19:00 reunión con el guía</w:t>
      </w:r>
      <w:r w:rsidRPr="00BE102B">
        <w:rPr>
          <w:rFonts w:asciiTheme="minorHAnsi" w:eastAsia="Arial" w:hAnsiTheme="minorHAnsi" w:cstheme="minorHAnsi"/>
          <w:color w:val="002060"/>
          <w:sz w:val="20"/>
          <w:szCs w:val="20"/>
        </w:rPr>
        <w:t xml:space="preserve"> para repasar el programa de la semana entrante </w:t>
      </w:r>
      <w:r w:rsidRPr="00BE102B">
        <w:rPr>
          <w:rFonts w:asciiTheme="minorHAnsi" w:eastAsia="Arial" w:hAnsiTheme="minorHAnsi" w:cstheme="minorHAnsi"/>
          <w:color w:val="00B0F0"/>
          <w:sz w:val="20"/>
          <w:szCs w:val="20"/>
        </w:rPr>
        <w:t xml:space="preserve">(se reconfirmará la hora en el traslado de llegada) </w:t>
      </w:r>
      <w:r w:rsidRPr="00BE102B">
        <w:rPr>
          <w:rFonts w:asciiTheme="minorHAnsi" w:eastAsia="Arial" w:hAnsiTheme="minorHAnsi" w:cstheme="minorHAnsi"/>
          <w:bCs/>
          <w:color w:val="002060"/>
          <w:sz w:val="20"/>
          <w:szCs w:val="20"/>
        </w:rPr>
        <w:t>20:00 Cena y alojamiento.</w:t>
      </w:r>
    </w:p>
    <w:p w:rsidR="00E96E61" w:rsidRPr="00BE102B" w:rsidRDefault="00E96E61" w:rsidP="00BE102B">
      <w:pPr>
        <w:spacing w:after="0" w:line="240" w:lineRule="auto"/>
        <w:jc w:val="both"/>
        <w:rPr>
          <w:rFonts w:asciiTheme="minorHAnsi" w:eastAsia="Arial" w:hAnsiTheme="minorHAnsi" w:cstheme="minorHAnsi"/>
          <w:bCs/>
          <w:color w:val="00B050"/>
          <w:sz w:val="20"/>
          <w:szCs w:val="20"/>
        </w:rPr>
      </w:pPr>
      <w:r w:rsidRPr="00BE102B">
        <w:rPr>
          <w:rFonts w:asciiTheme="minorHAnsi" w:eastAsia="Arial" w:hAnsiTheme="minorHAnsi" w:cstheme="minorHAnsi"/>
          <w:bCs/>
          <w:color w:val="00B050"/>
          <w:sz w:val="20"/>
          <w:szCs w:val="20"/>
        </w:rPr>
        <w:t>Nota: Las personas con llegada a Praga posterior a las 21:00 perderían la cena.</w:t>
      </w:r>
    </w:p>
    <w:p w:rsidR="00E96E61" w:rsidRPr="00BE102B" w:rsidRDefault="00E96E61" w:rsidP="00BE102B">
      <w:pPr>
        <w:spacing w:after="0" w:line="240" w:lineRule="auto"/>
        <w:jc w:val="both"/>
        <w:rPr>
          <w:rFonts w:asciiTheme="minorHAnsi" w:eastAsia="Arial" w:hAnsiTheme="minorHAnsi" w:cstheme="minorHAnsi"/>
          <w:bCs/>
          <w:color w:val="00B050"/>
          <w:sz w:val="28"/>
          <w:szCs w:val="28"/>
        </w:rPr>
      </w:pPr>
    </w:p>
    <w:p w:rsidR="00E96E61" w:rsidRPr="00BE102B" w:rsidRDefault="00A109A1" w:rsidP="00BE102B">
      <w:pPr>
        <w:spacing w:after="0" w:line="240" w:lineRule="auto"/>
        <w:jc w:val="both"/>
        <w:rPr>
          <w:rFonts w:asciiTheme="minorHAnsi" w:eastAsia="Arial" w:hAnsiTheme="minorHAnsi" w:cstheme="minorHAnsi"/>
          <w:sz w:val="24"/>
          <w:szCs w:val="24"/>
        </w:rPr>
      </w:pPr>
      <w:r w:rsidRPr="00BE102B">
        <w:rPr>
          <w:rStyle w:val="DanmeroCar"/>
          <w:bCs/>
          <w:sz w:val="24"/>
          <w:szCs w:val="24"/>
        </w:rPr>
        <w:t xml:space="preserve">DÍA </w:t>
      </w:r>
      <w:r w:rsidR="006210F5" w:rsidRPr="00BE102B">
        <w:rPr>
          <w:rStyle w:val="DanmeroCar"/>
          <w:bCs/>
          <w:sz w:val="24"/>
          <w:szCs w:val="24"/>
        </w:rPr>
        <w:t>2</w:t>
      </w:r>
      <w:r w:rsidR="00794B66" w:rsidRPr="00BE102B">
        <w:rPr>
          <w:rStyle w:val="DanmeroCar"/>
          <w:bCs/>
          <w:sz w:val="24"/>
          <w:szCs w:val="24"/>
        </w:rPr>
        <w:t xml:space="preserve"> |</w:t>
      </w:r>
      <w:r w:rsidRPr="00BE102B">
        <w:rPr>
          <w:rFonts w:asciiTheme="minorHAnsi" w:eastAsia="Arial" w:hAnsiTheme="minorHAnsi" w:cstheme="minorHAnsi"/>
          <w:color w:val="002060"/>
          <w:sz w:val="24"/>
          <w:szCs w:val="24"/>
        </w:rPr>
        <w:t xml:space="preserve"> </w:t>
      </w:r>
      <w:r w:rsidR="00E96E61" w:rsidRPr="00BE102B">
        <w:rPr>
          <w:rFonts w:asciiTheme="minorHAnsi" w:eastAsia="Arial" w:hAnsiTheme="minorHAnsi" w:cstheme="minorHAnsi"/>
          <w:b/>
          <w:bCs/>
          <w:color w:val="EE0000"/>
          <w:sz w:val="24"/>
          <w:szCs w:val="24"/>
        </w:rPr>
        <w:t>Praga</w:t>
      </w:r>
    </w:p>
    <w:p w:rsidR="00BE102B" w:rsidRDefault="00E96E61" w:rsidP="00BE102B">
      <w:pPr>
        <w:spacing w:after="0" w:line="240" w:lineRule="auto"/>
        <w:jc w:val="both"/>
        <w:rPr>
          <w:rFonts w:asciiTheme="minorHAnsi" w:eastAsia="Arial" w:hAnsiTheme="minorHAnsi" w:cstheme="minorHAnsi"/>
          <w:b/>
          <w:bCs/>
          <w:color w:val="002060"/>
          <w:sz w:val="20"/>
          <w:szCs w:val="20"/>
        </w:rPr>
      </w:pPr>
      <w:r w:rsidRPr="00BE102B">
        <w:rPr>
          <w:rFonts w:asciiTheme="minorHAnsi" w:eastAsia="Arial" w:hAnsiTheme="minorHAnsi" w:cstheme="minorHAnsi"/>
          <w:b/>
          <w:bCs/>
          <w:color w:val="002060"/>
          <w:sz w:val="20"/>
          <w:szCs w:val="20"/>
        </w:rPr>
        <w:t>Desayuno</w:t>
      </w:r>
      <w:r w:rsidRPr="00BE102B">
        <w:rPr>
          <w:rFonts w:asciiTheme="minorHAnsi" w:eastAsia="Arial" w:hAnsiTheme="minorHAnsi" w:cstheme="minorHAnsi"/>
          <w:color w:val="002060"/>
          <w:sz w:val="20"/>
          <w:szCs w:val="20"/>
        </w:rPr>
        <w:t xml:space="preserve"> y salida para la visita panorámica peatonal con guía oficial de habla hispana. Recorreremos las principales calles y los monumentos históricos y arquitectónicos de la Ciudad Vieja, </w:t>
      </w:r>
      <w:proofErr w:type="spellStart"/>
      <w:r w:rsidRPr="00BE102B">
        <w:rPr>
          <w:rFonts w:asciiTheme="minorHAnsi" w:eastAsia="Arial" w:hAnsiTheme="minorHAnsi" w:cstheme="minorHAnsi"/>
          <w:color w:val="002060"/>
          <w:sz w:val="20"/>
          <w:szCs w:val="20"/>
        </w:rPr>
        <w:t>Stare</w:t>
      </w:r>
      <w:proofErr w:type="spellEnd"/>
      <w:r w:rsidRPr="00BE102B">
        <w:rPr>
          <w:rFonts w:asciiTheme="minorHAnsi" w:eastAsia="Arial" w:hAnsiTheme="minorHAnsi" w:cstheme="minorHAnsi"/>
          <w:color w:val="002060"/>
          <w:sz w:val="20"/>
          <w:szCs w:val="20"/>
        </w:rPr>
        <w:t xml:space="preserve"> Mesto. La visita panorámica culminará en la Plaza de la Ciudad Vieja, </w:t>
      </w:r>
      <w:r w:rsidRPr="00BE102B">
        <w:rPr>
          <w:rFonts w:asciiTheme="minorHAnsi" w:eastAsia="Arial" w:hAnsiTheme="minorHAnsi" w:cstheme="minorHAnsi"/>
          <w:b/>
          <w:bCs/>
          <w:color w:val="002060"/>
          <w:sz w:val="20"/>
          <w:szCs w:val="20"/>
        </w:rPr>
        <w:t>con almuerzo incluido</w:t>
      </w:r>
      <w:r w:rsidRPr="00BE102B">
        <w:rPr>
          <w:rFonts w:asciiTheme="minorHAnsi" w:eastAsia="Arial" w:hAnsiTheme="minorHAnsi" w:cstheme="minorHAnsi"/>
          <w:color w:val="002060"/>
          <w:sz w:val="20"/>
          <w:szCs w:val="20"/>
        </w:rPr>
        <w:t xml:space="preserve">. Por la tarde, con el guía local, nos trasladaremos al Castillo de Praga, para recorrer sus patios y visitar la magistral Catedral de San Vito, la Callejuela del Oro y el Palacio Real </w:t>
      </w:r>
      <w:r w:rsidRPr="00BE102B">
        <w:rPr>
          <w:rFonts w:asciiTheme="minorHAnsi" w:eastAsia="Arial" w:hAnsiTheme="minorHAnsi" w:cstheme="minorHAnsi"/>
          <w:b/>
          <w:bCs/>
          <w:color w:val="002060"/>
          <w:sz w:val="20"/>
          <w:szCs w:val="20"/>
        </w:rPr>
        <w:t>con entradas incluidas</w:t>
      </w:r>
      <w:r w:rsidRPr="00BE102B">
        <w:rPr>
          <w:rFonts w:asciiTheme="minorHAnsi" w:eastAsia="Arial" w:hAnsiTheme="minorHAnsi" w:cstheme="minorHAnsi"/>
          <w:color w:val="002060"/>
          <w:sz w:val="20"/>
          <w:szCs w:val="20"/>
        </w:rPr>
        <w:t xml:space="preserve">. La visita termina en Mala </w:t>
      </w:r>
      <w:proofErr w:type="spellStart"/>
      <w:r w:rsidRPr="00BE102B">
        <w:rPr>
          <w:rFonts w:asciiTheme="minorHAnsi" w:eastAsia="Arial" w:hAnsiTheme="minorHAnsi" w:cstheme="minorHAnsi"/>
          <w:color w:val="002060"/>
          <w:sz w:val="20"/>
          <w:szCs w:val="20"/>
        </w:rPr>
        <w:t>Strana</w:t>
      </w:r>
      <w:proofErr w:type="spellEnd"/>
      <w:r w:rsidRPr="00BE102B">
        <w:rPr>
          <w:rFonts w:asciiTheme="minorHAnsi" w:eastAsia="Arial" w:hAnsiTheme="minorHAnsi" w:cstheme="minorHAnsi"/>
          <w:color w:val="002060"/>
          <w:sz w:val="20"/>
          <w:szCs w:val="20"/>
        </w:rPr>
        <w:t xml:space="preserve">. 20:00 Traslado desde el hotel para </w:t>
      </w:r>
      <w:r w:rsidRPr="00BE102B">
        <w:rPr>
          <w:rFonts w:asciiTheme="minorHAnsi" w:eastAsia="Arial" w:hAnsiTheme="minorHAnsi" w:cstheme="minorHAnsi"/>
          <w:b/>
          <w:bCs/>
          <w:color w:val="002060"/>
          <w:sz w:val="20"/>
          <w:szCs w:val="20"/>
        </w:rPr>
        <w:t xml:space="preserve">cena en la famosa cervecería U </w:t>
      </w:r>
      <w:proofErr w:type="spellStart"/>
      <w:r w:rsidRPr="00BE102B">
        <w:rPr>
          <w:rFonts w:asciiTheme="minorHAnsi" w:eastAsia="Arial" w:hAnsiTheme="minorHAnsi" w:cstheme="minorHAnsi"/>
          <w:b/>
          <w:bCs/>
          <w:color w:val="002060"/>
          <w:sz w:val="20"/>
          <w:szCs w:val="20"/>
        </w:rPr>
        <w:t>Fleku</w:t>
      </w:r>
      <w:proofErr w:type="spellEnd"/>
      <w:r w:rsidRPr="00BE102B">
        <w:rPr>
          <w:rFonts w:asciiTheme="minorHAnsi" w:eastAsia="Arial" w:hAnsiTheme="minorHAnsi" w:cstheme="minorHAnsi"/>
          <w:b/>
          <w:bCs/>
          <w:color w:val="002060"/>
          <w:sz w:val="20"/>
          <w:szCs w:val="20"/>
        </w:rPr>
        <w:t xml:space="preserve"> (1 cerveza incluida). El traslado al hotel de regreso será por cuenta de los clientes. Alojamiento</w:t>
      </w:r>
      <w:r w:rsidR="00BE102B" w:rsidRPr="00BE102B">
        <w:rPr>
          <w:rFonts w:asciiTheme="minorHAnsi" w:eastAsia="Arial" w:hAnsiTheme="minorHAnsi" w:cstheme="minorHAnsi"/>
          <w:b/>
          <w:bCs/>
          <w:color w:val="002060"/>
          <w:sz w:val="20"/>
          <w:szCs w:val="20"/>
        </w:rPr>
        <w:t>.</w:t>
      </w:r>
    </w:p>
    <w:p w:rsidR="00BE102B" w:rsidRPr="00BE102B" w:rsidRDefault="00BE102B" w:rsidP="00BE102B">
      <w:pPr>
        <w:spacing w:after="0" w:line="240" w:lineRule="auto"/>
        <w:jc w:val="both"/>
        <w:rPr>
          <w:rStyle w:val="DanmeroCar"/>
          <w:bCs/>
        </w:rPr>
      </w:pPr>
    </w:p>
    <w:p w:rsidR="00BE102B" w:rsidRPr="00BE102B" w:rsidRDefault="00E96E61" w:rsidP="00BE102B">
      <w:pPr>
        <w:spacing w:after="0" w:line="240" w:lineRule="auto"/>
        <w:jc w:val="both"/>
        <w:rPr>
          <w:rStyle w:val="ParentesisdestinosCar"/>
          <w:b/>
          <w:bCs/>
          <w:sz w:val="20"/>
          <w:szCs w:val="20"/>
        </w:rPr>
      </w:pPr>
      <w:r w:rsidRPr="00BE102B">
        <w:rPr>
          <w:rStyle w:val="DanmeroCar"/>
          <w:bCs/>
          <w:sz w:val="24"/>
          <w:szCs w:val="24"/>
        </w:rPr>
        <w:t>DÍA 2 |</w:t>
      </w:r>
      <w:r w:rsidRPr="00BE102B">
        <w:rPr>
          <w:rFonts w:asciiTheme="minorHAnsi" w:eastAsia="Arial" w:hAnsiTheme="minorHAnsi" w:cstheme="minorHAnsi"/>
          <w:color w:val="002060"/>
          <w:sz w:val="24"/>
          <w:szCs w:val="24"/>
        </w:rPr>
        <w:t xml:space="preserve"> </w:t>
      </w:r>
      <w:r w:rsidRPr="00BE102B">
        <w:rPr>
          <w:rFonts w:asciiTheme="minorHAnsi" w:eastAsia="Arial" w:hAnsiTheme="minorHAnsi" w:cstheme="minorHAnsi"/>
          <w:b/>
          <w:bCs/>
          <w:color w:val="EE0000"/>
          <w:sz w:val="24"/>
          <w:szCs w:val="24"/>
        </w:rPr>
        <w:t>Praga (PROGRAMA MERCADILLOS NAVIDEÑOS)</w:t>
      </w:r>
      <w:r w:rsidR="00986E85" w:rsidRPr="00BE102B">
        <w:rPr>
          <w:rStyle w:val="ParentesisdestinosCar"/>
          <w:bCs/>
          <w:color w:val="EE0000"/>
          <w:sz w:val="24"/>
          <w:szCs w:val="24"/>
        </w:rPr>
        <w:t xml:space="preserve"> </w:t>
      </w:r>
    </w:p>
    <w:p w:rsidR="00BE102B" w:rsidRPr="00BE102B" w:rsidRDefault="00E96E61" w:rsidP="00BE102B">
      <w:pPr>
        <w:spacing w:after="0" w:line="240" w:lineRule="auto"/>
        <w:jc w:val="both"/>
        <w:rPr>
          <w:rStyle w:val="Destacados-textosCar"/>
          <w:b w:val="0"/>
          <w:bCs/>
          <w:sz w:val="20"/>
          <w:szCs w:val="20"/>
        </w:rPr>
      </w:pPr>
      <w:r w:rsidRPr="00BE102B">
        <w:rPr>
          <w:rStyle w:val="Destacados-textosCar"/>
          <w:sz w:val="20"/>
          <w:szCs w:val="20"/>
        </w:rPr>
        <w:t>Desayuno</w:t>
      </w:r>
      <w:r w:rsidRPr="00BE102B">
        <w:rPr>
          <w:rStyle w:val="Destacados-textosCar"/>
          <w:b w:val="0"/>
          <w:bCs/>
          <w:sz w:val="20"/>
          <w:szCs w:val="20"/>
        </w:rPr>
        <w:t xml:space="preserve"> y salida para la visita panorámica peatonal con guía oficial de habla hispana. Recorreremos las principales calles y los monumentos históricos y arquitectónicos de la Ciudad Vieja, </w:t>
      </w:r>
      <w:proofErr w:type="spellStart"/>
      <w:r w:rsidRPr="00BE102B">
        <w:rPr>
          <w:rStyle w:val="Destacados-textosCar"/>
          <w:b w:val="0"/>
          <w:bCs/>
          <w:sz w:val="20"/>
          <w:szCs w:val="20"/>
        </w:rPr>
        <w:t>Stare</w:t>
      </w:r>
      <w:proofErr w:type="spellEnd"/>
      <w:r w:rsidRPr="00BE102B">
        <w:rPr>
          <w:rStyle w:val="Destacados-textosCar"/>
          <w:b w:val="0"/>
          <w:bCs/>
          <w:sz w:val="20"/>
          <w:szCs w:val="20"/>
        </w:rPr>
        <w:t xml:space="preserve"> Mesto. </w:t>
      </w:r>
      <w:r w:rsidRPr="00BE102B">
        <w:rPr>
          <w:rStyle w:val="Destacados-textosCar"/>
          <w:sz w:val="20"/>
          <w:szCs w:val="20"/>
        </w:rPr>
        <w:t>Visitaremos los principales mercadillos navideños de la Ciudad</w:t>
      </w:r>
      <w:r w:rsidRPr="00BE102B">
        <w:rPr>
          <w:rStyle w:val="Destacados-textosCar"/>
          <w:b w:val="0"/>
          <w:bCs/>
          <w:sz w:val="20"/>
          <w:szCs w:val="20"/>
        </w:rPr>
        <w:t xml:space="preserve"> que en estos días comienzan a levantarse. Incluiremos una copa de vino caliente (</w:t>
      </w:r>
      <w:proofErr w:type="spellStart"/>
      <w:r w:rsidRPr="00BE102B">
        <w:rPr>
          <w:rStyle w:val="Destacados-textosCar"/>
          <w:b w:val="0"/>
          <w:bCs/>
          <w:sz w:val="20"/>
          <w:szCs w:val="20"/>
        </w:rPr>
        <w:t>Svarac</w:t>
      </w:r>
      <w:proofErr w:type="spellEnd"/>
      <w:r w:rsidRPr="00BE102B">
        <w:rPr>
          <w:rStyle w:val="Destacados-textosCar"/>
          <w:b w:val="0"/>
          <w:bCs/>
          <w:sz w:val="20"/>
          <w:szCs w:val="20"/>
        </w:rPr>
        <w:t xml:space="preserve">) para “templar los cuerpos” en este invierno que por fin nos conduce al final de este año. La visita panorámica culminará en la Plaza de la Ciudad Vieja, </w:t>
      </w:r>
      <w:r w:rsidRPr="00BE102B">
        <w:rPr>
          <w:rStyle w:val="Destacados-textosCar"/>
          <w:sz w:val="20"/>
          <w:szCs w:val="20"/>
        </w:rPr>
        <w:t>con almuerzo incluido.</w:t>
      </w:r>
    </w:p>
    <w:p w:rsidR="00BE102B" w:rsidRDefault="00E96E61" w:rsidP="00BE102B">
      <w:pPr>
        <w:spacing w:after="0" w:line="240" w:lineRule="auto"/>
        <w:jc w:val="both"/>
        <w:rPr>
          <w:rStyle w:val="Destacados-textosCar"/>
          <w:sz w:val="20"/>
          <w:szCs w:val="20"/>
        </w:rPr>
      </w:pPr>
      <w:r w:rsidRPr="00BE102B">
        <w:rPr>
          <w:rStyle w:val="Destacados-textosCar"/>
          <w:b w:val="0"/>
          <w:bCs/>
          <w:sz w:val="20"/>
          <w:szCs w:val="20"/>
        </w:rPr>
        <w:t xml:space="preserve">Por la tarde, con el guía local, nos trasladaremos al Castillo de Praga, para recorrer sus patios y visitar la magistral Catedral de San Vito, la Callejuela del Oro y el Palacio Real </w:t>
      </w:r>
      <w:r w:rsidRPr="00BE102B">
        <w:rPr>
          <w:rStyle w:val="Destacados-textosCar"/>
          <w:sz w:val="20"/>
          <w:szCs w:val="20"/>
        </w:rPr>
        <w:t>con entradas incluidas</w:t>
      </w:r>
      <w:r w:rsidRPr="00BE102B">
        <w:rPr>
          <w:rStyle w:val="Destacados-textosCar"/>
          <w:b w:val="0"/>
          <w:bCs/>
          <w:sz w:val="20"/>
          <w:szCs w:val="20"/>
        </w:rPr>
        <w:t xml:space="preserve">. </w:t>
      </w:r>
      <w:r w:rsidRPr="00BE102B">
        <w:rPr>
          <w:rStyle w:val="Destacados-textosCar"/>
          <w:sz w:val="20"/>
          <w:szCs w:val="20"/>
        </w:rPr>
        <w:t xml:space="preserve">Cena en la famosa cervecería U </w:t>
      </w:r>
      <w:proofErr w:type="spellStart"/>
      <w:r w:rsidRPr="00BE102B">
        <w:rPr>
          <w:rStyle w:val="Destacados-textosCar"/>
          <w:sz w:val="20"/>
          <w:szCs w:val="20"/>
        </w:rPr>
        <w:t>Fleku</w:t>
      </w:r>
      <w:proofErr w:type="spellEnd"/>
      <w:r w:rsidRPr="00BE102B">
        <w:rPr>
          <w:rStyle w:val="Destacados-textosCar"/>
          <w:sz w:val="20"/>
          <w:szCs w:val="20"/>
        </w:rPr>
        <w:t xml:space="preserve"> (1 cerveza incluida). El traslado al hotel de regreso será por cuenta de los clientes. Alojamiento.</w:t>
      </w:r>
    </w:p>
    <w:p w:rsidR="00BE102B" w:rsidRPr="00BE102B" w:rsidRDefault="00BE102B" w:rsidP="00BE102B">
      <w:pPr>
        <w:spacing w:after="0" w:line="240" w:lineRule="auto"/>
        <w:jc w:val="both"/>
        <w:rPr>
          <w:rStyle w:val="DanmeroCar"/>
        </w:rPr>
      </w:pPr>
    </w:p>
    <w:p w:rsidR="00BE102B" w:rsidRPr="00BE102B" w:rsidRDefault="00A109A1" w:rsidP="00BE102B">
      <w:pPr>
        <w:spacing w:after="0" w:line="240" w:lineRule="auto"/>
        <w:jc w:val="both"/>
        <w:rPr>
          <w:rStyle w:val="DestinosCar"/>
          <w:smallCaps w:val="0"/>
          <w:color w:val="002060"/>
          <w:sz w:val="24"/>
          <w:szCs w:val="24"/>
        </w:rPr>
      </w:pPr>
      <w:r w:rsidRPr="00BE102B">
        <w:rPr>
          <w:rStyle w:val="DanmeroCar"/>
          <w:sz w:val="24"/>
          <w:szCs w:val="24"/>
        </w:rPr>
        <w:t xml:space="preserve">DÍA </w:t>
      </w:r>
      <w:r w:rsidR="00E96E61" w:rsidRPr="00BE102B">
        <w:rPr>
          <w:rStyle w:val="DanmeroCar"/>
          <w:sz w:val="24"/>
          <w:szCs w:val="24"/>
        </w:rPr>
        <w:t>3</w:t>
      </w:r>
      <w:r w:rsidR="006D72E8" w:rsidRPr="00BE102B">
        <w:rPr>
          <w:rStyle w:val="DanmeroCar"/>
          <w:sz w:val="24"/>
          <w:szCs w:val="24"/>
        </w:rPr>
        <w:t>|</w:t>
      </w:r>
      <w:r w:rsidRPr="00BE102B">
        <w:rPr>
          <w:rFonts w:asciiTheme="minorHAnsi" w:eastAsia="Arial" w:hAnsiTheme="minorHAnsi" w:cstheme="minorHAnsi"/>
          <w:sz w:val="24"/>
          <w:szCs w:val="24"/>
        </w:rPr>
        <w:t xml:space="preserve"> </w:t>
      </w:r>
      <w:r w:rsidR="00E96E61" w:rsidRPr="00BE102B">
        <w:rPr>
          <w:rStyle w:val="DestinosCar"/>
          <w:smallCaps w:val="0"/>
          <w:sz w:val="24"/>
          <w:szCs w:val="24"/>
        </w:rPr>
        <w:t xml:space="preserve">Praga - </w:t>
      </w:r>
      <w:proofErr w:type="spellStart"/>
      <w:r w:rsidR="00E96E61" w:rsidRPr="00BE102B">
        <w:rPr>
          <w:rStyle w:val="DestinosCar"/>
          <w:smallCaps w:val="0"/>
          <w:sz w:val="24"/>
          <w:szCs w:val="24"/>
        </w:rPr>
        <w:t>Kutná</w:t>
      </w:r>
      <w:proofErr w:type="spellEnd"/>
      <w:r w:rsidR="00E96E61" w:rsidRPr="00BE102B">
        <w:rPr>
          <w:rStyle w:val="DestinosCar"/>
          <w:smallCaps w:val="0"/>
          <w:sz w:val="24"/>
          <w:szCs w:val="24"/>
        </w:rPr>
        <w:t xml:space="preserve"> Hora – Olomuc</w:t>
      </w:r>
    </w:p>
    <w:p w:rsidR="00BE102B" w:rsidRPr="00BE102B" w:rsidRDefault="00E96E61" w:rsidP="00BE102B">
      <w:pPr>
        <w:spacing w:after="0" w:line="240" w:lineRule="auto"/>
        <w:jc w:val="both"/>
        <w:rPr>
          <w:rFonts w:asciiTheme="minorHAnsi" w:eastAsia="Arial" w:hAnsiTheme="minorHAnsi" w:cstheme="minorHAnsi"/>
          <w:bCs/>
          <w:color w:val="002060"/>
          <w:sz w:val="20"/>
          <w:szCs w:val="20"/>
        </w:rPr>
      </w:pPr>
      <w:r w:rsidRPr="00BE102B">
        <w:rPr>
          <w:rFonts w:asciiTheme="minorHAnsi" w:eastAsia="Arial" w:hAnsiTheme="minorHAnsi" w:cstheme="minorHAnsi"/>
          <w:b/>
          <w:color w:val="002060"/>
          <w:sz w:val="20"/>
          <w:szCs w:val="20"/>
        </w:rPr>
        <w:t>Desayuno a las 8:30 h</w:t>
      </w:r>
      <w:r w:rsidRPr="00BE102B">
        <w:rPr>
          <w:rFonts w:asciiTheme="minorHAnsi" w:eastAsia="Arial" w:hAnsiTheme="minorHAnsi" w:cstheme="minorHAnsi"/>
          <w:color w:val="002060"/>
          <w:sz w:val="20"/>
          <w:szCs w:val="20"/>
        </w:rPr>
        <w:t xml:space="preserve">, salida hacia </w:t>
      </w:r>
      <w:proofErr w:type="spellStart"/>
      <w:r w:rsidRPr="00BE102B">
        <w:rPr>
          <w:rFonts w:asciiTheme="minorHAnsi" w:eastAsia="Arial" w:hAnsiTheme="minorHAnsi" w:cstheme="minorHAnsi"/>
          <w:color w:val="002060"/>
          <w:sz w:val="20"/>
          <w:szCs w:val="20"/>
        </w:rPr>
        <w:t>Kutná</w:t>
      </w:r>
      <w:proofErr w:type="spellEnd"/>
      <w:r w:rsidRPr="00BE102B">
        <w:rPr>
          <w:rFonts w:asciiTheme="minorHAnsi" w:eastAsia="Arial" w:hAnsiTheme="minorHAnsi" w:cstheme="minorHAnsi"/>
          <w:color w:val="002060"/>
          <w:sz w:val="20"/>
          <w:szCs w:val="20"/>
        </w:rPr>
        <w:t xml:space="preserve"> Hora (UNESCO), situada a 65 km. Visitaremos la Catedral gótica de Santa Bárbara (siglo XIII), que rinde homenaje a la santa patrona de los mineros y constituye el principal monumento de la ciudad. También exploraremos la Casa de la Moneda, donde se acuñaba el gros checo hasta 1547, la denominada Casa de Piedra (estilo gótico) y la iglesia barroca de San Juan de Nepomuceno. Durante el trayecto, pasaremos por la ciudad de </w:t>
      </w:r>
      <w:proofErr w:type="spellStart"/>
      <w:r w:rsidRPr="00BE102B">
        <w:rPr>
          <w:rFonts w:asciiTheme="minorHAnsi" w:eastAsia="Arial" w:hAnsiTheme="minorHAnsi" w:cstheme="minorHAnsi"/>
          <w:color w:val="002060"/>
          <w:sz w:val="20"/>
          <w:szCs w:val="20"/>
        </w:rPr>
        <w:t>Sedlec</w:t>
      </w:r>
      <w:proofErr w:type="spellEnd"/>
      <w:r w:rsidRPr="00BE102B">
        <w:rPr>
          <w:rFonts w:asciiTheme="minorHAnsi" w:eastAsia="Arial" w:hAnsiTheme="minorHAnsi" w:cstheme="minorHAnsi"/>
          <w:color w:val="002060"/>
          <w:sz w:val="20"/>
          <w:szCs w:val="20"/>
        </w:rPr>
        <w:t xml:space="preserve">, famosa por su impresionante osario humano, el de mayor tamaño de Europa. </w:t>
      </w:r>
      <w:r w:rsidRPr="00BE102B">
        <w:rPr>
          <w:rFonts w:asciiTheme="minorHAnsi" w:eastAsia="Arial" w:hAnsiTheme="minorHAnsi" w:cstheme="minorHAnsi"/>
          <w:b/>
          <w:color w:val="002060"/>
          <w:sz w:val="20"/>
          <w:szCs w:val="20"/>
        </w:rPr>
        <w:t>Almuerzo en restaurante</w:t>
      </w:r>
      <w:r w:rsidRPr="00BE102B">
        <w:rPr>
          <w:rFonts w:asciiTheme="minorHAnsi" w:eastAsia="Arial" w:hAnsiTheme="minorHAnsi" w:cstheme="minorHAnsi"/>
          <w:color w:val="002060"/>
          <w:sz w:val="20"/>
          <w:szCs w:val="20"/>
        </w:rPr>
        <w:t xml:space="preserve"> y continuación a Olomuc. </w:t>
      </w:r>
      <w:r w:rsidRPr="00BE102B">
        <w:rPr>
          <w:rFonts w:asciiTheme="minorHAnsi" w:eastAsia="Arial" w:hAnsiTheme="minorHAnsi" w:cstheme="minorHAnsi"/>
          <w:b/>
          <w:color w:val="002060"/>
          <w:sz w:val="20"/>
          <w:szCs w:val="20"/>
        </w:rPr>
        <w:t>Cena y alojamiento.</w:t>
      </w:r>
    </w:p>
    <w:p w:rsidR="00BE102B" w:rsidRPr="00BE102B" w:rsidRDefault="00BE102B" w:rsidP="00BE102B">
      <w:pPr>
        <w:spacing w:after="0" w:line="240" w:lineRule="auto"/>
        <w:jc w:val="both"/>
        <w:rPr>
          <w:rStyle w:val="DanmeroCar"/>
        </w:rPr>
      </w:pPr>
    </w:p>
    <w:p w:rsidR="008B5660" w:rsidRDefault="008B5660" w:rsidP="00BE102B">
      <w:pPr>
        <w:spacing w:after="0" w:line="240" w:lineRule="auto"/>
        <w:jc w:val="both"/>
        <w:rPr>
          <w:rStyle w:val="DanmeroCar"/>
          <w:sz w:val="20"/>
          <w:szCs w:val="20"/>
        </w:rPr>
      </w:pPr>
    </w:p>
    <w:p w:rsidR="008B5660" w:rsidRDefault="008B5660" w:rsidP="00BE102B">
      <w:pPr>
        <w:spacing w:after="0" w:line="240" w:lineRule="auto"/>
        <w:jc w:val="both"/>
        <w:rPr>
          <w:rStyle w:val="DanmeroCar"/>
          <w:sz w:val="20"/>
          <w:szCs w:val="20"/>
        </w:rPr>
      </w:pPr>
    </w:p>
    <w:p w:rsidR="008B5660" w:rsidRDefault="008B5660" w:rsidP="00BE102B">
      <w:pPr>
        <w:spacing w:after="0" w:line="240" w:lineRule="auto"/>
        <w:jc w:val="both"/>
        <w:rPr>
          <w:rStyle w:val="DanmeroCar"/>
          <w:sz w:val="20"/>
          <w:szCs w:val="20"/>
        </w:rPr>
      </w:pPr>
    </w:p>
    <w:p w:rsidR="00BE102B" w:rsidRDefault="00A109A1" w:rsidP="00BE102B">
      <w:pPr>
        <w:spacing w:after="0" w:line="240" w:lineRule="auto"/>
        <w:jc w:val="both"/>
        <w:rPr>
          <w:rStyle w:val="DestinosCar"/>
          <w:smallCaps w:val="0"/>
          <w:sz w:val="24"/>
          <w:szCs w:val="24"/>
        </w:rPr>
      </w:pPr>
      <w:r w:rsidRPr="00BE102B">
        <w:rPr>
          <w:rStyle w:val="DanmeroCar"/>
          <w:sz w:val="24"/>
          <w:szCs w:val="24"/>
        </w:rPr>
        <w:t xml:space="preserve">DÍA </w:t>
      </w:r>
      <w:r w:rsidR="00BE102B">
        <w:rPr>
          <w:rStyle w:val="DanmeroCar"/>
          <w:sz w:val="24"/>
          <w:szCs w:val="24"/>
        </w:rPr>
        <w:t>4</w:t>
      </w:r>
      <w:r w:rsidR="006D72E8" w:rsidRPr="00BE102B">
        <w:rPr>
          <w:rStyle w:val="DanmeroCar"/>
          <w:sz w:val="24"/>
          <w:szCs w:val="24"/>
        </w:rPr>
        <w:t>|</w:t>
      </w:r>
      <w:r w:rsidRPr="00BE102B">
        <w:rPr>
          <w:rFonts w:asciiTheme="minorHAnsi" w:eastAsia="Arial" w:hAnsiTheme="minorHAnsi" w:cstheme="minorHAnsi"/>
          <w:sz w:val="24"/>
          <w:szCs w:val="24"/>
        </w:rPr>
        <w:t xml:space="preserve"> </w:t>
      </w:r>
      <w:r w:rsidR="00BE102B" w:rsidRPr="00BE102B">
        <w:rPr>
          <w:rStyle w:val="DestinosCar"/>
          <w:smallCaps w:val="0"/>
          <w:sz w:val="24"/>
          <w:szCs w:val="24"/>
        </w:rPr>
        <w:t>Olomuc</w:t>
      </w:r>
      <w:r w:rsidR="00BE102B">
        <w:rPr>
          <w:rStyle w:val="DestinosCar"/>
          <w:smallCaps w:val="0"/>
          <w:sz w:val="24"/>
          <w:szCs w:val="24"/>
        </w:rPr>
        <w:t xml:space="preserve"> – </w:t>
      </w:r>
      <w:proofErr w:type="spellStart"/>
      <w:r w:rsidR="00BE102B" w:rsidRPr="00BE102B">
        <w:rPr>
          <w:rStyle w:val="DestinosCar"/>
          <w:smallCaps w:val="0"/>
          <w:sz w:val="24"/>
          <w:szCs w:val="24"/>
        </w:rPr>
        <w:t>Kroměříž</w:t>
      </w:r>
      <w:proofErr w:type="spellEnd"/>
    </w:p>
    <w:p w:rsidR="00BE102B" w:rsidRPr="00BE102B" w:rsidRDefault="00BE102B" w:rsidP="00BE102B">
      <w:p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b/>
          <w:bCs/>
          <w:color w:val="002060"/>
          <w:sz w:val="20"/>
          <w:szCs w:val="20"/>
        </w:rPr>
        <w:t>Desayuno</w:t>
      </w:r>
      <w:r w:rsidRPr="00BE102B">
        <w:rPr>
          <w:rFonts w:asciiTheme="minorHAnsi" w:eastAsia="Arial" w:hAnsiTheme="minorHAnsi" w:cstheme="minorHAnsi"/>
          <w:color w:val="002060"/>
          <w:sz w:val="20"/>
          <w:szCs w:val="20"/>
        </w:rPr>
        <w:t xml:space="preserve"> y recorrido por la ciudad de Olomuc. Posteriormente, continuación hacia la cercana ciudad de </w:t>
      </w:r>
      <w:proofErr w:type="spellStart"/>
      <w:r w:rsidRPr="00BE102B">
        <w:rPr>
          <w:rFonts w:asciiTheme="minorHAnsi" w:eastAsia="Arial" w:hAnsiTheme="minorHAnsi" w:cstheme="minorHAnsi"/>
          <w:color w:val="002060"/>
          <w:sz w:val="20"/>
          <w:szCs w:val="20"/>
        </w:rPr>
        <w:t>Kroměříž</w:t>
      </w:r>
      <w:proofErr w:type="spellEnd"/>
      <w:r w:rsidRPr="00BE102B">
        <w:rPr>
          <w:rFonts w:asciiTheme="minorHAnsi" w:eastAsia="Arial" w:hAnsiTheme="minorHAnsi" w:cstheme="minorHAnsi"/>
          <w:color w:val="002060"/>
          <w:sz w:val="20"/>
          <w:szCs w:val="20"/>
        </w:rPr>
        <w:t xml:space="preserve">, sede del arzobispado moravo, conocida por sus impresionantes jardines, palacios y viñedos. </w:t>
      </w:r>
      <w:r w:rsidRPr="00BE102B">
        <w:rPr>
          <w:rFonts w:asciiTheme="minorHAnsi" w:eastAsia="Arial" w:hAnsiTheme="minorHAnsi" w:cstheme="minorHAnsi"/>
          <w:b/>
          <w:bCs/>
          <w:color w:val="002060"/>
          <w:sz w:val="20"/>
          <w:szCs w:val="20"/>
        </w:rPr>
        <w:t>Almuerzo en un restaurante céntrico</w:t>
      </w:r>
      <w:r w:rsidRPr="00BE102B">
        <w:rPr>
          <w:rFonts w:asciiTheme="minorHAnsi" w:eastAsia="Arial" w:hAnsiTheme="minorHAnsi" w:cstheme="minorHAnsi"/>
          <w:color w:val="002060"/>
          <w:sz w:val="20"/>
          <w:szCs w:val="20"/>
        </w:rPr>
        <w:t xml:space="preserve"> y </w:t>
      </w:r>
      <w:r w:rsidRPr="00BE102B">
        <w:rPr>
          <w:rFonts w:asciiTheme="minorHAnsi" w:eastAsia="Arial" w:hAnsiTheme="minorHAnsi" w:cstheme="minorHAnsi"/>
          <w:b/>
          <w:bCs/>
          <w:color w:val="002060"/>
          <w:sz w:val="20"/>
          <w:szCs w:val="20"/>
        </w:rPr>
        <w:t>tarde libre</w:t>
      </w:r>
      <w:r w:rsidRPr="00BE102B">
        <w:rPr>
          <w:rFonts w:asciiTheme="minorHAnsi" w:eastAsia="Arial" w:hAnsiTheme="minorHAnsi" w:cstheme="minorHAnsi"/>
          <w:color w:val="002060"/>
          <w:sz w:val="20"/>
          <w:szCs w:val="20"/>
        </w:rPr>
        <w:t xml:space="preserve"> para pasear por su casco histórico. </w:t>
      </w:r>
      <w:r w:rsidRPr="00BE102B">
        <w:rPr>
          <w:rFonts w:asciiTheme="minorHAnsi" w:eastAsia="Arial" w:hAnsiTheme="minorHAnsi" w:cstheme="minorHAnsi"/>
          <w:b/>
          <w:bCs/>
          <w:color w:val="002060"/>
          <w:sz w:val="20"/>
          <w:szCs w:val="20"/>
        </w:rPr>
        <w:t>Cena en el hotel</w:t>
      </w:r>
      <w:r w:rsidRPr="00BE102B">
        <w:rPr>
          <w:rFonts w:asciiTheme="minorHAnsi" w:eastAsia="Arial" w:hAnsiTheme="minorHAnsi" w:cstheme="minorHAnsi"/>
          <w:color w:val="002060"/>
          <w:sz w:val="20"/>
          <w:szCs w:val="20"/>
        </w:rPr>
        <w:t>.</w:t>
      </w:r>
      <w:r>
        <w:rPr>
          <w:rFonts w:asciiTheme="minorHAnsi" w:eastAsia="Arial" w:hAnsiTheme="minorHAnsi" w:cstheme="minorHAnsi"/>
          <w:color w:val="002060"/>
          <w:sz w:val="20"/>
          <w:szCs w:val="20"/>
        </w:rPr>
        <w:t xml:space="preserve"> </w:t>
      </w:r>
      <w:r w:rsidRPr="00BE102B">
        <w:rPr>
          <w:rFonts w:asciiTheme="minorHAnsi" w:eastAsia="Arial" w:hAnsiTheme="minorHAnsi" w:cstheme="minorHAnsi"/>
          <w:b/>
          <w:bCs/>
          <w:color w:val="002060"/>
          <w:sz w:val="20"/>
          <w:szCs w:val="20"/>
        </w:rPr>
        <w:t>Alojamiento</w:t>
      </w:r>
      <w:r>
        <w:rPr>
          <w:rFonts w:asciiTheme="minorHAnsi" w:eastAsia="Arial" w:hAnsiTheme="minorHAnsi" w:cstheme="minorHAnsi"/>
          <w:color w:val="002060"/>
          <w:sz w:val="20"/>
          <w:szCs w:val="20"/>
        </w:rPr>
        <w:t>.</w:t>
      </w:r>
    </w:p>
    <w:p w:rsidR="00BE102B" w:rsidRPr="00BE102B" w:rsidRDefault="00BE102B" w:rsidP="00BE102B">
      <w:pPr>
        <w:spacing w:after="0" w:line="240" w:lineRule="auto"/>
        <w:jc w:val="both"/>
        <w:rPr>
          <w:rFonts w:asciiTheme="minorHAnsi" w:eastAsia="Arial" w:hAnsiTheme="minorHAnsi" w:cstheme="minorHAnsi"/>
          <w:sz w:val="28"/>
          <w:szCs w:val="28"/>
        </w:rPr>
      </w:pPr>
    </w:p>
    <w:p w:rsidR="006D72E8" w:rsidRPr="00BE102B" w:rsidRDefault="00A109A1" w:rsidP="00BE102B">
      <w:pPr>
        <w:pStyle w:val="Ttulo3"/>
        <w:spacing w:before="0" w:after="0" w:line="240" w:lineRule="auto"/>
        <w:jc w:val="both"/>
        <w:rPr>
          <w:rFonts w:eastAsia="Arial" w:cstheme="minorHAnsi"/>
          <w:sz w:val="24"/>
          <w:szCs w:val="24"/>
        </w:rPr>
      </w:pPr>
      <w:r w:rsidRPr="00BE102B">
        <w:rPr>
          <w:rFonts w:eastAsia="Arial" w:cstheme="minorHAnsi"/>
          <w:sz w:val="24"/>
          <w:szCs w:val="24"/>
        </w:rPr>
        <w:t xml:space="preserve">DÍA </w:t>
      </w:r>
      <w:r w:rsidR="00BE102B" w:rsidRPr="00BE102B">
        <w:rPr>
          <w:rFonts w:eastAsia="Arial" w:cstheme="minorHAnsi"/>
          <w:sz w:val="24"/>
          <w:szCs w:val="24"/>
        </w:rPr>
        <w:t>5</w:t>
      </w:r>
      <w:r w:rsidR="006D72E8" w:rsidRPr="00BE102B">
        <w:rPr>
          <w:rFonts w:eastAsia="Arial" w:cstheme="minorHAnsi"/>
          <w:sz w:val="24"/>
          <w:szCs w:val="24"/>
        </w:rPr>
        <w:t>|</w:t>
      </w:r>
      <w:r w:rsidRPr="00BE102B">
        <w:rPr>
          <w:rFonts w:eastAsia="Arial" w:cstheme="minorHAnsi"/>
          <w:sz w:val="24"/>
          <w:szCs w:val="24"/>
        </w:rPr>
        <w:t xml:space="preserve"> </w:t>
      </w:r>
      <w:r w:rsidR="00BE102B" w:rsidRPr="00BE102B">
        <w:rPr>
          <w:rStyle w:val="DestinosCar"/>
          <w:b/>
          <w:smallCaps w:val="0"/>
          <w:sz w:val="24"/>
          <w:szCs w:val="24"/>
        </w:rPr>
        <w:t xml:space="preserve">Olomuc - </w:t>
      </w:r>
      <w:proofErr w:type="spellStart"/>
      <w:r w:rsidR="00BE102B" w:rsidRPr="00BE102B">
        <w:rPr>
          <w:rStyle w:val="DestinosCar"/>
          <w:b/>
          <w:smallCaps w:val="0"/>
          <w:sz w:val="24"/>
          <w:szCs w:val="24"/>
        </w:rPr>
        <w:t>Jindřichův</w:t>
      </w:r>
      <w:proofErr w:type="spellEnd"/>
      <w:r w:rsidR="00BE102B" w:rsidRPr="00BE102B">
        <w:rPr>
          <w:rStyle w:val="DestinosCar"/>
          <w:b/>
          <w:smallCaps w:val="0"/>
          <w:sz w:val="24"/>
          <w:szCs w:val="24"/>
        </w:rPr>
        <w:t xml:space="preserve"> Hradec - </w:t>
      </w:r>
      <w:proofErr w:type="spellStart"/>
      <w:r w:rsidR="00BE102B" w:rsidRPr="00BE102B">
        <w:rPr>
          <w:rStyle w:val="DestinosCar"/>
          <w:b/>
          <w:smallCaps w:val="0"/>
          <w:sz w:val="24"/>
          <w:szCs w:val="24"/>
        </w:rPr>
        <w:t>České</w:t>
      </w:r>
      <w:proofErr w:type="spellEnd"/>
      <w:r w:rsidR="00BE102B" w:rsidRPr="00BE102B">
        <w:rPr>
          <w:rStyle w:val="DestinosCar"/>
          <w:b/>
          <w:smallCaps w:val="0"/>
          <w:sz w:val="24"/>
          <w:szCs w:val="24"/>
        </w:rPr>
        <w:t xml:space="preserve"> </w:t>
      </w:r>
      <w:proofErr w:type="spellStart"/>
      <w:r w:rsidR="00BE102B" w:rsidRPr="00BE102B">
        <w:rPr>
          <w:rStyle w:val="DestinosCar"/>
          <w:b/>
          <w:smallCaps w:val="0"/>
          <w:sz w:val="24"/>
          <w:szCs w:val="24"/>
        </w:rPr>
        <w:t>Budějovice</w:t>
      </w:r>
      <w:proofErr w:type="spellEnd"/>
      <w:r w:rsidR="00EE2794" w:rsidRPr="00BE102B">
        <w:rPr>
          <w:rFonts w:eastAsia="Arial" w:cstheme="minorHAnsi"/>
          <w:sz w:val="24"/>
          <w:szCs w:val="24"/>
        </w:rPr>
        <w:t xml:space="preserve"> </w:t>
      </w:r>
    </w:p>
    <w:p w:rsidR="007F7B70" w:rsidRDefault="00BE102B" w:rsidP="00BE102B">
      <w:pPr>
        <w:tabs>
          <w:tab w:val="left" w:pos="1418"/>
        </w:tabs>
        <w:spacing w:after="0" w:line="240" w:lineRule="auto"/>
        <w:ind w:right="-142"/>
        <w:jc w:val="both"/>
        <w:rPr>
          <w:rFonts w:asciiTheme="minorHAnsi" w:eastAsia="Arial" w:hAnsiTheme="minorHAnsi" w:cstheme="minorHAnsi"/>
          <w:color w:val="002060"/>
          <w:sz w:val="20"/>
          <w:szCs w:val="20"/>
        </w:rPr>
      </w:pPr>
      <w:r w:rsidRPr="00BE102B">
        <w:rPr>
          <w:rFonts w:asciiTheme="minorHAnsi" w:eastAsia="Arial" w:hAnsiTheme="minorHAnsi" w:cstheme="minorHAnsi"/>
          <w:b/>
          <w:bCs/>
          <w:color w:val="002060"/>
          <w:sz w:val="20"/>
          <w:szCs w:val="20"/>
        </w:rPr>
        <w:t>Desayuno</w:t>
      </w:r>
      <w:r w:rsidRPr="00BE102B">
        <w:rPr>
          <w:rFonts w:asciiTheme="minorHAnsi" w:eastAsia="Arial" w:hAnsiTheme="minorHAnsi" w:cstheme="minorHAnsi"/>
          <w:color w:val="002060"/>
          <w:sz w:val="20"/>
          <w:szCs w:val="20"/>
        </w:rPr>
        <w:t xml:space="preserve"> y salida hacia el sur de Bohemia. Durante el trayecto, pararemos en la ciudad de </w:t>
      </w:r>
      <w:proofErr w:type="spellStart"/>
      <w:r w:rsidRPr="00BE102B">
        <w:rPr>
          <w:rFonts w:asciiTheme="minorHAnsi" w:eastAsia="Arial" w:hAnsiTheme="minorHAnsi" w:cstheme="minorHAnsi"/>
          <w:color w:val="002060"/>
          <w:sz w:val="20"/>
          <w:szCs w:val="20"/>
        </w:rPr>
        <w:t>Jindřichův</w:t>
      </w:r>
      <w:proofErr w:type="spellEnd"/>
      <w:r w:rsidRPr="00BE102B">
        <w:rPr>
          <w:rFonts w:asciiTheme="minorHAnsi" w:eastAsia="Arial" w:hAnsiTheme="minorHAnsi" w:cstheme="minorHAnsi"/>
          <w:color w:val="002060"/>
          <w:sz w:val="20"/>
          <w:szCs w:val="20"/>
        </w:rPr>
        <w:t xml:space="preserve"> Hradec, una de las más bellas de la República Checa.</w:t>
      </w:r>
      <w:r>
        <w:rPr>
          <w:rFonts w:asciiTheme="minorHAnsi" w:eastAsia="Arial" w:hAnsiTheme="minorHAnsi" w:cstheme="minorHAnsi"/>
          <w:color w:val="002060"/>
          <w:sz w:val="20"/>
          <w:szCs w:val="20"/>
        </w:rPr>
        <w:t xml:space="preserve"> </w:t>
      </w:r>
      <w:r w:rsidRPr="00BE102B">
        <w:rPr>
          <w:rFonts w:asciiTheme="minorHAnsi" w:eastAsia="Arial" w:hAnsiTheme="minorHAnsi" w:cstheme="minorHAnsi"/>
          <w:color w:val="002060"/>
          <w:sz w:val="20"/>
          <w:szCs w:val="20"/>
        </w:rPr>
        <w:t xml:space="preserve">Visitaremos su castillo y admiraremos el entorno arquitectónico de la plaza medieval. </w:t>
      </w:r>
      <w:r w:rsidRPr="00BE102B">
        <w:rPr>
          <w:rFonts w:asciiTheme="minorHAnsi" w:eastAsia="Arial" w:hAnsiTheme="minorHAnsi" w:cstheme="minorHAnsi"/>
          <w:b/>
          <w:bCs/>
          <w:color w:val="002060"/>
          <w:sz w:val="20"/>
          <w:szCs w:val="20"/>
        </w:rPr>
        <w:t>Almuerzo en el Hotel Concertino</w:t>
      </w:r>
      <w:r w:rsidRPr="00BE102B">
        <w:rPr>
          <w:rFonts w:asciiTheme="minorHAnsi" w:eastAsia="Arial" w:hAnsiTheme="minorHAnsi" w:cstheme="minorHAnsi"/>
          <w:color w:val="002060"/>
          <w:sz w:val="20"/>
          <w:szCs w:val="20"/>
        </w:rPr>
        <w:t xml:space="preserve"> y posteriormente continuaremos hacia la ciudad de </w:t>
      </w:r>
      <w:proofErr w:type="spellStart"/>
      <w:r w:rsidRPr="00BE102B">
        <w:rPr>
          <w:rFonts w:asciiTheme="minorHAnsi" w:eastAsia="Arial" w:hAnsiTheme="minorHAnsi" w:cstheme="minorHAnsi"/>
          <w:color w:val="002060"/>
          <w:sz w:val="20"/>
          <w:szCs w:val="20"/>
        </w:rPr>
        <w:t>České</w:t>
      </w:r>
      <w:proofErr w:type="spellEnd"/>
      <w:r w:rsidRPr="00BE102B">
        <w:rPr>
          <w:rFonts w:asciiTheme="minorHAnsi" w:eastAsia="Arial" w:hAnsiTheme="minorHAnsi" w:cstheme="minorHAnsi"/>
          <w:color w:val="002060"/>
          <w:sz w:val="20"/>
          <w:szCs w:val="20"/>
        </w:rPr>
        <w:t xml:space="preserve"> </w:t>
      </w:r>
      <w:proofErr w:type="spellStart"/>
      <w:r w:rsidRPr="00BE102B">
        <w:rPr>
          <w:rFonts w:asciiTheme="minorHAnsi" w:eastAsia="Arial" w:hAnsiTheme="minorHAnsi" w:cstheme="minorHAnsi"/>
          <w:color w:val="002060"/>
          <w:sz w:val="20"/>
          <w:szCs w:val="20"/>
        </w:rPr>
        <w:t>Budějovice</w:t>
      </w:r>
      <w:proofErr w:type="spellEnd"/>
      <w:r w:rsidRPr="00BE102B">
        <w:rPr>
          <w:rFonts w:asciiTheme="minorHAnsi" w:eastAsia="Arial" w:hAnsiTheme="minorHAnsi" w:cstheme="minorHAnsi"/>
          <w:color w:val="002060"/>
          <w:sz w:val="20"/>
          <w:szCs w:val="20"/>
        </w:rPr>
        <w:t>, famosa por la fabricación original de la cerveza Budweiser (</w:t>
      </w:r>
      <w:proofErr w:type="spellStart"/>
      <w:r w:rsidRPr="00BE102B">
        <w:rPr>
          <w:rFonts w:asciiTheme="minorHAnsi" w:eastAsia="Arial" w:hAnsiTheme="minorHAnsi" w:cstheme="minorHAnsi"/>
          <w:color w:val="002060"/>
          <w:sz w:val="20"/>
          <w:szCs w:val="20"/>
        </w:rPr>
        <w:t>Budvar</w:t>
      </w:r>
      <w:proofErr w:type="spellEnd"/>
      <w:r w:rsidRPr="00BE102B">
        <w:rPr>
          <w:rFonts w:asciiTheme="minorHAnsi" w:eastAsia="Arial" w:hAnsiTheme="minorHAnsi" w:cstheme="minorHAnsi"/>
          <w:color w:val="002060"/>
          <w:sz w:val="20"/>
          <w:szCs w:val="20"/>
        </w:rPr>
        <w:t xml:space="preserve">) y por conservar una de las plazas más grandiosas y hermosas de Europa Central. </w:t>
      </w:r>
      <w:r w:rsidRPr="00BE102B">
        <w:rPr>
          <w:rFonts w:asciiTheme="minorHAnsi" w:eastAsia="Arial" w:hAnsiTheme="minorHAnsi" w:cstheme="minorHAnsi"/>
          <w:b/>
          <w:bCs/>
          <w:color w:val="002060"/>
          <w:sz w:val="20"/>
          <w:szCs w:val="20"/>
        </w:rPr>
        <w:t>Cena y alojamiento.</w:t>
      </w:r>
    </w:p>
    <w:p w:rsidR="00BE102B" w:rsidRPr="00BE102B" w:rsidRDefault="00BE102B" w:rsidP="00BE102B">
      <w:pPr>
        <w:tabs>
          <w:tab w:val="left" w:pos="1418"/>
        </w:tabs>
        <w:spacing w:after="0" w:line="240" w:lineRule="auto"/>
        <w:ind w:right="-142"/>
        <w:jc w:val="both"/>
        <w:rPr>
          <w:rFonts w:asciiTheme="minorHAnsi" w:eastAsia="Arial" w:hAnsiTheme="minorHAnsi" w:cstheme="minorHAnsi"/>
          <w:b/>
          <w:color w:val="0070C0"/>
          <w:sz w:val="28"/>
          <w:szCs w:val="28"/>
        </w:rPr>
      </w:pPr>
    </w:p>
    <w:p w:rsidR="0068514F" w:rsidRPr="00BD0EA5" w:rsidRDefault="00C90CC1" w:rsidP="00BE102B">
      <w:pPr>
        <w:pStyle w:val="Ttulo3"/>
        <w:spacing w:before="0" w:after="0" w:line="240" w:lineRule="auto"/>
        <w:jc w:val="both"/>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BE102B">
        <w:rPr>
          <w:rStyle w:val="DanmeroCar"/>
          <w:rFonts w:cs="Times New Roman"/>
          <w:b/>
          <w:sz w:val="24"/>
          <w:szCs w:val="24"/>
        </w:rPr>
        <w:t>6</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BE102B" w:rsidRPr="00BE102B">
        <w:rPr>
          <w:rFonts w:eastAsia="Arial"/>
          <w:color w:val="FF0000"/>
          <w:sz w:val="24"/>
          <w:szCs w:val="24"/>
        </w:rPr>
        <w:t>České</w:t>
      </w:r>
      <w:proofErr w:type="spellEnd"/>
      <w:r w:rsidR="00BE102B" w:rsidRPr="00BE102B">
        <w:rPr>
          <w:rFonts w:eastAsia="Arial"/>
          <w:color w:val="FF0000"/>
          <w:sz w:val="24"/>
          <w:szCs w:val="24"/>
        </w:rPr>
        <w:t xml:space="preserve"> </w:t>
      </w:r>
      <w:proofErr w:type="spellStart"/>
      <w:r w:rsidR="00BE102B" w:rsidRPr="00BE102B">
        <w:rPr>
          <w:rFonts w:eastAsia="Arial"/>
          <w:color w:val="FF0000"/>
          <w:sz w:val="24"/>
          <w:szCs w:val="24"/>
        </w:rPr>
        <w:t>Budějovice</w:t>
      </w:r>
      <w:proofErr w:type="spellEnd"/>
      <w:r w:rsidR="00BE102B" w:rsidRPr="00BE102B">
        <w:rPr>
          <w:rFonts w:eastAsia="Arial"/>
          <w:color w:val="FF0000"/>
          <w:sz w:val="24"/>
          <w:szCs w:val="24"/>
        </w:rPr>
        <w:t xml:space="preserve"> - </w:t>
      </w:r>
      <w:proofErr w:type="spellStart"/>
      <w:r w:rsidR="00BE102B" w:rsidRPr="00BE102B">
        <w:rPr>
          <w:rFonts w:eastAsia="Arial"/>
          <w:color w:val="FF0000"/>
          <w:sz w:val="24"/>
          <w:szCs w:val="24"/>
        </w:rPr>
        <w:t>Český</w:t>
      </w:r>
      <w:proofErr w:type="spellEnd"/>
      <w:r w:rsidR="00BE102B" w:rsidRPr="00BE102B">
        <w:rPr>
          <w:rFonts w:eastAsia="Arial"/>
          <w:color w:val="FF0000"/>
          <w:sz w:val="24"/>
          <w:szCs w:val="24"/>
        </w:rPr>
        <w:t xml:space="preserve"> </w:t>
      </w:r>
      <w:proofErr w:type="spellStart"/>
      <w:r w:rsidR="00BE102B" w:rsidRPr="00BE102B">
        <w:rPr>
          <w:rFonts w:eastAsia="Arial"/>
          <w:color w:val="FF0000"/>
          <w:sz w:val="24"/>
          <w:szCs w:val="24"/>
        </w:rPr>
        <w:t>Krumlov</w:t>
      </w:r>
      <w:proofErr w:type="spellEnd"/>
      <w:r w:rsidR="00BE102B" w:rsidRPr="00BE102B">
        <w:rPr>
          <w:rFonts w:eastAsia="Arial"/>
          <w:color w:val="FF0000"/>
          <w:sz w:val="24"/>
          <w:szCs w:val="24"/>
        </w:rPr>
        <w:t xml:space="preserve"> - </w:t>
      </w:r>
      <w:proofErr w:type="spellStart"/>
      <w:r w:rsidR="00BE102B" w:rsidRPr="00BE102B">
        <w:rPr>
          <w:rFonts w:eastAsia="Arial"/>
          <w:color w:val="FF0000"/>
          <w:sz w:val="24"/>
          <w:szCs w:val="24"/>
        </w:rPr>
        <w:t>Mariánské</w:t>
      </w:r>
      <w:proofErr w:type="spellEnd"/>
      <w:r w:rsidR="00BE102B" w:rsidRPr="00BE102B">
        <w:rPr>
          <w:rFonts w:eastAsia="Arial"/>
          <w:color w:val="FF0000"/>
          <w:sz w:val="24"/>
          <w:szCs w:val="24"/>
        </w:rPr>
        <w:t xml:space="preserve"> </w:t>
      </w:r>
      <w:proofErr w:type="spellStart"/>
      <w:r w:rsidR="00BE102B" w:rsidRPr="00BE102B">
        <w:rPr>
          <w:rFonts w:eastAsia="Arial"/>
          <w:color w:val="FF0000"/>
          <w:sz w:val="24"/>
          <w:szCs w:val="24"/>
        </w:rPr>
        <w:t>Lázně</w:t>
      </w:r>
      <w:proofErr w:type="spellEnd"/>
      <w:r w:rsidR="00BE102B" w:rsidRPr="00BE102B">
        <w:rPr>
          <w:rFonts w:eastAsia="Arial"/>
          <w:color w:val="FF0000"/>
          <w:sz w:val="24"/>
          <w:szCs w:val="24"/>
        </w:rPr>
        <w:t xml:space="preserve"> </w:t>
      </w:r>
    </w:p>
    <w:p w:rsidR="006210F5" w:rsidRPr="00BE102B" w:rsidRDefault="00BE102B" w:rsidP="00BE102B">
      <w:pPr>
        <w:pStyle w:val="Ttulo3"/>
        <w:spacing w:before="0" w:after="0" w:line="240" w:lineRule="auto"/>
        <w:jc w:val="both"/>
        <w:rPr>
          <w:rFonts w:eastAsia="Arial" w:cstheme="minorHAnsi"/>
          <w:sz w:val="20"/>
          <w:szCs w:val="20"/>
        </w:rPr>
      </w:pPr>
      <w:r w:rsidRPr="00BE102B">
        <w:rPr>
          <w:rFonts w:eastAsia="Arial" w:cstheme="minorHAnsi"/>
          <w:sz w:val="20"/>
          <w:szCs w:val="20"/>
        </w:rPr>
        <w:t>Desayuno</w:t>
      </w:r>
      <w:r w:rsidRPr="00BE102B">
        <w:rPr>
          <w:rFonts w:eastAsia="Arial" w:cstheme="minorHAnsi"/>
          <w:b w:val="0"/>
          <w:bCs/>
          <w:sz w:val="20"/>
          <w:szCs w:val="20"/>
        </w:rPr>
        <w:t xml:space="preserve"> y salida hacia </w:t>
      </w:r>
      <w:proofErr w:type="spellStart"/>
      <w:r w:rsidRPr="00BE102B">
        <w:rPr>
          <w:rFonts w:eastAsia="Arial" w:cstheme="minorHAnsi"/>
          <w:b w:val="0"/>
          <w:bCs/>
          <w:sz w:val="20"/>
          <w:szCs w:val="20"/>
        </w:rPr>
        <w:t>Český</w:t>
      </w:r>
      <w:proofErr w:type="spellEnd"/>
      <w:r w:rsidRPr="00BE102B">
        <w:rPr>
          <w:rFonts w:eastAsia="Arial" w:cstheme="minorHAnsi"/>
          <w:b w:val="0"/>
          <w:bCs/>
          <w:sz w:val="20"/>
          <w:szCs w:val="20"/>
        </w:rPr>
        <w:t xml:space="preserve"> </w:t>
      </w:r>
      <w:proofErr w:type="spellStart"/>
      <w:r w:rsidRPr="00BE102B">
        <w:rPr>
          <w:rFonts w:eastAsia="Arial" w:cstheme="minorHAnsi"/>
          <w:b w:val="0"/>
          <w:bCs/>
          <w:sz w:val="20"/>
          <w:szCs w:val="20"/>
        </w:rPr>
        <w:t>Krumlov</w:t>
      </w:r>
      <w:proofErr w:type="spellEnd"/>
      <w:r w:rsidRPr="00BE102B">
        <w:rPr>
          <w:rFonts w:eastAsia="Arial" w:cstheme="minorHAnsi"/>
          <w:b w:val="0"/>
          <w:bCs/>
          <w:sz w:val="20"/>
          <w:szCs w:val="20"/>
        </w:rPr>
        <w:t xml:space="preserve"> con nuestro guía. Visita de la fortaleza </w:t>
      </w:r>
      <w:proofErr w:type="spellStart"/>
      <w:r w:rsidRPr="00BE102B">
        <w:rPr>
          <w:rFonts w:eastAsia="Arial" w:cstheme="minorHAnsi"/>
          <w:b w:val="0"/>
          <w:bCs/>
          <w:sz w:val="20"/>
          <w:szCs w:val="20"/>
        </w:rPr>
        <w:t>Krumlov</w:t>
      </w:r>
      <w:proofErr w:type="spellEnd"/>
      <w:r w:rsidRPr="00BE102B">
        <w:rPr>
          <w:rFonts w:eastAsia="Arial" w:cstheme="minorHAnsi"/>
          <w:b w:val="0"/>
          <w:bCs/>
          <w:sz w:val="20"/>
          <w:szCs w:val="20"/>
        </w:rPr>
        <w:t xml:space="preserve">. </w:t>
      </w:r>
      <w:r w:rsidRPr="00BE102B">
        <w:rPr>
          <w:rFonts w:eastAsia="Arial" w:cstheme="minorHAnsi"/>
          <w:sz w:val="20"/>
          <w:szCs w:val="20"/>
        </w:rPr>
        <w:t>Almuerzo</w:t>
      </w:r>
      <w:r w:rsidRPr="00BE102B">
        <w:rPr>
          <w:rFonts w:eastAsia="Arial" w:cstheme="minorHAnsi"/>
          <w:b w:val="0"/>
          <w:bCs/>
          <w:sz w:val="20"/>
          <w:szCs w:val="20"/>
        </w:rPr>
        <w:t xml:space="preserve">. Tras la visita y el almuerzo, salida rumbo a </w:t>
      </w:r>
      <w:proofErr w:type="spellStart"/>
      <w:r w:rsidRPr="00BE102B">
        <w:rPr>
          <w:rFonts w:eastAsia="Arial" w:cstheme="minorHAnsi"/>
          <w:b w:val="0"/>
          <w:bCs/>
          <w:sz w:val="20"/>
          <w:szCs w:val="20"/>
        </w:rPr>
        <w:t>Mariánské</w:t>
      </w:r>
      <w:proofErr w:type="spellEnd"/>
      <w:r w:rsidRPr="00BE102B">
        <w:rPr>
          <w:rFonts w:eastAsia="Arial" w:cstheme="minorHAnsi"/>
          <w:b w:val="0"/>
          <w:bCs/>
          <w:sz w:val="20"/>
          <w:szCs w:val="20"/>
        </w:rPr>
        <w:t xml:space="preserve"> </w:t>
      </w:r>
      <w:proofErr w:type="spellStart"/>
      <w:r w:rsidRPr="00BE102B">
        <w:rPr>
          <w:rFonts w:eastAsia="Arial" w:cstheme="minorHAnsi"/>
          <w:b w:val="0"/>
          <w:bCs/>
          <w:sz w:val="20"/>
          <w:szCs w:val="20"/>
        </w:rPr>
        <w:t>Lázně</w:t>
      </w:r>
      <w:proofErr w:type="spellEnd"/>
      <w:r w:rsidRPr="00BE102B">
        <w:rPr>
          <w:rFonts w:eastAsia="Arial" w:cstheme="minorHAnsi"/>
          <w:b w:val="0"/>
          <w:bCs/>
          <w:sz w:val="20"/>
          <w:szCs w:val="20"/>
        </w:rPr>
        <w:t xml:space="preserve">, más conocida internacionalmente como </w:t>
      </w:r>
      <w:proofErr w:type="spellStart"/>
      <w:r w:rsidRPr="00BE102B">
        <w:rPr>
          <w:rFonts w:eastAsia="Arial" w:cstheme="minorHAnsi"/>
          <w:b w:val="0"/>
          <w:bCs/>
          <w:sz w:val="20"/>
          <w:szCs w:val="20"/>
        </w:rPr>
        <w:t>Marienbad</w:t>
      </w:r>
      <w:proofErr w:type="spellEnd"/>
      <w:r w:rsidRPr="00BE102B">
        <w:rPr>
          <w:rFonts w:eastAsia="Arial" w:cstheme="minorHAnsi"/>
          <w:b w:val="0"/>
          <w:bCs/>
          <w:sz w:val="20"/>
          <w:szCs w:val="20"/>
        </w:rPr>
        <w:t>. Es una de las ciudades más elegantes de la República Checa y lugar de esparcimiento de las más célebres figuras políticas, artísticas y culturales del mundo</w:t>
      </w:r>
      <w:r w:rsidRPr="00BE102B">
        <w:rPr>
          <w:rFonts w:eastAsia="Arial" w:cstheme="minorHAnsi"/>
          <w:sz w:val="20"/>
          <w:szCs w:val="20"/>
        </w:rPr>
        <w:t>. Cena y alojamiento.</w:t>
      </w:r>
    </w:p>
    <w:p w:rsidR="00BE102B" w:rsidRPr="00BE102B" w:rsidRDefault="00BE102B" w:rsidP="00BE102B">
      <w:pPr>
        <w:pStyle w:val="Ttulo3"/>
        <w:spacing w:before="0" w:after="0" w:line="240" w:lineRule="auto"/>
        <w:jc w:val="both"/>
        <w:rPr>
          <w:rStyle w:val="DanmeroCar"/>
          <w:b/>
          <w:bCs/>
        </w:rPr>
      </w:pPr>
    </w:p>
    <w:p w:rsidR="00BE102B" w:rsidRDefault="00A109A1" w:rsidP="00BE102B">
      <w:pPr>
        <w:pStyle w:val="Ttulo3"/>
        <w:spacing w:before="0" w:after="0" w:line="240" w:lineRule="auto"/>
        <w:jc w:val="both"/>
        <w:rPr>
          <w:rFonts w:eastAsia="Arial"/>
          <w:color w:val="FF0000"/>
          <w:sz w:val="24"/>
          <w:szCs w:val="24"/>
        </w:rPr>
      </w:pPr>
      <w:r w:rsidRPr="00BE102B">
        <w:rPr>
          <w:rStyle w:val="DanmeroCar"/>
          <w:b/>
          <w:bCs/>
          <w:sz w:val="24"/>
          <w:szCs w:val="24"/>
        </w:rPr>
        <w:t xml:space="preserve">DÍA </w:t>
      </w:r>
      <w:r w:rsidR="00BE102B" w:rsidRPr="00BE102B">
        <w:rPr>
          <w:rStyle w:val="DanmeroCar"/>
          <w:b/>
          <w:bCs/>
          <w:sz w:val="24"/>
          <w:szCs w:val="24"/>
        </w:rPr>
        <w:t>7</w:t>
      </w:r>
      <w:r w:rsidR="006D29F5" w:rsidRPr="00BE102B">
        <w:rPr>
          <w:rStyle w:val="DanmeroCar"/>
          <w:b/>
          <w:bCs/>
          <w:sz w:val="24"/>
          <w:szCs w:val="24"/>
        </w:rPr>
        <w:t>|</w:t>
      </w:r>
      <w:r w:rsidRPr="00BE102B">
        <w:rPr>
          <w:rFonts w:eastAsia="Arial"/>
          <w:b w:val="0"/>
          <w:bCs/>
          <w:sz w:val="24"/>
          <w:szCs w:val="24"/>
        </w:rPr>
        <w:t xml:space="preserve"> </w:t>
      </w:r>
      <w:proofErr w:type="spellStart"/>
      <w:r w:rsidR="00BE102B" w:rsidRPr="00BE102B">
        <w:rPr>
          <w:rFonts w:eastAsia="Arial"/>
          <w:color w:val="FF0000"/>
          <w:sz w:val="24"/>
          <w:szCs w:val="24"/>
        </w:rPr>
        <w:t>Mariánské</w:t>
      </w:r>
      <w:proofErr w:type="spellEnd"/>
      <w:r w:rsidR="00BE102B" w:rsidRPr="00BE102B">
        <w:rPr>
          <w:rFonts w:eastAsia="Arial"/>
          <w:color w:val="FF0000"/>
          <w:sz w:val="24"/>
          <w:szCs w:val="24"/>
        </w:rPr>
        <w:t xml:space="preserve"> </w:t>
      </w:r>
      <w:proofErr w:type="spellStart"/>
      <w:r w:rsidR="00BE102B" w:rsidRPr="00BE102B">
        <w:rPr>
          <w:rFonts w:eastAsia="Arial"/>
          <w:color w:val="FF0000"/>
          <w:sz w:val="24"/>
          <w:szCs w:val="24"/>
        </w:rPr>
        <w:t>Lázně</w:t>
      </w:r>
      <w:proofErr w:type="spellEnd"/>
      <w:r w:rsidR="00BE102B" w:rsidRPr="00BE102B">
        <w:rPr>
          <w:rFonts w:eastAsia="Arial"/>
          <w:color w:val="FF0000"/>
          <w:sz w:val="24"/>
          <w:szCs w:val="24"/>
        </w:rPr>
        <w:t xml:space="preserve"> - Karlovy Vary – Praga</w:t>
      </w:r>
    </w:p>
    <w:p w:rsidR="00BE102B" w:rsidRPr="00BE102B" w:rsidRDefault="00BE102B" w:rsidP="00BE102B">
      <w:pPr>
        <w:pStyle w:val="Ttulo3"/>
        <w:spacing w:before="0" w:after="0" w:line="240" w:lineRule="auto"/>
        <w:jc w:val="both"/>
        <w:rPr>
          <w:rStyle w:val="DanmeroCar"/>
          <w:rFonts w:cs="Times New Roman"/>
          <w:b/>
          <w:color w:val="FF0000"/>
          <w:sz w:val="24"/>
          <w:szCs w:val="24"/>
        </w:rPr>
      </w:pPr>
      <w:r w:rsidRPr="00BE102B">
        <w:rPr>
          <w:rStyle w:val="DanmeroCar"/>
          <w:rFonts w:cs="Times New Roman"/>
          <w:b/>
          <w:sz w:val="20"/>
          <w:szCs w:val="20"/>
        </w:rPr>
        <w:t>Desayuno</w:t>
      </w:r>
      <w:r w:rsidRPr="00BE102B">
        <w:rPr>
          <w:rStyle w:val="DanmeroCar"/>
          <w:rFonts w:cs="Times New Roman"/>
          <w:bCs/>
          <w:sz w:val="20"/>
          <w:szCs w:val="20"/>
        </w:rPr>
        <w:t xml:space="preserve"> y salida hacia Karlovy Vary (también conocida como </w:t>
      </w:r>
      <w:proofErr w:type="spellStart"/>
      <w:r w:rsidRPr="00BE102B">
        <w:rPr>
          <w:rStyle w:val="DanmeroCar"/>
          <w:rFonts w:cs="Times New Roman"/>
          <w:bCs/>
          <w:sz w:val="20"/>
          <w:szCs w:val="20"/>
        </w:rPr>
        <w:t>Karlsbad</w:t>
      </w:r>
      <w:proofErr w:type="spellEnd"/>
      <w:r w:rsidRPr="00BE102B">
        <w:rPr>
          <w:rStyle w:val="DanmeroCar"/>
          <w:rFonts w:cs="Times New Roman"/>
          <w:bCs/>
          <w:sz w:val="20"/>
          <w:szCs w:val="20"/>
        </w:rPr>
        <w:t>). Según la leyenda, fue fundada a mediados del siglo XIV por el Emperador Carlos IV. Karlovy Vary significa "Hervidero de Carlos", nombre que recuerda la fuente que él accidentalmente descubrió. La ciudad cuenta con más de 60 fuentes termales, aunque solo 12 están en uso.</w:t>
      </w:r>
    </w:p>
    <w:p w:rsidR="006210F5" w:rsidRPr="00BE102B" w:rsidRDefault="00BE102B" w:rsidP="00BE102B">
      <w:pPr>
        <w:pStyle w:val="Ttulo3"/>
        <w:spacing w:before="0" w:after="0" w:line="240" w:lineRule="auto"/>
        <w:jc w:val="both"/>
        <w:rPr>
          <w:rStyle w:val="DanmeroCar"/>
          <w:rFonts w:cs="Times New Roman"/>
          <w:b/>
          <w:sz w:val="20"/>
          <w:szCs w:val="20"/>
        </w:rPr>
      </w:pPr>
      <w:r w:rsidRPr="00BE102B">
        <w:rPr>
          <w:rStyle w:val="DanmeroCar"/>
          <w:rFonts w:cs="Times New Roman"/>
          <w:bCs/>
          <w:sz w:val="20"/>
          <w:szCs w:val="20"/>
        </w:rPr>
        <w:t xml:space="preserve">Durante el recorrido, los visitantes quedarán maravillados por las preciosas edificaciones y podrán beber el preciado líquido mineral. </w:t>
      </w:r>
      <w:r w:rsidRPr="00BE102B">
        <w:rPr>
          <w:rStyle w:val="DanmeroCar"/>
          <w:rFonts w:cs="Times New Roman"/>
          <w:b/>
          <w:sz w:val="20"/>
          <w:szCs w:val="20"/>
        </w:rPr>
        <w:t>Almuerzo</w:t>
      </w:r>
      <w:r w:rsidRPr="00BE102B">
        <w:rPr>
          <w:rStyle w:val="DanmeroCar"/>
          <w:rFonts w:cs="Times New Roman"/>
          <w:bCs/>
          <w:sz w:val="20"/>
          <w:szCs w:val="20"/>
        </w:rPr>
        <w:t xml:space="preserve">. </w:t>
      </w:r>
      <w:r w:rsidRPr="00BE102B">
        <w:rPr>
          <w:rStyle w:val="DanmeroCar"/>
          <w:rFonts w:cs="Times New Roman"/>
          <w:b/>
          <w:sz w:val="20"/>
          <w:szCs w:val="20"/>
        </w:rPr>
        <w:t>Salida hacia Praga. Cena y alojamiento.</w:t>
      </w:r>
    </w:p>
    <w:p w:rsidR="00BE102B" w:rsidRPr="00BE102B" w:rsidRDefault="00BE102B" w:rsidP="00BE102B">
      <w:pPr>
        <w:pStyle w:val="Ttulo3"/>
        <w:spacing w:before="0" w:after="0" w:line="240" w:lineRule="auto"/>
        <w:jc w:val="both"/>
        <w:rPr>
          <w:rStyle w:val="DanmeroCar"/>
          <w:rFonts w:cs="Times New Roman"/>
          <w:b/>
        </w:rPr>
      </w:pPr>
    </w:p>
    <w:p w:rsidR="00BE102B" w:rsidRPr="00BE102B" w:rsidRDefault="00A109A1" w:rsidP="00BE102B">
      <w:pPr>
        <w:pStyle w:val="Ttulo3"/>
        <w:spacing w:before="0" w:after="0" w:line="240" w:lineRule="auto"/>
        <w:jc w:val="both"/>
        <w:rPr>
          <w:rFonts w:eastAsia="Arial" w:cstheme="minorHAnsi"/>
          <w:sz w:val="24"/>
          <w:szCs w:val="24"/>
        </w:rPr>
      </w:pPr>
      <w:r w:rsidRPr="00BE102B">
        <w:rPr>
          <w:rStyle w:val="DanmeroCar"/>
          <w:b/>
          <w:sz w:val="24"/>
          <w:szCs w:val="24"/>
        </w:rPr>
        <w:t xml:space="preserve">DÍA </w:t>
      </w:r>
      <w:r w:rsidR="00BE102B" w:rsidRPr="00BE102B">
        <w:rPr>
          <w:rStyle w:val="DanmeroCar"/>
          <w:b/>
          <w:sz w:val="24"/>
          <w:szCs w:val="24"/>
        </w:rPr>
        <w:t>8</w:t>
      </w:r>
      <w:r w:rsidR="00493763" w:rsidRPr="00BE102B">
        <w:rPr>
          <w:rStyle w:val="DanmeroCar"/>
          <w:b/>
          <w:sz w:val="24"/>
          <w:szCs w:val="24"/>
        </w:rPr>
        <w:t>|</w:t>
      </w:r>
      <w:r w:rsidRPr="00BE102B">
        <w:rPr>
          <w:rFonts w:eastAsia="Arial" w:cstheme="minorHAnsi"/>
          <w:sz w:val="24"/>
          <w:szCs w:val="24"/>
        </w:rPr>
        <w:t xml:space="preserve"> </w:t>
      </w:r>
      <w:r w:rsidR="00BE102B" w:rsidRPr="00BE102B">
        <w:rPr>
          <w:rFonts w:cstheme="minorHAnsi"/>
          <w:color w:val="EE0000"/>
          <w:sz w:val="24"/>
          <w:szCs w:val="24"/>
        </w:rPr>
        <w:t>Praga – Aeropuerto</w:t>
      </w:r>
      <w:r w:rsidR="00BE102B" w:rsidRPr="00BE102B">
        <w:rPr>
          <w:rFonts w:eastAsia="Arial" w:cstheme="minorHAnsi"/>
          <w:color w:val="EE0000"/>
          <w:sz w:val="24"/>
          <w:szCs w:val="24"/>
        </w:rPr>
        <w:t xml:space="preserve"> </w:t>
      </w:r>
    </w:p>
    <w:p w:rsidR="006210F5" w:rsidRPr="00BE102B" w:rsidRDefault="00BE102B" w:rsidP="00BE102B">
      <w:pPr>
        <w:pStyle w:val="Ttulo3"/>
        <w:spacing w:before="0" w:after="0" w:line="240" w:lineRule="auto"/>
        <w:jc w:val="both"/>
        <w:rPr>
          <w:rFonts w:eastAsia="Arial" w:cstheme="minorHAnsi"/>
          <w:b w:val="0"/>
          <w:bCs/>
          <w:sz w:val="20"/>
          <w:szCs w:val="20"/>
        </w:rPr>
      </w:pPr>
      <w:r w:rsidRPr="00BE102B">
        <w:rPr>
          <w:rFonts w:eastAsia="Arial" w:cstheme="minorHAnsi"/>
          <w:sz w:val="20"/>
          <w:szCs w:val="20"/>
        </w:rPr>
        <w:t>Desayuno</w:t>
      </w:r>
      <w:r w:rsidRPr="00BE102B">
        <w:rPr>
          <w:rFonts w:eastAsia="Arial" w:cstheme="minorHAnsi"/>
          <w:b w:val="0"/>
          <w:bCs/>
          <w:sz w:val="20"/>
          <w:szCs w:val="20"/>
        </w:rPr>
        <w:t xml:space="preserve"> y</w:t>
      </w:r>
      <w:r>
        <w:rPr>
          <w:rFonts w:eastAsia="Arial" w:cstheme="minorHAnsi"/>
          <w:b w:val="0"/>
          <w:bCs/>
          <w:sz w:val="20"/>
          <w:szCs w:val="20"/>
        </w:rPr>
        <w:t xml:space="preserve"> </w:t>
      </w:r>
      <w:r w:rsidRPr="00BE102B">
        <w:rPr>
          <w:rFonts w:eastAsia="Arial" w:cstheme="minorHAnsi"/>
          <w:b w:val="0"/>
          <w:bCs/>
          <w:sz w:val="20"/>
          <w:szCs w:val="20"/>
        </w:rPr>
        <w:t>a la hora indicada</w:t>
      </w:r>
      <w:r>
        <w:rPr>
          <w:rFonts w:eastAsia="Arial" w:cstheme="minorHAnsi"/>
          <w:b w:val="0"/>
          <w:bCs/>
          <w:sz w:val="20"/>
          <w:szCs w:val="20"/>
        </w:rPr>
        <w:t xml:space="preserve"> </w:t>
      </w:r>
      <w:r w:rsidRPr="00BE102B">
        <w:rPr>
          <w:rFonts w:eastAsia="Arial" w:cstheme="minorHAnsi"/>
          <w:sz w:val="20"/>
          <w:szCs w:val="20"/>
        </w:rPr>
        <w:t>traslado al aeropuerto con guía local de habla hispana para tomar su vuelo de regreso.</w:t>
      </w:r>
      <w:r>
        <w:rPr>
          <w:rFonts w:eastAsia="Arial" w:cstheme="minorHAnsi"/>
          <w:sz w:val="20"/>
          <w:szCs w:val="20"/>
        </w:rPr>
        <w:t xml:space="preserve"> Fin de los servicios.</w:t>
      </w:r>
    </w:p>
    <w:p w:rsidR="00BE102B" w:rsidRDefault="00BE102B" w:rsidP="00BE102B">
      <w:pPr>
        <w:spacing w:after="0" w:line="240" w:lineRule="auto"/>
        <w:jc w:val="both"/>
        <w:rPr>
          <w:rFonts w:asciiTheme="minorHAnsi" w:eastAsia="Arial" w:hAnsiTheme="minorHAnsi" w:cstheme="minorHAnsi"/>
          <w:b/>
          <w:color w:val="002060"/>
          <w:sz w:val="28"/>
          <w:szCs w:val="28"/>
        </w:rPr>
      </w:pPr>
    </w:p>
    <w:p w:rsidR="00A455A6" w:rsidRPr="00C97FB6" w:rsidRDefault="00A455A6" w:rsidP="00BE102B">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7 noches en hoteles céntricos con 6 cenas (menús de 3 platos con jarras de agua; sin otras bebidas incluidas) </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Algunas cenas serán en restaurantes.</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6 almuerzos en restaurantes (menús de 3 platos con jarras de agua; sin otras bebidas incluidas) </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Experto guía oficial de habla hispana desde la llegada a Praga hasta la salida</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Visitas mencionadas en el itinerario con guía.</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Entradas:</w:t>
      </w:r>
      <w:r>
        <w:rPr>
          <w:rFonts w:asciiTheme="minorHAnsi" w:eastAsia="Arial" w:hAnsiTheme="minorHAnsi" w:cstheme="minorHAnsi"/>
          <w:color w:val="002060"/>
          <w:sz w:val="20"/>
          <w:szCs w:val="20"/>
        </w:rPr>
        <w:t xml:space="preserve"> </w:t>
      </w:r>
      <w:r w:rsidRPr="00BE102B">
        <w:rPr>
          <w:rFonts w:asciiTheme="minorHAnsi" w:eastAsia="Arial" w:hAnsiTheme="minorHAnsi" w:cstheme="minorHAnsi"/>
          <w:color w:val="002060"/>
          <w:sz w:val="20"/>
          <w:szCs w:val="20"/>
        </w:rPr>
        <w:t>Castillo de Praga</w:t>
      </w:r>
      <w:r>
        <w:rPr>
          <w:rFonts w:asciiTheme="minorHAnsi" w:eastAsia="Arial" w:hAnsiTheme="minorHAnsi" w:cstheme="minorHAnsi"/>
          <w:color w:val="002060"/>
          <w:sz w:val="20"/>
          <w:szCs w:val="20"/>
        </w:rPr>
        <w:t xml:space="preserve">, </w:t>
      </w:r>
      <w:r w:rsidRPr="00BE102B">
        <w:rPr>
          <w:rFonts w:asciiTheme="minorHAnsi" w:eastAsia="Arial" w:hAnsiTheme="minorHAnsi" w:cstheme="minorHAnsi"/>
          <w:color w:val="002060"/>
          <w:sz w:val="20"/>
          <w:szCs w:val="20"/>
        </w:rPr>
        <w:t xml:space="preserve">A la iglesia de </w:t>
      </w:r>
      <w:proofErr w:type="spellStart"/>
      <w:r w:rsidRPr="00BE102B">
        <w:rPr>
          <w:rFonts w:asciiTheme="minorHAnsi" w:eastAsia="Arial" w:hAnsiTheme="minorHAnsi" w:cstheme="minorHAnsi"/>
          <w:color w:val="002060"/>
          <w:sz w:val="20"/>
          <w:szCs w:val="20"/>
        </w:rPr>
        <w:t>Sta</w:t>
      </w:r>
      <w:proofErr w:type="spellEnd"/>
      <w:r w:rsidRPr="00BE102B">
        <w:rPr>
          <w:rFonts w:asciiTheme="minorHAnsi" w:eastAsia="Arial" w:hAnsiTheme="minorHAnsi" w:cstheme="minorHAnsi"/>
          <w:color w:val="002060"/>
          <w:sz w:val="20"/>
          <w:szCs w:val="20"/>
        </w:rPr>
        <w:t xml:space="preserve"> Bárbara en </w:t>
      </w:r>
      <w:proofErr w:type="spellStart"/>
      <w:r w:rsidRPr="00BE102B">
        <w:rPr>
          <w:rFonts w:asciiTheme="minorHAnsi" w:eastAsia="Arial" w:hAnsiTheme="minorHAnsi" w:cstheme="minorHAnsi"/>
          <w:color w:val="002060"/>
          <w:sz w:val="20"/>
          <w:szCs w:val="20"/>
        </w:rPr>
        <w:t>Kutna</w:t>
      </w:r>
      <w:proofErr w:type="spellEnd"/>
      <w:r w:rsidRPr="00BE102B">
        <w:rPr>
          <w:rFonts w:asciiTheme="minorHAnsi" w:eastAsia="Arial" w:hAnsiTheme="minorHAnsi" w:cstheme="minorHAnsi"/>
          <w:color w:val="002060"/>
          <w:sz w:val="20"/>
          <w:szCs w:val="20"/>
        </w:rPr>
        <w:t xml:space="preserve"> Hora</w:t>
      </w:r>
      <w:r>
        <w:rPr>
          <w:rFonts w:asciiTheme="minorHAnsi" w:eastAsia="Arial" w:hAnsiTheme="minorHAnsi" w:cstheme="minorHAnsi"/>
          <w:color w:val="002060"/>
          <w:sz w:val="20"/>
          <w:szCs w:val="20"/>
        </w:rPr>
        <w:t xml:space="preserve">, </w:t>
      </w:r>
      <w:r w:rsidRPr="00BE102B">
        <w:rPr>
          <w:rFonts w:asciiTheme="minorHAnsi" w:eastAsia="Arial" w:hAnsiTheme="minorHAnsi" w:cstheme="minorHAnsi"/>
          <w:color w:val="002060"/>
          <w:sz w:val="20"/>
          <w:szCs w:val="20"/>
        </w:rPr>
        <w:t xml:space="preserve">Castillo Hradec y a la fortaleza de </w:t>
      </w:r>
      <w:proofErr w:type="spellStart"/>
      <w:r w:rsidRPr="00BE102B">
        <w:rPr>
          <w:rFonts w:asciiTheme="minorHAnsi" w:eastAsia="Arial" w:hAnsiTheme="minorHAnsi" w:cstheme="minorHAnsi"/>
          <w:color w:val="002060"/>
          <w:sz w:val="20"/>
          <w:szCs w:val="20"/>
        </w:rPr>
        <w:t>Cesky</w:t>
      </w:r>
      <w:proofErr w:type="spellEnd"/>
      <w:r w:rsidRPr="00BE102B">
        <w:rPr>
          <w:rFonts w:asciiTheme="minorHAnsi" w:eastAsia="Arial" w:hAnsiTheme="minorHAnsi" w:cstheme="minorHAnsi"/>
          <w:color w:val="002060"/>
          <w:sz w:val="20"/>
          <w:szCs w:val="20"/>
        </w:rPr>
        <w:t xml:space="preserve"> </w:t>
      </w:r>
      <w:proofErr w:type="spellStart"/>
      <w:r w:rsidRPr="00BE102B">
        <w:rPr>
          <w:rFonts w:asciiTheme="minorHAnsi" w:eastAsia="Arial" w:hAnsiTheme="minorHAnsi" w:cstheme="minorHAnsi"/>
          <w:color w:val="002060"/>
          <w:sz w:val="20"/>
          <w:szCs w:val="20"/>
        </w:rPr>
        <w:t>Krumlov</w:t>
      </w:r>
      <w:proofErr w:type="spellEnd"/>
      <w:r w:rsidRPr="00BE102B">
        <w:rPr>
          <w:rFonts w:asciiTheme="minorHAnsi" w:eastAsia="Arial" w:hAnsiTheme="minorHAnsi" w:cstheme="minorHAnsi"/>
          <w:color w:val="002060"/>
          <w:sz w:val="20"/>
          <w:szCs w:val="20"/>
        </w:rPr>
        <w:t>.</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1 cena en cervecería U </w:t>
      </w:r>
      <w:proofErr w:type="spellStart"/>
      <w:r w:rsidRPr="00BE102B">
        <w:rPr>
          <w:rFonts w:asciiTheme="minorHAnsi" w:eastAsia="Arial" w:hAnsiTheme="minorHAnsi" w:cstheme="minorHAnsi"/>
          <w:color w:val="002060"/>
          <w:sz w:val="20"/>
          <w:szCs w:val="20"/>
        </w:rPr>
        <w:t>Fleku</w:t>
      </w:r>
      <w:proofErr w:type="spellEnd"/>
      <w:r w:rsidRPr="00BE102B">
        <w:rPr>
          <w:rFonts w:asciiTheme="minorHAnsi" w:eastAsia="Arial" w:hAnsiTheme="minorHAnsi" w:cstheme="minorHAnsi"/>
          <w:color w:val="002060"/>
          <w:sz w:val="20"/>
          <w:szCs w:val="20"/>
        </w:rPr>
        <w:t xml:space="preserve"> con bebidas incluidas</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Traslados internos en </w:t>
      </w:r>
      <w:r w:rsidRPr="00BE102B">
        <w:rPr>
          <w:rFonts w:asciiTheme="minorHAnsi" w:eastAsia="Arial" w:hAnsiTheme="minorHAnsi" w:cstheme="minorHAnsi"/>
          <w:color w:val="002060"/>
          <w:sz w:val="20"/>
          <w:szCs w:val="20"/>
        </w:rPr>
        <w:t>Autobús/Minibús moderno de máximo 5 años de antigüedad</w:t>
      </w:r>
    </w:p>
    <w:p w:rsidR="00BE102B" w:rsidRPr="00BE102B" w:rsidRDefault="00BE102B" w:rsidP="00BE102B">
      <w:pPr>
        <w:pStyle w:val="Prrafodelista"/>
        <w:numPr>
          <w:ilvl w:val="0"/>
          <w:numId w:val="2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Traslado privado de llegada y salida en Praga con guía de habla hispana</w:t>
      </w:r>
      <w:r>
        <w:rPr>
          <w:rFonts w:asciiTheme="minorHAnsi" w:eastAsia="Arial" w:hAnsiTheme="minorHAnsi" w:cstheme="minorHAnsi"/>
          <w:color w:val="002060"/>
          <w:sz w:val="20"/>
          <w:szCs w:val="20"/>
        </w:rPr>
        <w:t>.</w:t>
      </w:r>
    </w:p>
    <w:p w:rsidR="006C2396" w:rsidRPr="00BA37C5" w:rsidRDefault="006C2396" w:rsidP="00BE102B">
      <w:pPr>
        <w:pBdr>
          <w:top w:val="nil"/>
          <w:left w:val="nil"/>
          <w:bottom w:val="nil"/>
          <w:right w:val="nil"/>
          <w:between w:val="nil"/>
        </w:pBdr>
        <w:spacing w:after="0" w:line="240" w:lineRule="auto"/>
        <w:jc w:val="both"/>
        <w:rPr>
          <w:rFonts w:asciiTheme="minorHAnsi" w:eastAsia="Arial" w:hAnsiTheme="minorHAnsi" w:cstheme="minorHAnsi"/>
          <w:color w:val="002060"/>
        </w:rPr>
      </w:pPr>
    </w:p>
    <w:p w:rsidR="00A455A6" w:rsidRPr="0068514F" w:rsidRDefault="00A455A6" w:rsidP="00BE102B">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Actividades y alimentos no indicados en el itinerario.</w:t>
      </w:r>
    </w:p>
    <w:p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Vuelos internacionales </w:t>
      </w:r>
    </w:p>
    <w:p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Propinas.</w:t>
      </w:r>
    </w:p>
    <w:p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Gastos personales</w:t>
      </w:r>
    </w:p>
    <w:p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Seguro de viajero</w:t>
      </w:r>
    </w:p>
    <w:p w:rsidR="003549A2" w:rsidRPr="00BE102B" w:rsidRDefault="003549A2" w:rsidP="00BE102B">
      <w:pPr>
        <w:spacing w:after="0" w:line="240" w:lineRule="auto"/>
        <w:ind w:left="720"/>
        <w:jc w:val="both"/>
        <w:rPr>
          <w:rFonts w:asciiTheme="minorHAnsi" w:eastAsia="Arial" w:hAnsiTheme="minorHAnsi" w:cstheme="minorHAnsi"/>
          <w:color w:val="002060"/>
          <w:sz w:val="28"/>
          <w:szCs w:val="28"/>
        </w:rPr>
      </w:pPr>
    </w:p>
    <w:p w:rsidR="00655CC5" w:rsidRPr="00D2140A" w:rsidRDefault="00A322C8" w:rsidP="00BE102B">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IMPORTANTES</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Tarifas por persona en USD, sujetas a disponibilidad al momento de reservar y cotizadas en categoría estándar</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Es responsabilidad del pasajero contar con la documentación necesaria para su viaje (el pasaporte debe tener una vigencia de + de 6 meses).</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Opción de realizar el tour el sábado, en cuyo caso la excursión a Karlovy Vary tendrá lugar el domingo, ida y regreso desde Praga. </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Consultar suplementos de noches extras en Praga. Sábado </w:t>
      </w:r>
      <w:proofErr w:type="spellStart"/>
      <w:r w:rsidRPr="00BE102B">
        <w:rPr>
          <w:rFonts w:asciiTheme="minorHAnsi" w:eastAsia="Arial" w:hAnsiTheme="minorHAnsi" w:cstheme="minorHAnsi"/>
          <w:color w:val="002060"/>
          <w:sz w:val="20"/>
          <w:szCs w:val="20"/>
        </w:rPr>
        <w:t>pre-tour</w:t>
      </w:r>
      <w:proofErr w:type="spellEnd"/>
      <w:r w:rsidRPr="00BE102B">
        <w:rPr>
          <w:rFonts w:asciiTheme="minorHAnsi" w:eastAsia="Arial" w:hAnsiTheme="minorHAnsi" w:cstheme="minorHAnsi"/>
          <w:color w:val="002060"/>
          <w:sz w:val="20"/>
          <w:szCs w:val="20"/>
        </w:rPr>
        <w:t xml:space="preserve"> o domingo post tour.</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En alguna salida el tour se podrá realizar invertido, saliendo de Praga hacia </w:t>
      </w:r>
      <w:proofErr w:type="spellStart"/>
      <w:r w:rsidRPr="00BE102B">
        <w:rPr>
          <w:rFonts w:asciiTheme="minorHAnsi" w:eastAsia="Arial" w:hAnsiTheme="minorHAnsi" w:cstheme="minorHAnsi"/>
          <w:color w:val="002060"/>
          <w:sz w:val="20"/>
          <w:szCs w:val="20"/>
        </w:rPr>
        <w:t>Mariánské</w:t>
      </w:r>
      <w:proofErr w:type="spellEnd"/>
      <w:r w:rsidRPr="00BE102B">
        <w:rPr>
          <w:rFonts w:asciiTheme="minorHAnsi" w:eastAsia="Arial" w:hAnsiTheme="minorHAnsi" w:cstheme="minorHAnsi"/>
          <w:color w:val="002060"/>
          <w:sz w:val="20"/>
          <w:szCs w:val="20"/>
        </w:rPr>
        <w:t xml:space="preserve"> </w:t>
      </w:r>
      <w:proofErr w:type="spellStart"/>
      <w:r w:rsidRPr="00BE102B">
        <w:rPr>
          <w:rFonts w:asciiTheme="minorHAnsi" w:eastAsia="Arial" w:hAnsiTheme="minorHAnsi" w:cstheme="minorHAnsi"/>
          <w:color w:val="002060"/>
          <w:sz w:val="20"/>
          <w:szCs w:val="20"/>
        </w:rPr>
        <w:t>Lázně</w:t>
      </w:r>
      <w:proofErr w:type="spellEnd"/>
      <w:r w:rsidRPr="00BE102B">
        <w:rPr>
          <w:rFonts w:asciiTheme="minorHAnsi" w:eastAsia="Arial" w:hAnsiTheme="minorHAnsi" w:cstheme="minorHAnsi"/>
          <w:color w:val="002060"/>
          <w:sz w:val="20"/>
          <w:szCs w:val="20"/>
        </w:rPr>
        <w:t xml:space="preserve"> y regresando a Praga desde </w:t>
      </w:r>
      <w:proofErr w:type="spellStart"/>
      <w:r w:rsidRPr="00BE102B">
        <w:rPr>
          <w:rFonts w:asciiTheme="minorHAnsi" w:eastAsia="Arial" w:hAnsiTheme="minorHAnsi" w:cstheme="minorHAnsi"/>
          <w:color w:val="002060"/>
          <w:sz w:val="20"/>
          <w:szCs w:val="20"/>
        </w:rPr>
        <w:t>Olomouc</w:t>
      </w:r>
      <w:proofErr w:type="spellEnd"/>
      <w:r w:rsidRPr="00BE102B">
        <w:rPr>
          <w:rFonts w:asciiTheme="minorHAnsi" w:eastAsia="Arial" w:hAnsiTheme="minorHAnsi" w:cstheme="minorHAnsi"/>
          <w:color w:val="002060"/>
          <w:sz w:val="20"/>
          <w:szCs w:val="20"/>
        </w:rPr>
        <w:t>.</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Por festividades y según climatología si algún monumento estuviese cerrado se sustituiría por otro de similar importancia en el mismo día y región</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Bebidas en comidas y cenas de acuerdo a itinerario.</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Por motivos organizativos el itinerario puede ser modificado o invertido sin previo aviso </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b/>
          <w:bCs/>
          <w:color w:val="002060"/>
          <w:sz w:val="20"/>
          <w:szCs w:val="20"/>
        </w:rPr>
        <w:t>Condiciones niños</w:t>
      </w:r>
      <w:r w:rsidRPr="00BE102B">
        <w:rPr>
          <w:rFonts w:asciiTheme="minorHAnsi" w:eastAsia="Arial" w:hAnsiTheme="minorHAnsi" w:cstheme="minorHAnsi"/>
          <w:color w:val="002060"/>
          <w:sz w:val="20"/>
          <w:szCs w:val="20"/>
        </w:rPr>
        <w:t>: Niños hasta 7 años 50% compartiendo habitación con dos adultos, comidas NO incluidas.</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b/>
          <w:bCs/>
          <w:color w:val="002060"/>
          <w:sz w:val="20"/>
          <w:szCs w:val="20"/>
        </w:rPr>
        <w:t>La tercera persona en habitación triple</w:t>
      </w:r>
      <w:r w:rsidRPr="00BE102B">
        <w:rPr>
          <w:rFonts w:asciiTheme="minorHAnsi" w:eastAsia="Arial" w:hAnsiTheme="minorHAnsi" w:cstheme="minorHAnsi"/>
          <w:color w:val="002060"/>
          <w:sz w:val="20"/>
          <w:szCs w:val="20"/>
        </w:rPr>
        <w:t xml:space="preserve"> tiene un descuento del 5% sobre el precio en </w:t>
      </w:r>
      <w:proofErr w:type="spellStart"/>
      <w:r w:rsidRPr="00BE102B">
        <w:rPr>
          <w:rFonts w:asciiTheme="minorHAnsi" w:eastAsia="Arial" w:hAnsiTheme="minorHAnsi" w:cstheme="minorHAnsi"/>
          <w:color w:val="002060"/>
          <w:sz w:val="20"/>
          <w:szCs w:val="20"/>
        </w:rPr>
        <w:t>habitacion</w:t>
      </w:r>
      <w:proofErr w:type="spellEnd"/>
      <w:r w:rsidRPr="00BE102B">
        <w:rPr>
          <w:rFonts w:asciiTheme="minorHAnsi" w:eastAsia="Arial" w:hAnsiTheme="minorHAnsi" w:cstheme="minorHAnsi"/>
          <w:color w:val="002060"/>
          <w:sz w:val="20"/>
          <w:szCs w:val="20"/>
        </w:rPr>
        <w:t xml:space="preserve"> doble</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En caso de que hubiera alguna alteración en la llegada o salida de los vuelos internaciones y los clientes perdieran alguna (S) visitas; </w:t>
      </w:r>
      <w:proofErr w:type="spellStart"/>
      <w:r w:rsidRPr="00BE102B">
        <w:rPr>
          <w:rFonts w:asciiTheme="minorHAnsi" w:eastAsia="Arial" w:hAnsiTheme="minorHAnsi" w:cstheme="minorHAnsi"/>
          <w:color w:val="002060"/>
          <w:sz w:val="20"/>
          <w:szCs w:val="20"/>
        </w:rPr>
        <w:t>Travel</w:t>
      </w:r>
      <w:proofErr w:type="spellEnd"/>
      <w:r w:rsidRPr="00BE102B">
        <w:rPr>
          <w:rFonts w:asciiTheme="minorHAnsi" w:eastAsia="Arial" w:hAnsiTheme="minorHAnsi" w:cstheme="minorHAnsi"/>
          <w:color w:val="002060"/>
          <w:sz w:val="20"/>
          <w:szCs w:val="20"/>
        </w:rPr>
        <w:t xml:space="preserve"> Shop no devolverá el importe de las mismas. En caso de querer realizarlas tendrán un costo adicional y están sujetas a confirmación. </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Recomendamos que el cliente contrate un seguro de viajero ya que </w:t>
      </w:r>
      <w:proofErr w:type="spellStart"/>
      <w:r w:rsidRPr="00BE102B">
        <w:rPr>
          <w:rFonts w:asciiTheme="minorHAnsi" w:eastAsia="Arial" w:hAnsiTheme="minorHAnsi" w:cstheme="minorHAnsi"/>
          <w:color w:val="002060"/>
          <w:sz w:val="20"/>
          <w:szCs w:val="20"/>
        </w:rPr>
        <w:t>Travel</w:t>
      </w:r>
      <w:proofErr w:type="spellEnd"/>
      <w:r w:rsidRPr="00BE102B">
        <w:rPr>
          <w:rFonts w:asciiTheme="minorHAnsi" w:eastAsia="Arial" w:hAnsiTheme="minorHAnsi" w:cstheme="minorHAnsi"/>
          <w:color w:val="002060"/>
          <w:sz w:val="20"/>
          <w:szCs w:val="20"/>
        </w:rPr>
        <w:t xml:space="preserve"> Shop no cubrirá los gastos médicos en caso de accidente.</w:t>
      </w:r>
    </w:p>
    <w:p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Consultar condiciones de cancelación y más con un asesor de Operadora </w:t>
      </w:r>
      <w:proofErr w:type="spellStart"/>
      <w:r w:rsidRPr="00BE102B">
        <w:rPr>
          <w:rFonts w:asciiTheme="minorHAnsi" w:eastAsia="Arial" w:hAnsiTheme="minorHAnsi" w:cstheme="minorHAnsi"/>
          <w:color w:val="002060"/>
          <w:sz w:val="20"/>
          <w:szCs w:val="20"/>
        </w:rPr>
        <w:t>Travel</w:t>
      </w:r>
      <w:proofErr w:type="spellEnd"/>
      <w:r w:rsidRPr="00BE102B">
        <w:rPr>
          <w:rFonts w:asciiTheme="minorHAnsi" w:eastAsia="Arial" w:hAnsiTheme="minorHAnsi" w:cstheme="minorHAnsi"/>
          <w:color w:val="002060"/>
          <w:sz w:val="20"/>
          <w:szCs w:val="20"/>
        </w:rPr>
        <w:t xml:space="preserve"> Shop.</w:t>
      </w:r>
    </w:p>
    <w:p w:rsidR="00BD0EA5" w:rsidRDefault="00BD0EA5" w:rsidP="00BE102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BE102B" w:rsidRDefault="00BE102B" w:rsidP="00BE102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AB1F3C" w:rsidRDefault="00AB1F3C" w:rsidP="00BE102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BE102B" w:rsidRDefault="00BE102B" w:rsidP="00BE102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948" w:type="dxa"/>
        <w:jc w:val="center"/>
        <w:tblCellMar>
          <w:left w:w="70" w:type="dxa"/>
          <w:right w:w="70" w:type="dxa"/>
        </w:tblCellMar>
        <w:tblLook w:val="04A0" w:firstRow="1" w:lastRow="0" w:firstColumn="1" w:lastColumn="0" w:noHBand="0" w:noVBand="1"/>
      </w:tblPr>
      <w:tblGrid>
        <w:gridCol w:w="1840"/>
        <w:gridCol w:w="3650"/>
        <w:gridCol w:w="458"/>
      </w:tblGrid>
      <w:tr w:rsidR="00BE102B" w:rsidRPr="00BE102B" w:rsidTr="00BE102B">
        <w:trPr>
          <w:trHeight w:val="433"/>
          <w:jc w:val="center"/>
        </w:trPr>
        <w:tc>
          <w:tcPr>
            <w:tcW w:w="5948" w:type="dxa"/>
            <w:gridSpan w:val="3"/>
            <w:tcBorders>
              <w:top w:val="single" w:sz="12" w:space="0" w:color="C00000"/>
              <w:left w:val="single" w:sz="12" w:space="0" w:color="C00000"/>
              <w:bottom w:val="nil"/>
              <w:right w:val="single" w:sz="12" w:space="0" w:color="C00000"/>
            </w:tcBorders>
            <w:shd w:val="clear" w:color="000000" w:fill="C00000"/>
            <w:vAlign w:val="center"/>
            <w:hideMark/>
          </w:tcPr>
          <w:p w:rsidR="00BE102B" w:rsidRPr="00BE102B" w:rsidRDefault="00BE102B" w:rsidP="00BE102B">
            <w:pPr>
              <w:spacing w:after="0" w:line="240" w:lineRule="auto"/>
              <w:jc w:val="center"/>
              <w:rPr>
                <w:rFonts w:ascii="Calibri" w:hAnsi="Calibri" w:cs="Calibri"/>
                <w:b/>
                <w:bCs/>
                <w:color w:val="FFFFFF"/>
                <w:sz w:val="18"/>
                <w:szCs w:val="18"/>
                <w:lang w:bidi="ar-SA"/>
              </w:rPr>
            </w:pPr>
            <w:r w:rsidRPr="00BE102B">
              <w:rPr>
                <w:rFonts w:ascii="Calibri" w:hAnsi="Calibri" w:cs="Calibri"/>
                <w:b/>
                <w:bCs/>
                <w:color w:val="FFFFFF"/>
                <w:sz w:val="18"/>
                <w:szCs w:val="18"/>
                <w:lang w:bidi="ar-SA"/>
              </w:rPr>
              <w:t>HOTELES PREVISTOS O SIMILARES</w:t>
            </w:r>
          </w:p>
        </w:tc>
      </w:tr>
      <w:tr w:rsidR="00BE102B" w:rsidRPr="00BE102B" w:rsidTr="00BE102B">
        <w:trPr>
          <w:trHeight w:val="232"/>
          <w:jc w:val="center"/>
        </w:trPr>
        <w:tc>
          <w:tcPr>
            <w:tcW w:w="1840" w:type="dxa"/>
            <w:tcBorders>
              <w:top w:val="nil"/>
              <w:left w:val="single" w:sz="12" w:space="0" w:color="C00000"/>
              <w:bottom w:val="nil"/>
              <w:right w:val="nil"/>
            </w:tcBorders>
            <w:shd w:val="clear" w:color="000000" w:fill="FFD9D9"/>
            <w:noWrap/>
            <w:vAlign w:val="bottom"/>
            <w:hideMark/>
          </w:tcPr>
          <w:p w:rsidR="00BE102B" w:rsidRPr="00BE102B" w:rsidRDefault="00BE102B" w:rsidP="00BE102B">
            <w:pPr>
              <w:spacing w:after="0" w:line="240" w:lineRule="auto"/>
              <w:jc w:val="center"/>
              <w:rPr>
                <w:rFonts w:ascii="Calibri" w:hAnsi="Calibri" w:cs="Calibri"/>
                <w:b/>
                <w:bCs/>
                <w:sz w:val="18"/>
                <w:szCs w:val="18"/>
                <w:lang w:bidi="ar-SA"/>
              </w:rPr>
            </w:pPr>
            <w:r w:rsidRPr="00BE102B">
              <w:rPr>
                <w:rFonts w:ascii="Calibri" w:hAnsi="Calibri" w:cs="Calibri"/>
                <w:b/>
                <w:bCs/>
                <w:sz w:val="18"/>
                <w:szCs w:val="18"/>
                <w:lang w:bidi="ar-SA"/>
              </w:rPr>
              <w:t>CIUDAD</w:t>
            </w:r>
          </w:p>
        </w:tc>
        <w:tc>
          <w:tcPr>
            <w:tcW w:w="3650" w:type="dxa"/>
            <w:tcBorders>
              <w:top w:val="nil"/>
              <w:left w:val="nil"/>
              <w:bottom w:val="nil"/>
              <w:right w:val="nil"/>
            </w:tcBorders>
            <w:shd w:val="clear" w:color="000000" w:fill="FFD9D9"/>
            <w:noWrap/>
            <w:vAlign w:val="bottom"/>
            <w:hideMark/>
          </w:tcPr>
          <w:p w:rsidR="00BE102B" w:rsidRPr="00BE102B" w:rsidRDefault="00BE102B" w:rsidP="00BE102B">
            <w:pPr>
              <w:spacing w:after="0" w:line="240" w:lineRule="auto"/>
              <w:jc w:val="center"/>
              <w:rPr>
                <w:rFonts w:ascii="Calibri" w:hAnsi="Calibri" w:cs="Calibri"/>
                <w:b/>
                <w:bCs/>
                <w:sz w:val="18"/>
                <w:szCs w:val="18"/>
                <w:lang w:bidi="ar-SA"/>
              </w:rPr>
            </w:pPr>
            <w:r w:rsidRPr="00BE102B">
              <w:rPr>
                <w:rFonts w:ascii="Calibri" w:hAnsi="Calibri" w:cs="Calibri"/>
                <w:b/>
                <w:bCs/>
                <w:sz w:val="18"/>
                <w:szCs w:val="18"/>
                <w:lang w:bidi="ar-SA"/>
              </w:rPr>
              <w:t>HOTEL</w:t>
            </w:r>
          </w:p>
        </w:tc>
        <w:tc>
          <w:tcPr>
            <w:tcW w:w="457" w:type="dxa"/>
            <w:tcBorders>
              <w:top w:val="nil"/>
              <w:left w:val="nil"/>
              <w:bottom w:val="nil"/>
              <w:right w:val="single" w:sz="12" w:space="0" w:color="C00000"/>
            </w:tcBorders>
            <w:shd w:val="clear" w:color="000000" w:fill="FFD9D9"/>
            <w:noWrap/>
            <w:vAlign w:val="bottom"/>
            <w:hideMark/>
          </w:tcPr>
          <w:p w:rsidR="00BE102B" w:rsidRPr="00BE102B" w:rsidRDefault="00BE102B" w:rsidP="00BE102B">
            <w:pPr>
              <w:spacing w:after="0" w:line="240" w:lineRule="auto"/>
              <w:jc w:val="center"/>
              <w:rPr>
                <w:rFonts w:ascii="Calibri" w:hAnsi="Calibri" w:cs="Calibri"/>
                <w:b/>
                <w:bCs/>
                <w:sz w:val="18"/>
                <w:szCs w:val="18"/>
                <w:lang w:bidi="ar-SA"/>
              </w:rPr>
            </w:pPr>
            <w:r w:rsidRPr="00BE102B">
              <w:rPr>
                <w:rFonts w:ascii="Calibri" w:hAnsi="Calibri" w:cs="Calibri"/>
                <w:b/>
                <w:bCs/>
                <w:sz w:val="18"/>
                <w:szCs w:val="18"/>
                <w:lang w:bidi="ar-SA"/>
              </w:rPr>
              <w:t>CAT</w:t>
            </w:r>
          </w:p>
        </w:tc>
      </w:tr>
      <w:tr w:rsidR="00BE102B" w:rsidRPr="00BE102B" w:rsidTr="00BE102B">
        <w:trPr>
          <w:trHeight w:val="232"/>
          <w:jc w:val="center"/>
        </w:trPr>
        <w:tc>
          <w:tcPr>
            <w:tcW w:w="1840"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PRAGA</w:t>
            </w:r>
          </w:p>
        </w:tc>
        <w:tc>
          <w:tcPr>
            <w:tcW w:w="3650" w:type="dxa"/>
            <w:tcBorders>
              <w:top w:val="nil"/>
              <w:left w:val="nil"/>
              <w:bottom w:val="nil"/>
              <w:right w:val="nil"/>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color w:val="000000"/>
                <w:sz w:val="18"/>
                <w:szCs w:val="18"/>
                <w:lang w:bidi="ar-SA"/>
              </w:rPr>
            </w:pPr>
            <w:r w:rsidRPr="00BE102B">
              <w:rPr>
                <w:rFonts w:ascii="Calibri" w:hAnsi="Calibri" w:cs="Calibri"/>
                <w:color w:val="000000"/>
                <w:sz w:val="18"/>
                <w:szCs w:val="18"/>
                <w:lang w:bidi="ar-SA"/>
              </w:rPr>
              <w:t>NEW TOWN/PARK INN/HOTEL SONATA</w:t>
            </w:r>
          </w:p>
        </w:tc>
        <w:tc>
          <w:tcPr>
            <w:tcW w:w="457"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b/>
                <w:bCs/>
                <w:color w:val="000000"/>
                <w:sz w:val="18"/>
                <w:szCs w:val="18"/>
                <w:lang w:bidi="ar-SA"/>
              </w:rPr>
            </w:pPr>
            <w:r w:rsidRPr="00BE102B">
              <w:rPr>
                <w:rFonts w:ascii="Calibri" w:hAnsi="Calibri" w:cs="Calibri"/>
                <w:b/>
                <w:bCs/>
                <w:color w:val="000000"/>
                <w:sz w:val="18"/>
                <w:szCs w:val="18"/>
                <w:lang w:bidi="ar-SA"/>
              </w:rPr>
              <w:t>P</w:t>
            </w:r>
          </w:p>
        </w:tc>
      </w:tr>
      <w:tr w:rsidR="00BE102B" w:rsidRPr="00BE102B" w:rsidTr="00BE102B">
        <w:trPr>
          <w:trHeight w:val="232"/>
          <w:jc w:val="center"/>
        </w:trPr>
        <w:tc>
          <w:tcPr>
            <w:tcW w:w="1840"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(ULTIMA NOCHE)</w:t>
            </w:r>
          </w:p>
        </w:tc>
        <w:tc>
          <w:tcPr>
            <w:tcW w:w="3650" w:type="dxa"/>
            <w:tcBorders>
              <w:top w:val="nil"/>
              <w:left w:val="nil"/>
              <w:bottom w:val="nil"/>
              <w:right w:val="nil"/>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color w:val="000000"/>
                <w:sz w:val="18"/>
                <w:szCs w:val="18"/>
                <w:lang w:bidi="ar-SA"/>
              </w:rPr>
            </w:pPr>
            <w:r w:rsidRPr="00BE102B">
              <w:rPr>
                <w:rFonts w:ascii="Calibri" w:hAnsi="Calibri" w:cs="Calibri"/>
                <w:color w:val="000000"/>
                <w:sz w:val="18"/>
                <w:szCs w:val="18"/>
                <w:lang w:bidi="ar-SA"/>
              </w:rPr>
              <w:t>OCCIDENTAL PRAGA/PANORAMA</w:t>
            </w:r>
          </w:p>
        </w:tc>
        <w:tc>
          <w:tcPr>
            <w:tcW w:w="457"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b/>
                <w:bCs/>
                <w:color w:val="000000"/>
                <w:sz w:val="18"/>
                <w:szCs w:val="18"/>
                <w:lang w:bidi="ar-SA"/>
              </w:rPr>
            </w:pPr>
            <w:r w:rsidRPr="00BE102B">
              <w:rPr>
                <w:rFonts w:ascii="Calibri" w:hAnsi="Calibri" w:cs="Calibri"/>
                <w:b/>
                <w:bCs/>
                <w:color w:val="000000"/>
                <w:sz w:val="18"/>
                <w:szCs w:val="18"/>
                <w:lang w:bidi="ar-SA"/>
              </w:rPr>
              <w:t>P</w:t>
            </w:r>
          </w:p>
        </w:tc>
      </w:tr>
      <w:tr w:rsidR="00BE102B" w:rsidRPr="00BE102B" w:rsidTr="00BE102B">
        <w:trPr>
          <w:trHeight w:val="232"/>
          <w:jc w:val="center"/>
        </w:trPr>
        <w:tc>
          <w:tcPr>
            <w:tcW w:w="1840"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OLOMUC</w:t>
            </w:r>
          </w:p>
        </w:tc>
        <w:tc>
          <w:tcPr>
            <w:tcW w:w="3650" w:type="dxa"/>
            <w:tcBorders>
              <w:top w:val="nil"/>
              <w:left w:val="nil"/>
              <w:bottom w:val="nil"/>
              <w:right w:val="nil"/>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color w:val="000000"/>
                <w:sz w:val="18"/>
                <w:szCs w:val="18"/>
                <w:lang w:bidi="ar-SA"/>
              </w:rPr>
            </w:pPr>
            <w:r w:rsidRPr="00BE102B">
              <w:rPr>
                <w:rFonts w:ascii="Calibri" w:hAnsi="Calibri" w:cs="Calibri"/>
                <w:color w:val="000000"/>
                <w:sz w:val="18"/>
                <w:szCs w:val="18"/>
                <w:lang w:bidi="ar-SA"/>
              </w:rPr>
              <w:t>CLARION/PARK HOTEL FLORA</w:t>
            </w:r>
          </w:p>
        </w:tc>
        <w:tc>
          <w:tcPr>
            <w:tcW w:w="457"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b/>
                <w:bCs/>
                <w:color w:val="000000"/>
                <w:sz w:val="18"/>
                <w:szCs w:val="18"/>
                <w:lang w:bidi="ar-SA"/>
              </w:rPr>
            </w:pPr>
            <w:r w:rsidRPr="00BE102B">
              <w:rPr>
                <w:rFonts w:ascii="Calibri" w:hAnsi="Calibri" w:cs="Calibri"/>
                <w:b/>
                <w:bCs/>
                <w:color w:val="000000"/>
                <w:sz w:val="18"/>
                <w:szCs w:val="18"/>
                <w:lang w:bidi="ar-SA"/>
              </w:rPr>
              <w:t>TS</w:t>
            </w:r>
          </w:p>
        </w:tc>
      </w:tr>
      <w:tr w:rsidR="00BE102B" w:rsidRPr="00BE102B" w:rsidTr="00BE102B">
        <w:trPr>
          <w:trHeight w:val="240"/>
          <w:jc w:val="center"/>
        </w:trPr>
        <w:tc>
          <w:tcPr>
            <w:tcW w:w="1840"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CESKE BUDEJOVICE</w:t>
            </w:r>
          </w:p>
        </w:tc>
        <w:tc>
          <w:tcPr>
            <w:tcW w:w="3650" w:type="dxa"/>
            <w:tcBorders>
              <w:top w:val="nil"/>
              <w:left w:val="nil"/>
              <w:bottom w:val="nil"/>
              <w:right w:val="nil"/>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color w:val="000000"/>
                <w:sz w:val="18"/>
                <w:szCs w:val="18"/>
                <w:lang w:bidi="ar-SA"/>
              </w:rPr>
            </w:pPr>
            <w:r w:rsidRPr="00BE102B">
              <w:rPr>
                <w:rFonts w:ascii="Calibri" w:hAnsi="Calibri" w:cs="Calibri"/>
                <w:color w:val="000000"/>
                <w:sz w:val="18"/>
                <w:szCs w:val="18"/>
                <w:lang w:bidi="ar-SA"/>
              </w:rPr>
              <w:t xml:space="preserve">CLARION CONGRESS </w:t>
            </w:r>
          </w:p>
        </w:tc>
        <w:tc>
          <w:tcPr>
            <w:tcW w:w="457"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b/>
                <w:bCs/>
                <w:color w:val="000000"/>
                <w:sz w:val="18"/>
                <w:szCs w:val="18"/>
                <w:lang w:bidi="ar-SA"/>
              </w:rPr>
            </w:pPr>
            <w:r w:rsidRPr="00BE102B">
              <w:rPr>
                <w:rFonts w:ascii="Calibri" w:hAnsi="Calibri" w:cs="Calibri"/>
                <w:b/>
                <w:bCs/>
                <w:color w:val="000000"/>
                <w:sz w:val="18"/>
                <w:szCs w:val="18"/>
                <w:lang w:bidi="ar-SA"/>
              </w:rPr>
              <w:t>TS</w:t>
            </w:r>
          </w:p>
        </w:tc>
      </w:tr>
      <w:tr w:rsidR="00BE102B" w:rsidRPr="00BE102B" w:rsidTr="00BE102B">
        <w:trPr>
          <w:trHeight w:val="248"/>
          <w:jc w:val="center"/>
        </w:trPr>
        <w:tc>
          <w:tcPr>
            <w:tcW w:w="1840" w:type="dxa"/>
            <w:tcBorders>
              <w:top w:val="nil"/>
              <w:left w:val="single" w:sz="12" w:space="0" w:color="C00000"/>
              <w:bottom w:val="single" w:sz="12" w:space="0" w:color="C00000"/>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MARIANSKE LAZNE</w:t>
            </w:r>
          </w:p>
        </w:tc>
        <w:tc>
          <w:tcPr>
            <w:tcW w:w="3650" w:type="dxa"/>
            <w:tcBorders>
              <w:top w:val="nil"/>
              <w:left w:val="nil"/>
              <w:bottom w:val="single" w:sz="12" w:space="0" w:color="C00000"/>
              <w:right w:val="nil"/>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color w:val="000000"/>
                <w:sz w:val="18"/>
                <w:szCs w:val="18"/>
                <w:lang w:bidi="ar-SA"/>
              </w:rPr>
            </w:pPr>
            <w:r w:rsidRPr="00BE102B">
              <w:rPr>
                <w:rFonts w:ascii="Calibri" w:hAnsi="Calibri" w:cs="Calibri"/>
                <w:color w:val="000000"/>
                <w:sz w:val="18"/>
                <w:szCs w:val="18"/>
                <w:lang w:bidi="ar-SA"/>
              </w:rPr>
              <w:t>DEVIN</w:t>
            </w:r>
          </w:p>
        </w:tc>
        <w:tc>
          <w:tcPr>
            <w:tcW w:w="457" w:type="dxa"/>
            <w:tcBorders>
              <w:top w:val="nil"/>
              <w:left w:val="nil"/>
              <w:bottom w:val="single" w:sz="12" w:space="0" w:color="C00000"/>
              <w:right w:val="single" w:sz="12" w:space="0" w:color="C00000"/>
            </w:tcBorders>
            <w:shd w:val="clear" w:color="000000" w:fill="FFFFFF"/>
            <w:noWrap/>
            <w:vAlign w:val="bottom"/>
            <w:hideMark/>
          </w:tcPr>
          <w:p w:rsidR="00BE102B" w:rsidRPr="00BE102B" w:rsidRDefault="00BE102B" w:rsidP="00BE102B">
            <w:pPr>
              <w:spacing w:after="0" w:line="240" w:lineRule="auto"/>
              <w:jc w:val="center"/>
              <w:rPr>
                <w:rFonts w:ascii="Calibri" w:hAnsi="Calibri" w:cs="Calibri"/>
                <w:b/>
                <w:bCs/>
                <w:color w:val="000000"/>
                <w:sz w:val="18"/>
                <w:szCs w:val="18"/>
                <w:lang w:bidi="ar-SA"/>
              </w:rPr>
            </w:pPr>
            <w:r w:rsidRPr="00BE102B">
              <w:rPr>
                <w:rFonts w:ascii="Calibri" w:hAnsi="Calibri" w:cs="Calibri"/>
                <w:b/>
                <w:bCs/>
                <w:color w:val="000000"/>
                <w:sz w:val="18"/>
                <w:szCs w:val="18"/>
                <w:lang w:bidi="ar-SA"/>
              </w:rPr>
              <w:t>T</w:t>
            </w:r>
          </w:p>
        </w:tc>
      </w:tr>
    </w:tbl>
    <w:p w:rsidR="00BE102B" w:rsidRDefault="00BE102B" w:rsidP="00BD0EA5">
      <w:pPr>
        <w:spacing w:after="0" w:line="240" w:lineRule="auto"/>
        <w:jc w:val="both"/>
        <w:rPr>
          <w:rFonts w:asciiTheme="minorHAnsi" w:eastAsia="Arial" w:hAnsiTheme="minorHAnsi" w:cstheme="minorHAnsi"/>
          <w:color w:val="002060"/>
          <w:sz w:val="20"/>
          <w:szCs w:val="20"/>
        </w:rPr>
      </w:pPr>
    </w:p>
    <w:p w:rsidR="00BE102B" w:rsidRDefault="00BE102B" w:rsidP="00BD0EA5">
      <w:pPr>
        <w:spacing w:after="0" w:line="240" w:lineRule="auto"/>
        <w:jc w:val="both"/>
        <w:rPr>
          <w:rFonts w:asciiTheme="minorHAnsi" w:eastAsia="Arial" w:hAnsiTheme="minorHAnsi" w:cstheme="minorHAnsi"/>
          <w:color w:val="002060"/>
          <w:sz w:val="20"/>
          <w:szCs w:val="20"/>
        </w:rPr>
      </w:pPr>
    </w:p>
    <w:p w:rsidR="00BD0EA5"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3098" w:type="dxa"/>
        <w:jc w:val="center"/>
        <w:tblCellMar>
          <w:left w:w="70" w:type="dxa"/>
          <w:right w:w="70" w:type="dxa"/>
        </w:tblCellMar>
        <w:tblLook w:val="04A0" w:firstRow="1" w:lastRow="0" w:firstColumn="1" w:lastColumn="0" w:noHBand="0" w:noVBand="1"/>
      </w:tblPr>
      <w:tblGrid>
        <w:gridCol w:w="1409"/>
        <w:gridCol w:w="1689"/>
      </w:tblGrid>
      <w:tr w:rsidR="00BE102B" w:rsidRPr="00BE102B" w:rsidTr="00BE102B">
        <w:trPr>
          <w:trHeight w:val="324"/>
          <w:jc w:val="center"/>
        </w:trPr>
        <w:tc>
          <w:tcPr>
            <w:tcW w:w="3098" w:type="dxa"/>
            <w:gridSpan w:val="2"/>
            <w:tcBorders>
              <w:top w:val="single" w:sz="12" w:space="0" w:color="C00000"/>
              <w:left w:val="single" w:sz="12" w:space="0" w:color="C00000"/>
              <w:bottom w:val="nil"/>
              <w:right w:val="single" w:sz="12" w:space="0" w:color="C00000"/>
            </w:tcBorders>
            <w:shd w:val="clear" w:color="000000" w:fill="C00000"/>
            <w:vAlign w:val="center"/>
            <w:hideMark/>
          </w:tcPr>
          <w:p w:rsidR="00BE102B" w:rsidRPr="00BE102B" w:rsidRDefault="00BE102B" w:rsidP="00BE102B">
            <w:pPr>
              <w:spacing w:after="0" w:line="240" w:lineRule="auto"/>
              <w:jc w:val="center"/>
              <w:rPr>
                <w:rFonts w:ascii="Calibri" w:hAnsi="Calibri" w:cs="Calibri"/>
                <w:b/>
                <w:bCs/>
                <w:color w:val="FFFFFF"/>
                <w:sz w:val="18"/>
                <w:szCs w:val="18"/>
                <w:lang w:bidi="ar-SA"/>
              </w:rPr>
            </w:pPr>
            <w:r w:rsidRPr="00BE102B">
              <w:rPr>
                <w:rFonts w:ascii="Calibri" w:hAnsi="Calibri" w:cs="Calibri"/>
                <w:b/>
                <w:bCs/>
                <w:color w:val="FFFFFF"/>
                <w:sz w:val="18"/>
                <w:szCs w:val="18"/>
                <w:lang w:bidi="ar-SA"/>
              </w:rPr>
              <w:t>CALENDARIO DE LLEGADAS 2025</w:t>
            </w:r>
          </w:p>
        </w:tc>
      </w:tr>
      <w:tr w:rsidR="00BE102B" w:rsidRPr="00BE102B" w:rsidTr="00BE102B">
        <w:trPr>
          <w:trHeight w:val="174"/>
          <w:jc w:val="center"/>
        </w:trPr>
        <w:tc>
          <w:tcPr>
            <w:tcW w:w="3098" w:type="dxa"/>
            <w:gridSpan w:val="2"/>
            <w:tcBorders>
              <w:top w:val="nil"/>
              <w:left w:val="single" w:sz="12" w:space="0" w:color="C00000"/>
              <w:bottom w:val="nil"/>
              <w:right w:val="single" w:sz="12" w:space="0" w:color="C00000"/>
            </w:tcBorders>
            <w:shd w:val="clear" w:color="000000" w:fill="FFD9D9"/>
            <w:noWrap/>
            <w:vAlign w:val="bottom"/>
            <w:hideMark/>
          </w:tcPr>
          <w:p w:rsidR="00BE102B" w:rsidRPr="00BE102B" w:rsidRDefault="00BE102B" w:rsidP="00BE102B">
            <w:pPr>
              <w:spacing w:after="0" w:line="240" w:lineRule="auto"/>
              <w:jc w:val="center"/>
              <w:rPr>
                <w:rFonts w:ascii="Calibri" w:hAnsi="Calibri" w:cs="Calibri"/>
                <w:b/>
                <w:bCs/>
                <w:sz w:val="18"/>
                <w:szCs w:val="18"/>
                <w:lang w:bidi="ar-SA"/>
              </w:rPr>
            </w:pPr>
            <w:r w:rsidRPr="00BE102B">
              <w:rPr>
                <w:rFonts w:ascii="Calibri" w:hAnsi="Calibri" w:cs="Calibri"/>
                <w:b/>
                <w:bCs/>
                <w:sz w:val="18"/>
                <w:szCs w:val="18"/>
                <w:lang w:bidi="ar-SA"/>
              </w:rPr>
              <w:t>DOMINGO</w:t>
            </w:r>
          </w:p>
        </w:tc>
      </w:tr>
      <w:tr w:rsidR="00BE102B" w:rsidRPr="00BE102B" w:rsidTr="00BE102B">
        <w:trPr>
          <w:trHeight w:val="174"/>
          <w:jc w:val="center"/>
        </w:trPr>
        <w:tc>
          <w:tcPr>
            <w:tcW w:w="1409"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ABRIL</w:t>
            </w:r>
          </w:p>
        </w:tc>
        <w:tc>
          <w:tcPr>
            <w:tcW w:w="1688"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rPr>
                <w:rFonts w:ascii="Calibri" w:hAnsi="Calibri" w:cs="Calibri"/>
                <w:color w:val="000000"/>
                <w:sz w:val="18"/>
                <w:szCs w:val="18"/>
                <w:lang w:bidi="ar-SA"/>
              </w:rPr>
            </w:pPr>
            <w:r w:rsidRPr="00BE102B">
              <w:rPr>
                <w:rFonts w:ascii="Calibri" w:hAnsi="Calibri" w:cs="Calibri"/>
                <w:color w:val="000000"/>
                <w:sz w:val="18"/>
                <w:szCs w:val="18"/>
                <w:lang w:bidi="ar-SA"/>
              </w:rPr>
              <w:t>13</w:t>
            </w:r>
          </w:p>
        </w:tc>
      </w:tr>
      <w:tr w:rsidR="00BE102B" w:rsidRPr="00BE102B" w:rsidTr="00BE102B">
        <w:trPr>
          <w:trHeight w:val="174"/>
          <w:jc w:val="center"/>
        </w:trPr>
        <w:tc>
          <w:tcPr>
            <w:tcW w:w="1409"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JUNIO</w:t>
            </w:r>
          </w:p>
        </w:tc>
        <w:tc>
          <w:tcPr>
            <w:tcW w:w="1688"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rPr>
                <w:rFonts w:ascii="Calibri" w:hAnsi="Calibri" w:cs="Calibri"/>
                <w:color w:val="000000"/>
                <w:sz w:val="18"/>
                <w:szCs w:val="18"/>
                <w:lang w:bidi="ar-SA"/>
              </w:rPr>
            </w:pPr>
            <w:r w:rsidRPr="00BE102B">
              <w:rPr>
                <w:rFonts w:ascii="Calibri" w:hAnsi="Calibri" w:cs="Calibri"/>
                <w:color w:val="000000"/>
                <w:sz w:val="18"/>
                <w:szCs w:val="18"/>
                <w:lang w:bidi="ar-SA"/>
              </w:rPr>
              <w:t>15,22,29</w:t>
            </w:r>
          </w:p>
        </w:tc>
      </w:tr>
      <w:tr w:rsidR="00BE102B" w:rsidRPr="00BE102B" w:rsidTr="00BE102B">
        <w:trPr>
          <w:trHeight w:val="174"/>
          <w:jc w:val="center"/>
        </w:trPr>
        <w:tc>
          <w:tcPr>
            <w:tcW w:w="1409"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JULIO</w:t>
            </w:r>
          </w:p>
        </w:tc>
        <w:tc>
          <w:tcPr>
            <w:tcW w:w="1688"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rPr>
                <w:rFonts w:ascii="Calibri" w:hAnsi="Calibri" w:cs="Calibri"/>
                <w:color w:val="000000"/>
                <w:sz w:val="18"/>
                <w:szCs w:val="18"/>
                <w:lang w:bidi="ar-SA"/>
              </w:rPr>
            </w:pPr>
            <w:r w:rsidRPr="00BE102B">
              <w:rPr>
                <w:rFonts w:ascii="Calibri" w:hAnsi="Calibri" w:cs="Calibri"/>
                <w:color w:val="000000"/>
                <w:sz w:val="18"/>
                <w:szCs w:val="18"/>
                <w:lang w:bidi="ar-SA"/>
              </w:rPr>
              <w:t>6, 13, 20, 27</w:t>
            </w:r>
          </w:p>
        </w:tc>
      </w:tr>
      <w:tr w:rsidR="00BE102B" w:rsidRPr="00BE102B" w:rsidTr="00BE102B">
        <w:trPr>
          <w:trHeight w:val="180"/>
          <w:jc w:val="center"/>
        </w:trPr>
        <w:tc>
          <w:tcPr>
            <w:tcW w:w="1409"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AGOSTO</w:t>
            </w:r>
          </w:p>
        </w:tc>
        <w:tc>
          <w:tcPr>
            <w:tcW w:w="1688"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rPr>
                <w:rFonts w:ascii="Calibri" w:hAnsi="Calibri" w:cs="Calibri"/>
                <w:color w:val="000000"/>
                <w:sz w:val="18"/>
                <w:szCs w:val="18"/>
                <w:lang w:bidi="ar-SA"/>
              </w:rPr>
            </w:pPr>
            <w:r w:rsidRPr="00BE102B">
              <w:rPr>
                <w:rFonts w:ascii="Calibri" w:hAnsi="Calibri" w:cs="Calibri"/>
                <w:color w:val="000000"/>
                <w:sz w:val="18"/>
                <w:szCs w:val="18"/>
                <w:lang w:bidi="ar-SA"/>
              </w:rPr>
              <w:t>3, 10, 17, 24,31</w:t>
            </w:r>
          </w:p>
        </w:tc>
      </w:tr>
      <w:tr w:rsidR="00BE102B" w:rsidRPr="00BE102B" w:rsidTr="00BE102B">
        <w:trPr>
          <w:trHeight w:val="185"/>
          <w:jc w:val="center"/>
        </w:trPr>
        <w:tc>
          <w:tcPr>
            <w:tcW w:w="1409" w:type="dxa"/>
            <w:tcBorders>
              <w:top w:val="nil"/>
              <w:left w:val="single" w:sz="12" w:space="0" w:color="C00000"/>
              <w:bottom w:val="nil"/>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000000"/>
                <w:sz w:val="18"/>
                <w:szCs w:val="18"/>
                <w:lang w:bidi="ar-SA"/>
              </w:rPr>
            </w:pPr>
            <w:r w:rsidRPr="00BE102B">
              <w:rPr>
                <w:rFonts w:ascii="Calibri" w:hAnsi="Calibri" w:cs="Calibri"/>
                <w:b/>
                <w:bCs/>
                <w:color w:val="000000"/>
                <w:sz w:val="18"/>
                <w:szCs w:val="18"/>
                <w:lang w:bidi="ar-SA"/>
              </w:rPr>
              <w:t>SEPTIEMPRE</w:t>
            </w:r>
          </w:p>
        </w:tc>
        <w:tc>
          <w:tcPr>
            <w:tcW w:w="1688" w:type="dxa"/>
            <w:tcBorders>
              <w:top w:val="nil"/>
              <w:left w:val="nil"/>
              <w:bottom w:val="nil"/>
              <w:right w:val="single" w:sz="12" w:space="0" w:color="C00000"/>
            </w:tcBorders>
            <w:shd w:val="clear" w:color="000000" w:fill="FFFFFF"/>
            <w:noWrap/>
            <w:vAlign w:val="bottom"/>
            <w:hideMark/>
          </w:tcPr>
          <w:p w:rsidR="00BE102B" w:rsidRPr="00BE102B" w:rsidRDefault="00BE102B" w:rsidP="00BE102B">
            <w:pPr>
              <w:spacing w:after="0" w:line="240" w:lineRule="auto"/>
              <w:rPr>
                <w:rFonts w:ascii="Calibri" w:hAnsi="Calibri" w:cs="Calibri"/>
                <w:color w:val="000000"/>
                <w:sz w:val="18"/>
                <w:szCs w:val="18"/>
                <w:lang w:bidi="ar-SA"/>
              </w:rPr>
            </w:pPr>
            <w:r w:rsidRPr="00BE102B">
              <w:rPr>
                <w:rFonts w:ascii="Calibri" w:hAnsi="Calibri" w:cs="Calibri"/>
                <w:color w:val="000000"/>
                <w:sz w:val="18"/>
                <w:szCs w:val="18"/>
                <w:lang w:bidi="ar-SA"/>
              </w:rPr>
              <w:t>7, 14, 21</w:t>
            </w:r>
          </w:p>
        </w:tc>
      </w:tr>
      <w:tr w:rsidR="00BE102B" w:rsidRPr="00BE102B" w:rsidTr="00BE102B">
        <w:trPr>
          <w:trHeight w:val="185"/>
          <w:jc w:val="center"/>
        </w:trPr>
        <w:tc>
          <w:tcPr>
            <w:tcW w:w="1409" w:type="dxa"/>
            <w:tcBorders>
              <w:top w:val="nil"/>
              <w:left w:val="single" w:sz="12" w:space="0" w:color="C00000"/>
              <w:bottom w:val="single" w:sz="12" w:space="0" w:color="C00000"/>
              <w:right w:val="nil"/>
            </w:tcBorders>
            <w:shd w:val="clear" w:color="000000" w:fill="FFFFFF"/>
            <w:noWrap/>
            <w:vAlign w:val="bottom"/>
            <w:hideMark/>
          </w:tcPr>
          <w:p w:rsidR="00BE102B" w:rsidRPr="00BE102B" w:rsidRDefault="00BE102B" w:rsidP="00BE102B">
            <w:pPr>
              <w:spacing w:after="0" w:line="240" w:lineRule="auto"/>
              <w:rPr>
                <w:rFonts w:ascii="Calibri" w:hAnsi="Calibri" w:cs="Calibri"/>
                <w:b/>
                <w:bCs/>
                <w:color w:val="FF0000"/>
                <w:sz w:val="18"/>
                <w:szCs w:val="18"/>
                <w:lang w:bidi="ar-SA"/>
              </w:rPr>
            </w:pPr>
            <w:r w:rsidRPr="00BE102B">
              <w:rPr>
                <w:rFonts w:ascii="Calibri" w:hAnsi="Calibri" w:cs="Calibri"/>
                <w:b/>
                <w:bCs/>
                <w:color w:val="FF0000"/>
                <w:sz w:val="18"/>
                <w:szCs w:val="18"/>
                <w:lang w:bidi="ar-SA"/>
              </w:rPr>
              <w:t>NOVIEMBRE</w:t>
            </w:r>
          </w:p>
        </w:tc>
        <w:tc>
          <w:tcPr>
            <w:tcW w:w="1688" w:type="dxa"/>
            <w:tcBorders>
              <w:top w:val="nil"/>
              <w:left w:val="nil"/>
              <w:bottom w:val="single" w:sz="12" w:space="0" w:color="C00000"/>
              <w:right w:val="single" w:sz="12" w:space="0" w:color="C00000"/>
            </w:tcBorders>
            <w:shd w:val="clear" w:color="000000" w:fill="FFFFFF"/>
            <w:noWrap/>
            <w:vAlign w:val="bottom"/>
            <w:hideMark/>
          </w:tcPr>
          <w:p w:rsidR="00BE102B" w:rsidRPr="00BE102B" w:rsidRDefault="00BE102B" w:rsidP="00BE102B">
            <w:pPr>
              <w:spacing w:after="0" w:line="240" w:lineRule="auto"/>
              <w:rPr>
                <w:rFonts w:ascii="Calibri" w:hAnsi="Calibri" w:cs="Calibri"/>
                <w:color w:val="FF0000"/>
                <w:sz w:val="18"/>
                <w:szCs w:val="18"/>
                <w:lang w:bidi="ar-SA"/>
              </w:rPr>
            </w:pPr>
            <w:r w:rsidRPr="00BE102B">
              <w:rPr>
                <w:rFonts w:ascii="Calibri" w:hAnsi="Calibri" w:cs="Calibri"/>
                <w:color w:val="FF0000"/>
                <w:sz w:val="18"/>
                <w:szCs w:val="18"/>
                <w:lang w:bidi="ar-SA"/>
              </w:rPr>
              <w:t>30</w:t>
            </w:r>
          </w:p>
        </w:tc>
      </w:tr>
      <w:tr w:rsidR="00BE102B" w:rsidRPr="00BE102B" w:rsidTr="00BE102B">
        <w:trPr>
          <w:trHeight w:val="306"/>
          <w:jc w:val="center"/>
        </w:trPr>
        <w:tc>
          <w:tcPr>
            <w:tcW w:w="3098" w:type="dxa"/>
            <w:gridSpan w:val="2"/>
            <w:tcBorders>
              <w:top w:val="nil"/>
              <w:left w:val="nil"/>
              <w:bottom w:val="nil"/>
              <w:right w:val="nil"/>
            </w:tcBorders>
            <w:shd w:val="clear" w:color="000000" w:fill="FFFFFF"/>
            <w:vAlign w:val="center"/>
            <w:hideMark/>
          </w:tcPr>
          <w:p w:rsidR="00BE102B" w:rsidRPr="00BE102B" w:rsidRDefault="00BE102B" w:rsidP="00BE102B">
            <w:pPr>
              <w:spacing w:after="0" w:line="240" w:lineRule="auto"/>
              <w:jc w:val="center"/>
              <w:rPr>
                <w:rFonts w:ascii="Calibri" w:hAnsi="Calibri" w:cs="Calibri"/>
                <w:b/>
                <w:bCs/>
                <w:color w:val="FF0000"/>
                <w:sz w:val="18"/>
                <w:szCs w:val="18"/>
                <w:lang w:bidi="ar-SA"/>
              </w:rPr>
            </w:pPr>
            <w:r w:rsidRPr="00BE102B">
              <w:rPr>
                <w:rFonts w:ascii="Calibri" w:hAnsi="Calibri" w:cs="Calibri"/>
                <w:b/>
                <w:bCs/>
                <w:color w:val="FF0000"/>
                <w:sz w:val="18"/>
                <w:szCs w:val="18"/>
                <w:lang w:bidi="ar-SA"/>
              </w:rPr>
              <w:t>SALIDA ESPECIAL MERCADILLOS NAVIDEÑOS</w:t>
            </w:r>
          </w:p>
        </w:tc>
      </w:tr>
    </w:tbl>
    <w:p w:rsidR="00BD0EA5" w:rsidRDefault="00BD0EA5" w:rsidP="00BD0EA5">
      <w:pPr>
        <w:spacing w:after="0" w:line="240" w:lineRule="auto"/>
        <w:jc w:val="both"/>
        <w:rPr>
          <w:rFonts w:asciiTheme="minorHAnsi" w:eastAsia="Arial" w:hAnsiTheme="minorHAnsi" w:cstheme="minorHAnsi"/>
          <w:color w:val="002060"/>
          <w:sz w:val="20"/>
          <w:szCs w:val="20"/>
        </w:rPr>
      </w:pPr>
    </w:p>
    <w:p w:rsidR="00BE102B" w:rsidRDefault="00BE102B" w:rsidP="00BD0EA5">
      <w:pPr>
        <w:spacing w:after="0" w:line="240" w:lineRule="auto"/>
        <w:jc w:val="both"/>
        <w:rPr>
          <w:rFonts w:asciiTheme="minorHAnsi" w:eastAsia="Arial" w:hAnsiTheme="minorHAnsi" w:cstheme="minorHAnsi"/>
          <w:color w:val="002060"/>
          <w:sz w:val="20"/>
          <w:szCs w:val="20"/>
        </w:rPr>
      </w:pPr>
    </w:p>
    <w:p w:rsidR="00BE102B" w:rsidRDefault="00BE102B" w:rsidP="00BD0EA5">
      <w:pPr>
        <w:spacing w:after="0" w:line="240" w:lineRule="auto"/>
        <w:jc w:val="both"/>
        <w:rPr>
          <w:rFonts w:asciiTheme="minorHAnsi" w:eastAsia="Arial" w:hAnsiTheme="minorHAnsi" w:cstheme="minorHAnsi"/>
          <w:color w:val="002060"/>
          <w:sz w:val="20"/>
          <w:szCs w:val="20"/>
        </w:rPr>
      </w:pPr>
    </w:p>
    <w:tbl>
      <w:tblPr>
        <w:tblW w:w="8099" w:type="dxa"/>
        <w:jc w:val="center"/>
        <w:tblCellMar>
          <w:left w:w="70" w:type="dxa"/>
          <w:right w:w="70" w:type="dxa"/>
        </w:tblCellMar>
        <w:tblLook w:val="04A0" w:firstRow="1" w:lastRow="0" w:firstColumn="1" w:lastColumn="0" w:noHBand="0" w:noVBand="1"/>
      </w:tblPr>
      <w:tblGrid>
        <w:gridCol w:w="6062"/>
        <w:gridCol w:w="1277"/>
        <w:gridCol w:w="760"/>
      </w:tblGrid>
      <w:tr w:rsidR="00337AD8" w:rsidRPr="00337AD8" w:rsidTr="00337AD8">
        <w:trPr>
          <w:trHeight w:val="248"/>
          <w:jc w:val="center"/>
        </w:trPr>
        <w:tc>
          <w:tcPr>
            <w:tcW w:w="8099" w:type="dxa"/>
            <w:gridSpan w:val="3"/>
            <w:tcBorders>
              <w:top w:val="single" w:sz="8" w:space="0" w:color="FF0000"/>
              <w:left w:val="single" w:sz="8" w:space="0" w:color="FF0000"/>
              <w:bottom w:val="nil"/>
              <w:right w:val="single" w:sz="8" w:space="0" w:color="FF0000"/>
            </w:tcBorders>
            <w:shd w:val="clear" w:color="000000" w:fill="C00000"/>
            <w:noWrap/>
            <w:vAlign w:val="bottom"/>
            <w:hideMark/>
          </w:tcPr>
          <w:p w:rsidR="00337AD8" w:rsidRPr="00337AD8" w:rsidRDefault="00337AD8" w:rsidP="00337AD8">
            <w:pPr>
              <w:spacing w:after="0" w:line="240" w:lineRule="auto"/>
              <w:jc w:val="center"/>
              <w:rPr>
                <w:rFonts w:ascii="Calibri" w:hAnsi="Calibri" w:cs="Calibri"/>
                <w:b/>
                <w:bCs/>
                <w:color w:val="FFFFFF"/>
                <w:sz w:val="18"/>
                <w:szCs w:val="18"/>
                <w:lang w:bidi="ar-SA"/>
              </w:rPr>
            </w:pPr>
            <w:r w:rsidRPr="00337AD8">
              <w:rPr>
                <w:rFonts w:ascii="Calibri" w:hAnsi="Calibri" w:cs="Calibri"/>
                <w:b/>
                <w:bCs/>
                <w:color w:val="FFFFFF"/>
                <w:sz w:val="18"/>
                <w:szCs w:val="18"/>
                <w:lang w:bidi="ar-SA"/>
              </w:rPr>
              <w:t>TARIFAS POR PERSONA EN USD</w:t>
            </w:r>
          </w:p>
        </w:tc>
      </w:tr>
      <w:tr w:rsidR="00337AD8" w:rsidRPr="00337AD8" w:rsidTr="00337AD8">
        <w:trPr>
          <w:trHeight w:val="248"/>
          <w:jc w:val="center"/>
        </w:trPr>
        <w:tc>
          <w:tcPr>
            <w:tcW w:w="8099" w:type="dxa"/>
            <w:gridSpan w:val="3"/>
            <w:tcBorders>
              <w:top w:val="nil"/>
              <w:left w:val="single" w:sz="8" w:space="0" w:color="FF0000"/>
              <w:bottom w:val="nil"/>
              <w:right w:val="single" w:sz="8" w:space="0" w:color="FF0000"/>
            </w:tcBorders>
            <w:shd w:val="clear" w:color="000000" w:fill="C00000"/>
            <w:noWrap/>
            <w:vAlign w:val="bottom"/>
            <w:hideMark/>
          </w:tcPr>
          <w:p w:rsidR="00337AD8" w:rsidRPr="00337AD8" w:rsidRDefault="00337AD8" w:rsidP="00337AD8">
            <w:pPr>
              <w:spacing w:after="0" w:line="240" w:lineRule="auto"/>
              <w:jc w:val="center"/>
              <w:rPr>
                <w:rFonts w:ascii="Calibri" w:hAnsi="Calibri" w:cs="Calibri"/>
                <w:b/>
                <w:bCs/>
                <w:color w:val="FFFFFF"/>
                <w:sz w:val="18"/>
                <w:szCs w:val="18"/>
                <w:lang w:bidi="ar-SA"/>
              </w:rPr>
            </w:pPr>
            <w:r w:rsidRPr="00337AD8">
              <w:rPr>
                <w:rFonts w:ascii="Calibri" w:hAnsi="Calibri" w:cs="Calibri"/>
                <w:b/>
                <w:bCs/>
                <w:color w:val="FFFFFF"/>
                <w:sz w:val="18"/>
                <w:szCs w:val="18"/>
                <w:lang w:bidi="ar-SA"/>
              </w:rPr>
              <w:t>SERVICIOS TERRESTRES EXCLUSIVAMENTE (MINIMO 2 PASAJEROS)</w:t>
            </w:r>
          </w:p>
        </w:tc>
      </w:tr>
      <w:tr w:rsidR="00337AD8" w:rsidRPr="00337AD8" w:rsidTr="00337AD8">
        <w:trPr>
          <w:trHeight w:val="248"/>
          <w:jc w:val="center"/>
        </w:trPr>
        <w:tc>
          <w:tcPr>
            <w:tcW w:w="6062" w:type="dxa"/>
            <w:tcBorders>
              <w:top w:val="nil"/>
              <w:left w:val="single" w:sz="8" w:space="0" w:color="FF0000"/>
              <w:bottom w:val="nil"/>
              <w:right w:val="nil"/>
            </w:tcBorders>
            <w:shd w:val="clear" w:color="000000" w:fill="FFD9D9"/>
            <w:noWrap/>
            <w:vAlign w:val="bottom"/>
            <w:hideMark/>
          </w:tcPr>
          <w:p w:rsidR="00337AD8" w:rsidRPr="00337AD8" w:rsidRDefault="00337AD8" w:rsidP="00337AD8">
            <w:pPr>
              <w:spacing w:after="0" w:line="240" w:lineRule="auto"/>
              <w:rPr>
                <w:rFonts w:ascii="Calibri" w:hAnsi="Calibri" w:cs="Calibri"/>
                <w:sz w:val="18"/>
                <w:szCs w:val="18"/>
                <w:lang w:bidi="ar-SA"/>
              </w:rPr>
            </w:pPr>
            <w:r w:rsidRPr="00337AD8">
              <w:rPr>
                <w:rFonts w:ascii="Calibri" w:hAnsi="Calibri" w:cs="Calibri"/>
                <w:sz w:val="18"/>
                <w:szCs w:val="18"/>
                <w:lang w:bidi="ar-SA"/>
              </w:rPr>
              <w:t> </w:t>
            </w:r>
          </w:p>
        </w:tc>
        <w:tc>
          <w:tcPr>
            <w:tcW w:w="1277" w:type="dxa"/>
            <w:tcBorders>
              <w:top w:val="nil"/>
              <w:left w:val="nil"/>
              <w:bottom w:val="nil"/>
              <w:right w:val="nil"/>
            </w:tcBorders>
            <w:shd w:val="clear" w:color="000000" w:fill="FFD9D9"/>
            <w:noWrap/>
            <w:vAlign w:val="bottom"/>
            <w:hideMark/>
          </w:tcPr>
          <w:p w:rsidR="00337AD8" w:rsidRPr="00337AD8" w:rsidRDefault="00337AD8" w:rsidP="00337AD8">
            <w:pPr>
              <w:spacing w:after="0" w:line="240" w:lineRule="auto"/>
              <w:jc w:val="center"/>
              <w:rPr>
                <w:rFonts w:ascii="Calibri" w:hAnsi="Calibri" w:cs="Calibri"/>
                <w:b/>
                <w:bCs/>
                <w:sz w:val="18"/>
                <w:szCs w:val="18"/>
                <w:lang w:bidi="ar-SA"/>
              </w:rPr>
            </w:pPr>
            <w:r w:rsidRPr="00337AD8">
              <w:rPr>
                <w:rFonts w:ascii="Calibri" w:hAnsi="Calibri" w:cs="Calibri"/>
                <w:b/>
                <w:bCs/>
                <w:sz w:val="18"/>
                <w:szCs w:val="18"/>
                <w:lang w:bidi="ar-SA"/>
              </w:rPr>
              <w:t>DBL/TPL</w:t>
            </w:r>
          </w:p>
        </w:tc>
        <w:tc>
          <w:tcPr>
            <w:tcW w:w="759" w:type="dxa"/>
            <w:tcBorders>
              <w:top w:val="nil"/>
              <w:left w:val="nil"/>
              <w:bottom w:val="nil"/>
              <w:right w:val="single" w:sz="8" w:space="0" w:color="FF0000"/>
            </w:tcBorders>
            <w:shd w:val="clear" w:color="000000" w:fill="FFD9D9"/>
            <w:noWrap/>
            <w:vAlign w:val="bottom"/>
            <w:hideMark/>
          </w:tcPr>
          <w:p w:rsidR="00337AD8" w:rsidRPr="00337AD8" w:rsidRDefault="00337AD8" w:rsidP="00337AD8">
            <w:pPr>
              <w:spacing w:after="0" w:line="240" w:lineRule="auto"/>
              <w:jc w:val="center"/>
              <w:rPr>
                <w:rFonts w:ascii="Calibri" w:hAnsi="Calibri" w:cs="Calibri"/>
                <w:b/>
                <w:bCs/>
                <w:sz w:val="18"/>
                <w:szCs w:val="18"/>
                <w:lang w:bidi="ar-SA"/>
              </w:rPr>
            </w:pPr>
            <w:r w:rsidRPr="00337AD8">
              <w:rPr>
                <w:rFonts w:ascii="Calibri" w:hAnsi="Calibri" w:cs="Calibri"/>
                <w:b/>
                <w:bCs/>
                <w:sz w:val="18"/>
                <w:szCs w:val="18"/>
                <w:lang w:bidi="ar-SA"/>
              </w:rPr>
              <w:t>SGL</w:t>
            </w:r>
          </w:p>
        </w:tc>
      </w:tr>
      <w:tr w:rsidR="00337AD8" w:rsidRPr="00337AD8" w:rsidTr="00337AD8">
        <w:trPr>
          <w:trHeight w:val="256"/>
          <w:jc w:val="center"/>
        </w:trPr>
        <w:tc>
          <w:tcPr>
            <w:tcW w:w="6062" w:type="dxa"/>
            <w:tcBorders>
              <w:top w:val="nil"/>
              <w:left w:val="single" w:sz="8" w:space="0" w:color="FF0000"/>
              <w:bottom w:val="nil"/>
              <w:right w:val="nil"/>
            </w:tcBorders>
            <w:shd w:val="clear" w:color="000000" w:fill="FFFFFF"/>
            <w:noWrap/>
            <w:vAlign w:val="bottom"/>
            <w:hideMark/>
          </w:tcPr>
          <w:p w:rsidR="00337AD8" w:rsidRPr="00337AD8" w:rsidRDefault="00337AD8" w:rsidP="00337AD8">
            <w:pPr>
              <w:spacing w:after="0" w:line="240" w:lineRule="auto"/>
              <w:jc w:val="right"/>
              <w:rPr>
                <w:rFonts w:ascii="Calibri" w:hAnsi="Calibri" w:cs="Calibri"/>
                <w:b/>
                <w:bCs/>
                <w:color w:val="000000"/>
                <w:sz w:val="18"/>
                <w:szCs w:val="18"/>
                <w:lang w:bidi="ar-SA"/>
              </w:rPr>
            </w:pPr>
            <w:r w:rsidRPr="00337AD8">
              <w:rPr>
                <w:rFonts w:ascii="Calibri" w:hAnsi="Calibri" w:cs="Calibri"/>
                <w:b/>
                <w:bCs/>
                <w:color w:val="000000"/>
                <w:sz w:val="18"/>
                <w:szCs w:val="18"/>
                <w:lang w:bidi="ar-SA"/>
              </w:rPr>
              <w:t>15,22 JUN/31 AGO/7,14,21 SEP/</w:t>
            </w:r>
            <w:r w:rsidRPr="00337AD8">
              <w:rPr>
                <w:rFonts w:ascii="Calibri" w:hAnsi="Calibri" w:cs="Calibri"/>
                <w:b/>
                <w:bCs/>
                <w:color w:val="FF0000"/>
                <w:sz w:val="18"/>
                <w:szCs w:val="18"/>
                <w:lang w:bidi="ar-SA"/>
              </w:rPr>
              <w:t>30 NOV</w:t>
            </w:r>
          </w:p>
        </w:tc>
        <w:tc>
          <w:tcPr>
            <w:tcW w:w="1277" w:type="dxa"/>
            <w:tcBorders>
              <w:top w:val="nil"/>
              <w:left w:val="nil"/>
              <w:bottom w:val="nil"/>
              <w:right w:val="nil"/>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b/>
                <w:bCs/>
                <w:color w:val="000000"/>
                <w:sz w:val="18"/>
                <w:szCs w:val="18"/>
                <w:lang w:bidi="ar-SA"/>
              </w:rPr>
            </w:pPr>
            <w:r w:rsidRPr="00337AD8">
              <w:rPr>
                <w:rFonts w:ascii="Calibri" w:hAnsi="Calibri" w:cs="Calibri"/>
                <w:b/>
                <w:bCs/>
                <w:color w:val="000000"/>
                <w:sz w:val="18"/>
                <w:szCs w:val="18"/>
                <w:lang w:bidi="ar-SA"/>
              </w:rPr>
              <w:t>1310</w:t>
            </w:r>
          </w:p>
        </w:tc>
        <w:tc>
          <w:tcPr>
            <w:tcW w:w="759" w:type="dxa"/>
            <w:tcBorders>
              <w:top w:val="nil"/>
              <w:left w:val="nil"/>
              <w:bottom w:val="nil"/>
              <w:right w:val="single" w:sz="8" w:space="0" w:color="FF0000"/>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b/>
                <w:bCs/>
                <w:color w:val="000000"/>
                <w:sz w:val="18"/>
                <w:szCs w:val="18"/>
                <w:lang w:bidi="ar-SA"/>
              </w:rPr>
            </w:pPr>
            <w:r w:rsidRPr="00337AD8">
              <w:rPr>
                <w:rFonts w:ascii="Calibri" w:hAnsi="Calibri" w:cs="Calibri"/>
                <w:b/>
                <w:bCs/>
                <w:color w:val="000000"/>
                <w:sz w:val="18"/>
                <w:szCs w:val="18"/>
                <w:lang w:bidi="ar-SA"/>
              </w:rPr>
              <w:t>1820</w:t>
            </w:r>
          </w:p>
        </w:tc>
      </w:tr>
      <w:tr w:rsidR="00337AD8" w:rsidRPr="00337AD8" w:rsidTr="00337AD8">
        <w:trPr>
          <w:trHeight w:val="248"/>
          <w:jc w:val="center"/>
        </w:trPr>
        <w:tc>
          <w:tcPr>
            <w:tcW w:w="6062" w:type="dxa"/>
            <w:tcBorders>
              <w:top w:val="nil"/>
              <w:left w:val="single" w:sz="8" w:space="0" w:color="FF0000"/>
              <w:bottom w:val="nil"/>
              <w:right w:val="nil"/>
            </w:tcBorders>
            <w:shd w:val="clear" w:color="000000" w:fill="FFFFFF"/>
            <w:noWrap/>
            <w:vAlign w:val="bottom"/>
            <w:hideMark/>
          </w:tcPr>
          <w:p w:rsidR="00337AD8" w:rsidRPr="00337AD8" w:rsidRDefault="00337AD8" w:rsidP="00337AD8">
            <w:pPr>
              <w:spacing w:after="0" w:line="240" w:lineRule="auto"/>
              <w:jc w:val="right"/>
              <w:rPr>
                <w:rFonts w:ascii="Calibri" w:hAnsi="Calibri" w:cs="Calibri"/>
                <w:b/>
                <w:bCs/>
                <w:color w:val="000000"/>
                <w:sz w:val="18"/>
                <w:szCs w:val="18"/>
                <w:lang w:bidi="ar-SA"/>
              </w:rPr>
            </w:pPr>
            <w:r w:rsidRPr="00337AD8">
              <w:rPr>
                <w:rFonts w:ascii="Calibri" w:hAnsi="Calibri" w:cs="Calibri"/>
                <w:b/>
                <w:bCs/>
                <w:color w:val="000000"/>
                <w:sz w:val="18"/>
                <w:szCs w:val="18"/>
                <w:lang w:bidi="ar-SA"/>
              </w:rPr>
              <w:t>29 JUN/6,13,20 JUL</w:t>
            </w:r>
          </w:p>
        </w:tc>
        <w:tc>
          <w:tcPr>
            <w:tcW w:w="1277" w:type="dxa"/>
            <w:tcBorders>
              <w:top w:val="nil"/>
              <w:left w:val="nil"/>
              <w:bottom w:val="nil"/>
              <w:right w:val="nil"/>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color w:val="000000"/>
                <w:sz w:val="18"/>
                <w:szCs w:val="18"/>
                <w:lang w:bidi="ar-SA"/>
              </w:rPr>
            </w:pPr>
            <w:r w:rsidRPr="00337AD8">
              <w:rPr>
                <w:rFonts w:ascii="Calibri" w:hAnsi="Calibri" w:cs="Calibri"/>
                <w:color w:val="000000"/>
                <w:sz w:val="18"/>
                <w:szCs w:val="18"/>
                <w:lang w:bidi="ar-SA"/>
              </w:rPr>
              <w:t>1260</w:t>
            </w:r>
          </w:p>
        </w:tc>
        <w:tc>
          <w:tcPr>
            <w:tcW w:w="759" w:type="dxa"/>
            <w:tcBorders>
              <w:top w:val="nil"/>
              <w:left w:val="nil"/>
              <w:bottom w:val="nil"/>
              <w:right w:val="single" w:sz="8" w:space="0" w:color="FF0000"/>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color w:val="000000"/>
                <w:sz w:val="18"/>
                <w:szCs w:val="18"/>
                <w:lang w:bidi="ar-SA"/>
              </w:rPr>
            </w:pPr>
            <w:r w:rsidRPr="00337AD8">
              <w:rPr>
                <w:rFonts w:ascii="Calibri" w:hAnsi="Calibri" w:cs="Calibri"/>
                <w:color w:val="000000"/>
                <w:sz w:val="18"/>
                <w:szCs w:val="18"/>
                <w:lang w:bidi="ar-SA"/>
              </w:rPr>
              <w:t>1740</w:t>
            </w:r>
          </w:p>
        </w:tc>
      </w:tr>
      <w:tr w:rsidR="00337AD8" w:rsidRPr="00337AD8" w:rsidTr="00337AD8">
        <w:trPr>
          <w:trHeight w:val="256"/>
          <w:jc w:val="center"/>
        </w:trPr>
        <w:tc>
          <w:tcPr>
            <w:tcW w:w="6062" w:type="dxa"/>
            <w:tcBorders>
              <w:top w:val="nil"/>
              <w:left w:val="single" w:sz="8" w:space="0" w:color="FF0000"/>
              <w:bottom w:val="single" w:sz="8" w:space="0" w:color="FF0000"/>
              <w:right w:val="nil"/>
            </w:tcBorders>
            <w:shd w:val="clear" w:color="000000" w:fill="FFFFFF"/>
            <w:noWrap/>
            <w:vAlign w:val="bottom"/>
            <w:hideMark/>
          </w:tcPr>
          <w:p w:rsidR="00337AD8" w:rsidRPr="00337AD8" w:rsidRDefault="00337AD8" w:rsidP="00337AD8">
            <w:pPr>
              <w:spacing w:after="0" w:line="240" w:lineRule="auto"/>
              <w:jc w:val="right"/>
              <w:rPr>
                <w:rFonts w:ascii="Calibri" w:hAnsi="Calibri" w:cs="Calibri"/>
                <w:b/>
                <w:bCs/>
                <w:color w:val="000000"/>
                <w:sz w:val="18"/>
                <w:szCs w:val="18"/>
                <w:lang w:bidi="ar-SA"/>
              </w:rPr>
            </w:pPr>
            <w:r w:rsidRPr="00337AD8">
              <w:rPr>
                <w:rFonts w:ascii="Calibri" w:hAnsi="Calibri" w:cs="Calibri"/>
                <w:b/>
                <w:bCs/>
                <w:color w:val="000000"/>
                <w:sz w:val="18"/>
                <w:szCs w:val="18"/>
                <w:lang w:bidi="ar-SA"/>
              </w:rPr>
              <w:t>13 ABR/27 JUL/3,10,17,24 AGO</w:t>
            </w:r>
          </w:p>
        </w:tc>
        <w:tc>
          <w:tcPr>
            <w:tcW w:w="1277" w:type="dxa"/>
            <w:tcBorders>
              <w:top w:val="nil"/>
              <w:left w:val="nil"/>
              <w:bottom w:val="single" w:sz="8" w:space="0" w:color="FF0000"/>
              <w:right w:val="nil"/>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b/>
                <w:bCs/>
                <w:color w:val="000000"/>
                <w:sz w:val="18"/>
                <w:szCs w:val="18"/>
                <w:lang w:bidi="ar-SA"/>
              </w:rPr>
            </w:pPr>
            <w:r w:rsidRPr="00337AD8">
              <w:rPr>
                <w:rFonts w:ascii="Calibri" w:hAnsi="Calibri" w:cs="Calibri"/>
                <w:b/>
                <w:bCs/>
                <w:color w:val="000000"/>
                <w:sz w:val="18"/>
                <w:szCs w:val="18"/>
                <w:lang w:bidi="ar-SA"/>
              </w:rPr>
              <w:t>1420</w:t>
            </w:r>
          </w:p>
        </w:tc>
        <w:tc>
          <w:tcPr>
            <w:tcW w:w="759" w:type="dxa"/>
            <w:tcBorders>
              <w:top w:val="nil"/>
              <w:left w:val="nil"/>
              <w:bottom w:val="single" w:sz="8" w:space="0" w:color="FF0000"/>
              <w:right w:val="single" w:sz="8" w:space="0" w:color="FF0000"/>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b/>
                <w:bCs/>
                <w:color w:val="000000"/>
                <w:sz w:val="18"/>
                <w:szCs w:val="18"/>
                <w:lang w:bidi="ar-SA"/>
              </w:rPr>
            </w:pPr>
            <w:r w:rsidRPr="00337AD8">
              <w:rPr>
                <w:rFonts w:ascii="Calibri" w:hAnsi="Calibri" w:cs="Calibri"/>
                <w:b/>
                <w:bCs/>
                <w:color w:val="000000"/>
                <w:sz w:val="18"/>
                <w:szCs w:val="18"/>
                <w:lang w:bidi="ar-SA"/>
              </w:rPr>
              <w:t>1950</w:t>
            </w:r>
          </w:p>
        </w:tc>
      </w:tr>
      <w:tr w:rsidR="00337AD8" w:rsidRPr="00337AD8" w:rsidTr="00337AD8">
        <w:trPr>
          <w:trHeight w:val="269"/>
          <w:jc w:val="center"/>
        </w:trPr>
        <w:tc>
          <w:tcPr>
            <w:tcW w:w="8099" w:type="dxa"/>
            <w:gridSpan w:val="3"/>
            <w:tcBorders>
              <w:top w:val="nil"/>
              <w:left w:val="single" w:sz="8" w:space="0" w:color="FF0000"/>
              <w:bottom w:val="nil"/>
              <w:right w:val="single" w:sz="8" w:space="0" w:color="FF0000"/>
            </w:tcBorders>
            <w:shd w:val="clear" w:color="000000" w:fill="FFFFFF"/>
            <w:noWrap/>
            <w:vAlign w:val="bottom"/>
            <w:hideMark/>
          </w:tcPr>
          <w:p w:rsidR="00337AD8" w:rsidRPr="00337AD8" w:rsidRDefault="00337AD8" w:rsidP="00337AD8">
            <w:pPr>
              <w:spacing w:after="0" w:line="240" w:lineRule="auto"/>
              <w:jc w:val="center"/>
              <w:rPr>
                <w:rFonts w:ascii="Calibri" w:hAnsi="Calibri" w:cs="Calibri"/>
                <w:b/>
                <w:bCs/>
                <w:color w:val="000000"/>
                <w:sz w:val="18"/>
                <w:szCs w:val="18"/>
                <w:lang w:bidi="ar-SA"/>
              </w:rPr>
            </w:pPr>
            <w:r w:rsidRPr="00337AD8">
              <w:rPr>
                <w:rFonts w:ascii="Calibri" w:hAnsi="Calibri" w:cs="Calibri"/>
                <w:b/>
                <w:bCs/>
                <w:color w:val="000000"/>
                <w:sz w:val="18"/>
                <w:szCs w:val="18"/>
                <w:lang w:bidi="ar-SA"/>
              </w:rPr>
              <w:t>PRECIOS SUJETOS A DISPONIBILIDAD Y A CAMBIOS SIN PREVIO AVISO</w:t>
            </w:r>
          </w:p>
        </w:tc>
      </w:tr>
      <w:tr w:rsidR="00337AD8" w:rsidRPr="00337AD8" w:rsidTr="00337AD8">
        <w:trPr>
          <w:trHeight w:val="256"/>
          <w:jc w:val="center"/>
        </w:trPr>
        <w:tc>
          <w:tcPr>
            <w:tcW w:w="8099" w:type="dxa"/>
            <w:gridSpan w:val="3"/>
            <w:tcBorders>
              <w:top w:val="nil"/>
              <w:left w:val="single" w:sz="8" w:space="0" w:color="FF0000"/>
              <w:bottom w:val="single" w:sz="8" w:space="0" w:color="FF0000"/>
              <w:right w:val="single" w:sz="8" w:space="0" w:color="FF0000"/>
            </w:tcBorders>
            <w:shd w:val="clear" w:color="000000" w:fill="FFFFFF"/>
            <w:noWrap/>
            <w:hideMark/>
          </w:tcPr>
          <w:p w:rsidR="00337AD8" w:rsidRPr="00337AD8" w:rsidRDefault="00337AD8" w:rsidP="00337AD8">
            <w:pPr>
              <w:spacing w:after="0" w:line="240" w:lineRule="auto"/>
              <w:jc w:val="center"/>
              <w:rPr>
                <w:rFonts w:ascii="Calibri" w:hAnsi="Calibri" w:cs="Calibri"/>
                <w:b/>
                <w:bCs/>
                <w:color w:val="000000"/>
                <w:sz w:val="18"/>
                <w:szCs w:val="18"/>
                <w:lang w:bidi="ar-SA"/>
              </w:rPr>
            </w:pPr>
            <w:r w:rsidRPr="00337AD8">
              <w:rPr>
                <w:rFonts w:ascii="Calibri" w:hAnsi="Calibri" w:cs="Calibri"/>
                <w:b/>
                <w:bCs/>
                <w:color w:val="000000"/>
                <w:sz w:val="18"/>
                <w:szCs w:val="18"/>
                <w:lang w:bidi="ar-SA"/>
              </w:rPr>
              <w:t>VIGENCIA HASTA NOVIEMBRE 2025</w:t>
            </w:r>
          </w:p>
        </w:tc>
      </w:tr>
    </w:tbl>
    <w:p w:rsidR="00BD0EA5" w:rsidRDefault="00BD0EA5" w:rsidP="00BD0EA5">
      <w:pPr>
        <w:spacing w:after="0" w:line="240" w:lineRule="auto"/>
        <w:jc w:val="both"/>
        <w:rPr>
          <w:rFonts w:asciiTheme="minorHAnsi" w:eastAsia="Arial" w:hAnsiTheme="minorHAnsi" w:cstheme="minorHAnsi"/>
          <w:color w:val="002060"/>
          <w:sz w:val="20"/>
          <w:szCs w:val="20"/>
        </w:rPr>
      </w:pPr>
    </w:p>
    <w:p w:rsidR="00BD0EA5" w:rsidRDefault="00BD0EA5" w:rsidP="00BD0EA5">
      <w:pPr>
        <w:spacing w:after="0" w:line="240" w:lineRule="auto"/>
        <w:jc w:val="both"/>
        <w:rPr>
          <w:rFonts w:asciiTheme="minorHAnsi" w:eastAsia="Arial" w:hAnsiTheme="minorHAnsi" w:cstheme="minorHAnsi"/>
          <w:color w:val="002060"/>
          <w:sz w:val="20"/>
          <w:szCs w:val="20"/>
        </w:rPr>
      </w:pPr>
    </w:p>
    <w:p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B85" w:rsidRDefault="00E81B85">
      <w:pPr>
        <w:spacing w:after="0" w:line="240" w:lineRule="auto"/>
      </w:pPr>
      <w:r>
        <w:separator/>
      </w:r>
    </w:p>
  </w:endnote>
  <w:endnote w:type="continuationSeparator" w:id="0">
    <w:p w:rsidR="00E81B85" w:rsidRDefault="00E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B85" w:rsidRDefault="00E81B85">
      <w:pPr>
        <w:spacing w:after="0" w:line="240" w:lineRule="auto"/>
      </w:pPr>
      <w:bookmarkStart w:id="0" w:name="_Hlk199846639"/>
      <w:bookmarkEnd w:id="0"/>
      <w:r>
        <w:separator/>
      </w:r>
    </w:p>
  </w:footnote>
  <w:footnote w:type="continuationSeparator" w:id="0">
    <w:p w:rsidR="00E81B85" w:rsidRDefault="00E8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E96E6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sidRPr="00E96E61">
      <w:rPr>
        <w:rFonts w:ascii="Arial" w:eastAsia="Arial" w:hAnsi="Arial" w:cs="Arial"/>
        <w:noProof/>
        <w:color w:val="000000"/>
        <w:sz w:val="48"/>
        <w:szCs w:val="48"/>
      </w:rPr>
      <w:drawing>
        <wp:anchor distT="0" distB="0" distL="114300" distR="114300" simplePos="0" relativeHeight="251666432" behindDoc="0" locked="0" layoutInCell="1" allowOverlap="1" wp14:anchorId="50228334" wp14:editId="59C26C8C">
          <wp:simplePos x="0" y="0"/>
          <wp:positionH relativeFrom="column">
            <wp:posOffset>3013710</wp:posOffset>
          </wp:positionH>
          <wp:positionV relativeFrom="paragraph">
            <wp:posOffset>150495</wp:posOffset>
          </wp:positionV>
          <wp:extent cx="2114550" cy="1137285"/>
          <wp:effectExtent l="0" t="0" r="0" b="0"/>
          <wp:wrapSquare wrapText="bothSides"/>
          <wp:docPr id="3569788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0F5">
      <w:rPr>
        <w:noProof/>
      </w:rPr>
      <mc:AlternateContent>
        <mc:Choice Requires="wps">
          <w:drawing>
            <wp:anchor distT="0" distB="0" distL="114300" distR="114300" simplePos="0" relativeHeight="251661312" behindDoc="0" locked="0" layoutInCell="1" hidden="0" allowOverlap="1" wp14:anchorId="16961053" wp14:editId="6B0461B8">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E96E61" w:rsidRPr="00BE102B" w:rsidRDefault="00E96E61" w:rsidP="00E96E61">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BE102B">
                            <w:rPr>
                              <w:rFonts w:ascii="Calibri" w:eastAsia="Calibri" w:hAnsi="Calibri" w:cs="Calibri"/>
                              <w:b/>
                              <w:color w:val="FFFFFF" w:themeColor="background1"/>
                              <w:sz w:val="48"/>
                              <w:szCs w:val="48"/>
                              <w14:textOutline w14:w="9525" w14:cap="rnd" w14:cmpd="sng" w14:algn="ctr">
                                <w14:noFill/>
                                <w14:prstDash w14:val="solid"/>
                                <w14:bevel/>
                              </w14:textOutline>
                            </w:rPr>
                            <w:t>ESTELAR DE LA REPÚBLICA CHECA</w:t>
                          </w:r>
                        </w:p>
                        <w:p w:rsidR="00A0012D" w:rsidRPr="00BE102B" w:rsidRDefault="00E96E61" w:rsidP="00E96E61">
                          <w:pPr>
                            <w:spacing w:after="0" w:line="240" w:lineRule="auto"/>
                            <w:textDirection w:val="btLr"/>
                            <w:rPr>
                              <w:rFonts w:asciiTheme="minorHAnsi" w:hAnsiTheme="minorHAnsi" w:cstheme="minorHAnsi"/>
                              <w:color w:val="FFFFFF" w:themeColor="background1"/>
                              <w:sz w:val="16"/>
                              <w:szCs w:val="16"/>
                              <w14:textOutline w14:w="9525" w14:cap="rnd" w14:cmpd="sng" w14:algn="ctr">
                                <w14:solidFill>
                                  <w14:schemeClr w14:val="bg1"/>
                                </w14:solidFill>
                                <w14:prstDash w14:val="solid"/>
                                <w14:bevel/>
                              </w14:textOutline>
                            </w:rPr>
                          </w:pPr>
                          <w:r w:rsidRPr="00BE102B">
                            <w:rPr>
                              <w:rFonts w:ascii="Calibri" w:eastAsia="Calibri" w:hAnsi="Calibri" w:cs="Calibri"/>
                              <w:b/>
                              <w:color w:val="FFFFFF" w:themeColor="background1"/>
                              <w:sz w:val="28"/>
                              <w:szCs w:val="28"/>
                              <w14:textOutline w14:w="9525" w14:cap="rnd" w14:cmpd="sng" w14:algn="ctr">
                                <w14:noFill/>
                                <w14:prstDash w14:val="solid"/>
                                <w14:bevel/>
                              </w14:textOutline>
                            </w:rPr>
                            <w:t>502-E2025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E96E61" w:rsidRPr="00BE102B" w:rsidRDefault="00E96E61" w:rsidP="00E96E61">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BE102B">
                      <w:rPr>
                        <w:rFonts w:ascii="Calibri" w:eastAsia="Calibri" w:hAnsi="Calibri" w:cs="Calibri"/>
                        <w:b/>
                        <w:color w:val="FFFFFF" w:themeColor="background1"/>
                        <w:sz w:val="48"/>
                        <w:szCs w:val="48"/>
                        <w14:textOutline w14:w="9525" w14:cap="rnd" w14:cmpd="sng" w14:algn="ctr">
                          <w14:noFill/>
                          <w14:prstDash w14:val="solid"/>
                          <w14:bevel/>
                        </w14:textOutline>
                      </w:rPr>
                      <w:t>ESTELAR DE LA REPÚBLICA CHECA</w:t>
                    </w:r>
                  </w:p>
                  <w:p w:rsidR="00A0012D" w:rsidRPr="00BE102B" w:rsidRDefault="00E96E61" w:rsidP="00E96E61">
                    <w:pPr>
                      <w:spacing w:after="0" w:line="240" w:lineRule="auto"/>
                      <w:textDirection w:val="btLr"/>
                      <w:rPr>
                        <w:rFonts w:asciiTheme="minorHAnsi" w:hAnsiTheme="minorHAnsi" w:cstheme="minorHAnsi"/>
                        <w:color w:val="FFFFFF" w:themeColor="background1"/>
                        <w:sz w:val="16"/>
                        <w:szCs w:val="16"/>
                        <w14:textOutline w14:w="9525" w14:cap="rnd" w14:cmpd="sng" w14:algn="ctr">
                          <w14:solidFill>
                            <w14:schemeClr w14:val="bg1"/>
                          </w14:solidFill>
                          <w14:prstDash w14:val="solid"/>
                          <w14:bevel/>
                        </w14:textOutline>
                      </w:rPr>
                    </w:pPr>
                    <w:r w:rsidRPr="00BE102B">
                      <w:rPr>
                        <w:rFonts w:ascii="Calibri" w:eastAsia="Calibri" w:hAnsi="Calibri" w:cs="Calibri"/>
                        <w:b/>
                        <w:color w:val="FFFFFF" w:themeColor="background1"/>
                        <w:sz w:val="28"/>
                        <w:szCs w:val="28"/>
                        <w14:textOutline w14:w="9525" w14:cap="rnd" w14:cmpd="sng" w14:algn="ctr">
                          <w14:noFill/>
                          <w14:prstDash w14:val="solid"/>
                          <w14:bevel/>
                        </w14:textOutline>
                      </w:rPr>
                      <w:t>502-E2025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rsidP="00E96E61">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4A7BB3"/>
    <w:multiLevelType w:val="hybridMultilevel"/>
    <w:tmpl w:val="BBD0B9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606F5D"/>
    <w:multiLevelType w:val="hybridMultilevel"/>
    <w:tmpl w:val="0262D2D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F5695"/>
    <w:multiLevelType w:val="hybridMultilevel"/>
    <w:tmpl w:val="AE0ED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8E2850"/>
    <w:multiLevelType w:val="hybridMultilevel"/>
    <w:tmpl w:val="7DE646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2"/>
  </w:num>
  <w:num w:numId="3" w16cid:durableId="1041170892">
    <w:abstractNumId w:val="11"/>
  </w:num>
  <w:num w:numId="4" w16cid:durableId="1033921887">
    <w:abstractNumId w:val="19"/>
  </w:num>
  <w:num w:numId="5" w16cid:durableId="353725778">
    <w:abstractNumId w:val="12"/>
  </w:num>
  <w:num w:numId="6" w16cid:durableId="1716585056">
    <w:abstractNumId w:val="23"/>
  </w:num>
  <w:num w:numId="7" w16cid:durableId="844133380">
    <w:abstractNumId w:val="6"/>
  </w:num>
  <w:num w:numId="8" w16cid:durableId="1397362128">
    <w:abstractNumId w:val="3"/>
  </w:num>
  <w:num w:numId="9" w16cid:durableId="655494188">
    <w:abstractNumId w:val="5"/>
  </w:num>
  <w:num w:numId="10" w16cid:durableId="1272128669">
    <w:abstractNumId w:val="10"/>
  </w:num>
  <w:num w:numId="11" w16cid:durableId="1973628246">
    <w:abstractNumId w:val="8"/>
  </w:num>
  <w:num w:numId="12" w16cid:durableId="11761755">
    <w:abstractNumId w:val="0"/>
  </w:num>
  <w:num w:numId="13" w16cid:durableId="1819877016">
    <w:abstractNumId w:val="14"/>
  </w:num>
  <w:num w:numId="14" w16cid:durableId="1296522864">
    <w:abstractNumId w:val="21"/>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2012835588">
    <w:abstractNumId w:val="9"/>
  </w:num>
  <w:num w:numId="22" w16cid:durableId="285888863">
    <w:abstractNumId w:val="7"/>
  </w:num>
  <w:num w:numId="23" w16cid:durableId="1697194211">
    <w:abstractNumId w:val="20"/>
  </w:num>
  <w:num w:numId="24" w16cid:durableId="608320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1B0"/>
    <w:rsid w:val="00121872"/>
    <w:rsid w:val="00121D3F"/>
    <w:rsid w:val="001308DE"/>
    <w:rsid w:val="001760D9"/>
    <w:rsid w:val="001934F5"/>
    <w:rsid w:val="00197448"/>
    <w:rsid w:val="00204D33"/>
    <w:rsid w:val="00206A52"/>
    <w:rsid w:val="00253EC6"/>
    <w:rsid w:val="00260703"/>
    <w:rsid w:val="002A3E36"/>
    <w:rsid w:val="002B20BB"/>
    <w:rsid w:val="002E2148"/>
    <w:rsid w:val="00337AD8"/>
    <w:rsid w:val="003472AF"/>
    <w:rsid w:val="003549A2"/>
    <w:rsid w:val="00365743"/>
    <w:rsid w:val="003D6779"/>
    <w:rsid w:val="004002E5"/>
    <w:rsid w:val="00406B6E"/>
    <w:rsid w:val="00430DCE"/>
    <w:rsid w:val="004354F5"/>
    <w:rsid w:val="00445E5F"/>
    <w:rsid w:val="00493763"/>
    <w:rsid w:val="004A4DC7"/>
    <w:rsid w:val="004A5406"/>
    <w:rsid w:val="004B58B8"/>
    <w:rsid w:val="004F3ADB"/>
    <w:rsid w:val="005507FE"/>
    <w:rsid w:val="005679E5"/>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8560B"/>
    <w:rsid w:val="008B5660"/>
    <w:rsid w:val="008C56AB"/>
    <w:rsid w:val="008E5CC0"/>
    <w:rsid w:val="008F157E"/>
    <w:rsid w:val="008F4840"/>
    <w:rsid w:val="0090199B"/>
    <w:rsid w:val="009119BC"/>
    <w:rsid w:val="00945F42"/>
    <w:rsid w:val="009767C9"/>
    <w:rsid w:val="00985F89"/>
    <w:rsid w:val="00986E85"/>
    <w:rsid w:val="009C1429"/>
    <w:rsid w:val="009F3A01"/>
    <w:rsid w:val="00A0012D"/>
    <w:rsid w:val="00A109A1"/>
    <w:rsid w:val="00A1676A"/>
    <w:rsid w:val="00A322C8"/>
    <w:rsid w:val="00A32A11"/>
    <w:rsid w:val="00A455A6"/>
    <w:rsid w:val="00A979AE"/>
    <w:rsid w:val="00AA302B"/>
    <w:rsid w:val="00AB0E37"/>
    <w:rsid w:val="00AB1F3C"/>
    <w:rsid w:val="00B11AFA"/>
    <w:rsid w:val="00B551F9"/>
    <w:rsid w:val="00B840FB"/>
    <w:rsid w:val="00B8522A"/>
    <w:rsid w:val="00BA37C5"/>
    <w:rsid w:val="00BA6810"/>
    <w:rsid w:val="00BB3D24"/>
    <w:rsid w:val="00BB793D"/>
    <w:rsid w:val="00BC30AB"/>
    <w:rsid w:val="00BD0EA5"/>
    <w:rsid w:val="00BE102B"/>
    <w:rsid w:val="00BF498E"/>
    <w:rsid w:val="00C1510A"/>
    <w:rsid w:val="00C90CC1"/>
    <w:rsid w:val="00C97FB6"/>
    <w:rsid w:val="00CE0C8F"/>
    <w:rsid w:val="00D2140A"/>
    <w:rsid w:val="00D71BE3"/>
    <w:rsid w:val="00DD2475"/>
    <w:rsid w:val="00E701F2"/>
    <w:rsid w:val="00E81B85"/>
    <w:rsid w:val="00E856F2"/>
    <w:rsid w:val="00E96E61"/>
    <w:rsid w:val="00EE2794"/>
    <w:rsid w:val="00EE5A2D"/>
    <w:rsid w:val="00F01C44"/>
    <w:rsid w:val="00F14FD9"/>
    <w:rsid w:val="00F257E1"/>
    <w:rsid w:val="00F341D4"/>
    <w:rsid w:val="00F5146D"/>
    <w:rsid w:val="00F6486D"/>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1</cp:revision>
  <dcterms:created xsi:type="dcterms:W3CDTF">2025-08-12T23:02:00Z</dcterms:created>
  <dcterms:modified xsi:type="dcterms:W3CDTF">2025-08-12T23:02:00Z</dcterms:modified>
</cp:coreProperties>
</file>