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D093" w14:textId="40823D92" w:rsidR="005C7896" w:rsidRPr="00067E32" w:rsidRDefault="005C7896" w:rsidP="005C789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67E32">
        <w:rPr>
          <w:rFonts w:ascii="Arial" w:hAnsi="Arial" w:cs="Arial"/>
          <w:b/>
          <w:bCs/>
          <w:sz w:val="24"/>
          <w:szCs w:val="24"/>
        </w:rPr>
        <w:t>“</w:t>
      </w:r>
      <w:proofErr w:type="spellStart"/>
      <w:r w:rsidR="00067E32" w:rsidRPr="00067E32">
        <w:rPr>
          <w:rFonts w:ascii="Arial" w:hAnsi="Arial" w:cs="Arial"/>
          <w:b/>
          <w:bCs/>
          <w:sz w:val="24"/>
          <w:szCs w:val="24"/>
        </w:rPr>
        <w:t>Zurich</w:t>
      </w:r>
      <w:proofErr w:type="spellEnd"/>
      <w:r w:rsidR="00067E32" w:rsidRPr="00067E32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067E32" w:rsidRPr="00067E32">
        <w:rPr>
          <w:rFonts w:ascii="Arial" w:hAnsi="Arial" w:cs="Arial"/>
          <w:b/>
          <w:bCs/>
          <w:sz w:val="24"/>
          <w:szCs w:val="24"/>
        </w:rPr>
        <w:t>Interlaken</w:t>
      </w:r>
      <w:proofErr w:type="spellEnd"/>
      <w:r w:rsidR="00067E32" w:rsidRPr="00067E32">
        <w:rPr>
          <w:rFonts w:ascii="Arial" w:hAnsi="Arial" w:cs="Arial"/>
          <w:b/>
          <w:bCs/>
          <w:sz w:val="24"/>
          <w:szCs w:val="24"/>
        </w:rPr>
        <w:t>,</w:t>
      </w:r>
      <w:r w:rsidR="00067E32" w:rsidRPr="00067E32">
        <w:t xml:space="preserve"> </w:t>
      </w:r>
      <w:r w:rsidR="00067E32" w:rsidRPr="00067E32">
        <w:rPr>
          <w:rFonts w:ascii="Arial" w:hAnsi="Arial" w:cs="Arial"/>
          <w:b/>
          <w:bCs/>
          <w:sz w:val="24"/>
          <w:szCs w:val="24"/>
        </w:rPr>
        <w:t>Ginebra, Zermatt</w:t>
      </w:r>
      <w:r w:rsidRPr="00067E32">
        <w:rPr>
          <w:rFonts w:ascii="Arial" w:hAnsi="Arial" w:cs="Arial"/>
          <w:b/>
          <w:bCs/>
          <w:sz w:val="24"/>
          <w:szCs w:val="24"/>
        </w:rPr>
        <w:t>”</w:t>
      </w:r>
    </w:p>
    <w:p w14:paraId="105049D5" w14:textId="77777777" w:rsidR="0099744F" w:rsidRPr="0064288B" w:rsidRDefault="0099744F" w:rsidP="0099744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32D2D38" w14:textId="77777777" w:rsidR="005C7896" w:rsidRPr="00117CE4" w:rsidRDefault="005C7896" w:rsidP="005C7896">
      <w:pPr>
        <w:spacing w:after="0"/>
        <w:rPr>
          <w:rFonts w:ascii="Arial" w:hAnsi="Arial" w:cs="Arial"/>
          <w:sz w:val="20"/>
          <w:szCs w:val="20"/>
        </w:rPr>
      </w:pPr>
      <w:r w:rsidRPr="00117CE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CDA503" wp14:editId="46403B88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621790" cy="361950"/>
            <wp:effectExtent l="0" t="0" r="0" b="0"/>
            <wp:wrapNone/>
            <wp:docPr id="5" name="Imagen 4" descr="Logotip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29C8E87E-9C5E-4CAF-AC49-E61979B3BF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 descr="Logotip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29C8E87E-9C5E-4CAF-AC49-E61979B3BFCC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CE4">
        <w:rPr>
          <w:rFonts w:ascii="Arial" w:hAnsi="Arial" w:cs="Arial"/>
          <w:b/>
          <w:bCs/>
          <w:sz w:val="20"/>
          <w:szCs w:val="20"/>
        </w:rPr>
        <w:t xml:space="preserve">Duración: </w:t>
      </w:r>
      <w:r w:rsidRPr="00117CE4">
        <w:rPr>
          <w:rFonts w:ascii="Arial" w:hAnsi="Arial" w:cs="Arial"/>
          <w:sz w:val="20"/>
          <w:szCs w:val="20"/>
        </w:rPr>
        <w:t>1</w:t>
      </w:r>
      <w:r w:rsidR="009A7CC5">
        <w:rPr>
          <w:rFonts w:ascii="Arial" w:hAnsi="Arial" w:cs="Arial"/>
          <w:sz w:val="20"/>
          <w:szCs w:val="20"/>
        </w:rPr>
        <w:t>1</w:t>
      </w:r>
      <w:r w:rsidRPr="00117CE4">
        <w:rPr>
          <w:rFonts w:ascii="Arial" w:hAnsi="Arial" w:cs="Arial"/>
          <w:sz w:val="20"/>
          <w:szCs w:val="20"/>
        </w:rPr>
        <w:t xml:space="preserve"> Días</w:t>
      </w:r>
    </w:p>
    <w:p w14:paraId="272CAA11" w14:textId="4D8A82A9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 xml:space="preserve">Llegada: </w:t>
      </w:r>
      <w:r w:rsidR="007E2E99">
        <w:rPr>
          <w:rFonts w:ascii="Arial" w:hAnsi="Arial" w:cs="Arial"/>
          <w:sz w:val="20"/>
          <w:szCs w:val="20"/>
        </w:rPr>
        <w:t>domingos</w:t>
      </w:r>
      <w:r w:rsidRPr="00117CE4">
        <w:rPr>
          <w:rFonts w:ascii="Arial" w:hAnsi="Arial" w:cs="Arial"/>
          <w:sz w:val="20"/>
          <w:szCs w:val="20"/>
        </w:rPr>
        <w:t xml:space="preserve"> </w:t>
      </w:r>
      <w:r w:rsidR="005A28C9">
        <w:rPr>
          <w:rFonts w:ascii="Arial" w:hAnsi="Arial" w:cs="Arial"/>
          <w:sz w:val="20"/>
          <w:szCs w:val="20"/>
        </w:rPr>
        <w:t>específicos de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7E2E99">
        <w:rPr>
          <w:rFonts w:ascii="Arial" w:hAnsi="Arial" w:cs="Arial"/>
          <w:b/>
          <w:bCs/>
          <w:sz w:val="20"/>
          <w:szCs w:val="20"/>
        </w:rPr>
        <w:t>abril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</w:t>
      </w:r>
      <w:r w:rsidR="005A28C9">
        <w:rPr>
          <w:rFonts w:ascii="Arial" w:hAnsi="Arial" w:cs="Arial"/>
          <w:b/>
          <w:bCs/>
          <w:sz w:val="20"/>
          <w:szCs w:val="20"/>
        </w:rPr>
        <w:t>a septiembre</w:t>
      </w:r>
      <w:r w:rsidRPr="00117CE4">
        <w:rPr>
          <w:rFonts w:ascii="Arial" w:hAnsi="Arial" w:cs="Arial"/>
          <w:b/>
          <w:bCs/>
          <w:sz w:val="20"/>
          <w:szCs w:val="20"/>
        </w:rPr>
        <w:t xml:space="preserve"> 202</w:t>
      </w:r>
      <w:r w:rsidR="009A7CC5">
        <w:rPr>
          <w:rFonts w:ascii="Arial" w:hAnsi="Arial" w:cs="Arial"/>
          <w:b/>
          <w:bCs/>
          <w:sz w:val="20"/>
          <w:szCs w:val="20"/>
        </w:rPr>
        <w:t>4</w:t>
      </w:r>
    </w:p>
    <w:p w14:paraId="7785173A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117CE4">
        <w:rPr>
          <w:rFonts w:ascii="Arial" w:hAnsi="Arial" w:cs="Arial"/>
          <w:b/>
          <w:bCs/>
          <w:sz w:val="20"/>
          <w:szCs w:val="20"/>
        </w:rPr>
        <w:t>Mínimo 2 personas</w:t>
      </w:r>
    </w:p>
    <w:p w14:paraId="47D91018" w14:textId="77777777" w:rsidR="005C7896" w:rsidRPr="00117CE4" w:rsidRDefault="005C7896" w:rsidP="005C789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91DC266" w14:textId="4816649B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1 </w:t>
      </w:r>
      <w:r>
        <w:rPr>
          <w:rFonts w:ascii="Arial" w:hAnsi="Arial" w:cs="Arial"/>
          <w:b/>
          <w:bCs/>
          <w:sz w:val="20"/>
          <w:szCs w:val="20"/>
        </w:rPr>
        <w:t>domingo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ZURICH</w:t>
      </w:r>
    </w:p>
    <w:p w14:paraId="6BCEEC04" w14:textId="324A7D6E" w:rsidR="0033774B" w:rsidRPr="008324F3" w:rsidRDefault="0033774B" w:rsidP="003377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Llegada a </w:t>
      </w:r>
      <w:proofErr w:type="spellStart"/>
      <w:r w:rsidRPr="0033774B">
        <w:rPr>
          <w:rFonts w:ascii="Arial" w:hAnsi="Arial" w:cs="Arial"/>
          <w:b/>
          <w:bCs/>
          <w:sz w:val="20"/>
          <w:szCs w:val="20"/>
        </w:rPr>
        <w:t>Zurich</w:t>
      </w:r>
      <w:proofErr w:type="spellEnd"/>
      <w:r w:rsidRPr="0033774B">
        <w:rPr>
          <w:rFonts w:ascii="Arial" w:hAnsi="Arial" w:cs="Arial"/>
          <w:b/>
          <w:bCs/>
          <w:sz w:val="20"/>
          <w:szCs w:val="20"/>
        </w:rPr>
        <w:t>, traslado al hotel 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alojamiento. </w:t>
      </w:r>
      <w:r w:rsidRPr="008324F3">
        <w:rPr>
          <w:rFonts w:ascii="Arial" w:hAnsi="Arial" w:cs="Arial"/>
          <w:sz w:val="20"/>
          <w:szCs w:val="20"/>
        </w:rPr>
        <w:t xml:space="preserve">A las 19.30 hrs reunión informativa en la recepción del hotel con nuestro </w:t>
      </w:r>
      <w:proofErr w:type="spellStart"/>
      <w:r w:rsidRPr="008324F3">
        <w:rPr>
          <w:rFonts w:ascii="Arial" w:hAnsi="Arial" w:cs="Arial"/>
          <w:sz w:val="20"/>
          <w:szCs w:val="20"/>
        </w:rPr>
        <w:t>guia</w:t>
      </w:r>
      <w:proofErr w:type="spellEnd"/>
      <w:r w:rsidRPr="008324F3">
        <w:rPr>
          <w:rFonts w:ascii="Arial" w:hAnsi="Arial" w:cs="Arial"/>
          <w:sz w:val="20"/>
          <w:szCs w:val="20"/>
        </w:rPr>
        <w:t>.</w:t>
      </w:r>
    </w:p>
    <w:p w14:paraId="0A1A53F9" w14:textId="77777777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446B" w14:textId="5201B45C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2 </w:t>
      </w:r>
      <w:r>
        <w:rPr>
          <w:rFonts w:ascii="Arial" w:hAnsi="Arial" w:cs="Arial"/>
          <w:b/>
          <w:bCs/>
          <w:sz w:val="20"/>
          <w:szCs w:val="20"/>
        </w:rPr>
        <w:t>lunes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ZURICH</w:t>
      </w:r>
    </w:p>
    <w:p w14:paraId="039B4EF6" w14:textId="77777777" w:rsid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8324F3">
        <w:rPr>
          <w:rFonts w:ascii="Arial" w:hAnsi="Arial" w:cs="Arial"/>
          <w:sz w:val="20"/>
          <w:szCs w:val="20"/>
        </w:rPr>
        <w:t xml:space="preserve">y visita de la ciudad, en la que destaca especialmente el casco histórico con la catedral, el antiguo ayuntamiento y la Puerta de San Martín. Continuamos por el centro comercial y financiero, la </w:t>
      </w:r>
      <w:proofErr w:type="spellStart"/>
      <w:r w:rsidRPr="008324F3">
        <w:rPr>
          <w:rFonts w:ascii="Arial" w:hAnsi="Arial" w:cs="Arial"/>
          <w:sz w:val="20"/>
          <w:szCs w:val="20"/>
        </w:rPr>
        <w:t>Bahnhofstrasse</w:t>
      </w:r>
      <w:proofErr w:type="spellEnd"/>
      <w:r w:rsidRPr="008324F3">
        <w:rPr>
          <w:rFonts w:ascii="Arial" w:hAnsi="Arial" w:cs="Arial"/>
          <w:sz w:val="20"/>
          <w:szCs w:val="20"/>
        </w:rPr>
        <w:t xml:space="preserve">, la Iglesia de </w:t>
      </w:r>
      <w:proofErr w:type="spellStart"/>
      <w:r w:rsidRPr="008324F3">
        <w:rPr>
          <w:rFonts w:ascii="Arial" w:hAnsi="Arial" w:cs="Arial"/>
          <w:sz w:val="20"/>
          <w:szCs w:val="20"/>
        </w:rPr>
        <w:t>Fraumünster</w:t>
      </w:r>
      <w:proofErr w:type="spellEnd"/>
      <w:r w:rsidRPr="008324F3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Pr="008324F3">
        <w:rPr>
          <w:rFonts w:ascii="Arial" w:hAnsi="Arial" w:cs="Arial"/>
          <w:sz w:val="20"/>
          <w:szCs w:val="20"/>
        </w:rPr>
        <w:t>Limmatquai</w:t>
      </w:r>
      <w:proofErr w:type="spellEnd"/>
      <w:r w:rsidRPr="008324F3">
        <w:rPr>
          <w:rFonts w:ascii="Arial" w:hAnsi="Arial" w:cs="Arial"/>
          <w:sz w:val="20"/>
          <w:szCs w:val="20"/>
        </w:rPr>
        <w:t xml:space="preserve"> y el barrio de la Universidad.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Alojamiento.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8792E1C" w14:textId="77777777" w:rsid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E16C4FA" w14:textId="0768CF74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3 </w:t>
      </w:r>
      <w:r>
        <w:rPr>
          <w:rFonts w:ascii="Arial" w:hAnsi="Arial" w:cs="Arial"/>
          <w:b/>
          <w:bCs/>
          <w:sz w:val="20"/>
          <w:szCs w:val="20"/>
        </w:rPr>
        <w:t>martes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F3">
        <w:rPr>
          <w:rFonts w:ascii="Arial" w:hAnsi="Arial" w:cs="Arial"/>
          <w:b/>
          <w:bCs/>
          <w:sz w:val="20"/>
          <w:szCs w:val="20"/>
        </w:rPr>
        <w:tab/>
      </w:r>
      <w:r w:rsidR="008324F3"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ZURICH – LUCERNA –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774B">
        <w:rPr>
          <w:rFonts w:ascii="Arial" w:hAnsi="Arial" w:cs="Arial"/>
          <w:b/>
          <w:bCs/>
          <w:sz w:val="20"/>
          <w:szCs w:val="20"/>
        </w:rPr>
        <w:t>INTERLAKEN</w:t>
      </w:r>
    </w:p>
    <w:p w14:paraId="253F50DE" w14:textId="1C4AF30C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8324F3">
        <w:rPr>
          <w:rFonts w:ascii="Arial" w:hAnsi="Arial" w:cs="Arial"/>
          <w:sz w:val="20"/>
          <w:szCs w:val="20"/>
        </w:rPr>
        <w:t>y continuación hacia Lucerna,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ciudad medieval, ubicada a orillas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del Lago de los Cuatro Cantones. Punto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de atracción es el famoso Puente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de la Capilla, construido de madera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en 1333, cubierto y embellecido con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 xml:space="preserve">varias pinturas. A </w:t>
      </w:r>
      <w:r w:rsidR="008324F3" w:rsidRPr="008324F3">
        <w:rPr>
          <w:rFonts w:ascii="Arial" w:hAnsi="Arial" w:cs="Arial"/>
          <w:sz w:val="20"/>
          <w:szCs w:val="20"/>
        </w:rPr>
        <w:t>continuación,</w:t>
      </w:r>
      <w:r w:rsidRPr="008324F3">
        <w:rPr>
          <w:rFonts w:ascii="Arial" w:hAnsi="Arial" w:cs="Arial"/>
          <w:sz w:val="20"/>
          <w:szCs w:val="20"/>
        </w:rPr>
        <w:t xml:space="preserve"> vamos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 xml:space="preserve">a la aldea de </w:t>
      </w:r>
      <w:proofErr w:type="spellStart"/>
      <w:r w:rsidRPr="008324F3">
        <w:rPr>
          <w:rFonts w:ascii="Arial" w:hAnsi="Arial" w:cs="Arial"/>
          <w:sz w:val="20"/>
          <w:szCs w:val="20"/>
        </w:rPr>
        <w:t>Engelberg</w:t>
      </w:r>
      <w:proofErr w:type="spellEnd"/>
      <w:r w:rsidRPr="008324F3">
        <w:rPr>
          <w:rFonts w:ascii="Arial" w:hAnsi="Arial" w:cs="Arial"/>
          <w:sz w:val="20"/>
          <w:szCs w:val="20"/>
        </w:rPr>
        <w:t xml:space="preserve"> subiendo con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el primer teleférico giratorio del mundo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 xml:space="preserve">a la cima del Monte </w:t>
      </w:r>
      <w:proofErr w:type="spellStart"/>
      <w:r w:rsidRPr="008324F3">
        <w:rPr>
          <w:rFonts w:ascii="Arial" w:hAnsi="Arial" w:cs="Arial"/>
          <w:sz w:val="20"/>
          <w:szCs w:val="20"/>
        </w:rPr>
        <w:t>Titlis</w:t>
      </w:r>
      <w:proofErr w:type="spellEnd"/>
      <w:r w:rsidRPr="008324F3">
        <w:rPr>
          <w:rFonts w:ascii="Arial" w:hAnsi="Arial" w:cs="Arial"/>
          <w:sz w:val="20"/>
          <w:szCs w:val="20"/>
        </w:rPr>
        <w:t xml:space="preserve"> a 3020 m,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donde nos espera una vista panorámica</w:t>
      </w:r>
      <w:r w:rsid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sobrecogedora de las montañas.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Por la tarde continuación del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 xml:space="preserve">recorrido hacia el pueblo </w:t>
      </w:r>
      <w:proofErr w:type="spellStart"/>
      <w:r w:rsidRPr="008324F3">
        <w:rPr>
          <w:rFonts w:ascii="Arial" w:hAnsi="Arial" w:cs="Arial"/>
          <w:sz w:val="20"/>
          <w:szCs w:val="20"/>
        </w:rPr>
        <w:t>Interlaken</w:t>
      </w:r>
      <w:proofErr w:type="spellEnd"/>
      <w:r w:rsidRPr="008324F3">
        <w:rPr>
          <w:rFonts w:ascii="Arial" w:hAnsi="Arial" w:cs="Arial"/>
          <w:sz w:val="20"/>
          <w:szCs w:val="20"/>
        </w:rPr>
        <w:t>,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 xml:space="preserve">ubicado entre dos lagos, el </w:t>
      </w:r>
      <w:proofErr w:type="spellStart"/>
      <w:r w:rsidRPr="008324F3">
        <w:rPr>
          <w:rFonts w:ascii="Arial" w:hAnsi="Arial" w:cs="Arial"/>
          <w:sz w:val="20"/>
          <w:szCs w:val="20"/>
        </w:rPr>
        <w:t>Thun</w:t>
      </w:r>
      <w:proofErr w:type="spellEnd"/>
      <w:r w:rsidRPr="008324F3">
        <w:rPr>
          <w:rFonts w:ascii="Arial" w:hAnsi="Arial" w:cs="Arial"/>
          <w:sz w:val="20"/>
          <w:szCs w:val="20"/>
        </w:rPr>
        <w:t xml:space="preserve"> y el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24F3">
        <w:rPr>
          <w:rFonts w:ascii="Arial" w:hAnsi="Arial" w:cs="Arial"/>
          <w:sz w:val="20"/>
          <w:szCs w:val="20"/>
        </w:rPr>
        <w:t>Brienz</w:t>
      </w:r>
      <w:proofErr w:type="spellEnd"/>
      <w:r w:rsidRPr="008324F3">
        <w:rPr>
          <w:rFonts w:ascii="Arial" w:hAnsi="Arial" w:cs="Arial"/>
          <w:sz w:val="20"/>
          <w:szCs w:val="20"/>
        </w:rPr>
        <w:t xml:space="preserve">. El mayor atractivo de </w:t>
      </w:r>
      <w:proofErr w:type="spellStart"/>
      <w:r w:rsidRPr="008324F3">
        <w:rPr>
          <w:rFonts w:ascii="Arial" w:hAnsi="Arial" w:cs="Arial"/>
          <w:sz w:val="20"/>
          <w:szCs w:val="20"/>
        </w:rPr>
        <w:t>Interlaken</w:t>
      </w:r>
      <w:proofErr w:type="spellEnd"/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se basa en el paisaje,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majestuoso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que lo rodea, con las cumbres de la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 xml:space="preserve">región de </w:t>
      </w:r>
      <w:proofErr w:type="spellStart"/>
      <w:r w:rsidRPr="008324F3">
        <w:rPr>
          <w:rFonts w:ascii="Arial" w:hAnsi="Arial" w:cs="Arial"/>
          <w:sz w:val="20"/>
          <w:szCs w:val="20"/>
        </w:rPr>
        <w:t>Jungfrau</w:t>
      </w:r>
      <w:proofErr w:type="spellEnd"/>
      <w:r w:rsidRPr="008324F3">
        <w:rPr>
          <w:rFonts w:ascii="Arial" w:hAnsi="Arial" w:cs="Arial"/>
          <w:sz w:val="20"/>
          <w:szCs w:val="20"/>
        </w:rPr>
        <w:t>, de más de 4.000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 xml:space="preserve">metros de altura. </w:t>
      </w:r>
      <w:r w:rsidRPr="0033774B">
        <w:rPr>
          <w:rFonts w:ascii="Arial" w:hAnsi="Arial" w:cs="Arial"/>
          <w:b/>
          <w:bCs/>
          <w:sz w:val="20"/>
          <w:szCs w:val="20"/>
        </w:rPr>
        <w:t>Alojamiento en</w:t>
      </w:r>
      <w:r w:rsidR="008324F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33774B">
        <w:rPr>
          <w:rFonts w:ascii="Arial" w:hAnsi="Arial" w:cs="Arial"/>
          <w:b/>
          <w:bCs/>
          <w:sz w:val="20"/>
          <w:szCs w:val="20"/>
        </w:rPr>
        <w:t>Interlaken</w:t>
      </w:r>
      <w:proofErr w:type="spellEnd"/>
      <w:r w:rsidRPr="0033774B">
        <w:rPr>
          <w:rFonts w:ascii="Arial" w:hAnsi="Arial" w:cs="Arial"/>
          <w:b/>
          <w:bCs/>
          <w:sz w:val="20"/>
          <w:szCs w:val="20"/>
        </w:rPr>
        <w:t>.</w:t>
      </w:r>
    </w:p>
    <w:p w14:paraId="3CDCD080" w14:textId="77777777" w:rsidR="008324F3" w:rsidRDefault="008324F3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8B3796" w14:textId="3349D06A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4 </w:t>
      </w:r>
      <w:r w:rsidR="008324F3">
        <w:rPr>
          <w:rFonts w:ascii="Arial" w:hAnsi="Arial" w:cs="Arial"/>
          <w:b/>
          <w:bCs/>
          <w:sz w:val="20"/>
          <w:szCs w:val="20"/>
        </w:rPr>
        <w:t>miércoles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4F3"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INTERLAKEN –</w:t>
      </w:r>
      <w:r w:rsidR="008324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BERNA </w:t>
      </w:r>
      <w:r w:rsidR="004B0B79">
        <w:rPr>
          <w:rFonts w:ascii="Arial" w:hAnsi="Arial" w:cs="Arial"/>
          <w:b/>
          <w:bCs/>
          <w:sz w:val="20"/>
          <w:szCs w:val="20"/>
        </w:rPr>
        <w:t>–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GINEBRA</w:t>
      </w:r>
    </w:p>
    <w:p w14:paraId="250E5F0E" w14:textId="65D8C79F" w:rsid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8324F3">
        <w:rPr>
          <w:rFonts w:ascii="Arial" w:hAnsi="Arial" w:cs="Arial"/>
          <w:sz w:val="20"/>
          <w:szCs w:val="20"/>
        </w:rPr>
        <w:t>y salida hacia Berna, capital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de Suiza, Patrimonio Cultural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de la humanidad, una de las ciudades</w:t>
      </w:r>
      <w:r w:rsid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medievales mejor conservadas de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toda Europa. Pequeña visita panorámica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donde se destaca la Torre del Reloj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y la Catedral de San Vicente del</w:t>
      </w:r>
      <w:r w:rsidR="008324F3" w:rsidRP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siglo XV. Breve parada y continuación</w:t>
      </w:r>
      <w:r w:rsidR="008324F3">
        <w:rPr>
          <w:rFonts w:ascii="Arial" w:hAnsi="Arial" w:cs="Arial"/>
          <w:sz w:val="20"/>
          <w:szCs w:val="20"/>
        </w:rPr>
        <w:t xml:space="preserve"> </w:t>
      </w:r>
      <w:r w:rsidRPr="008324F3">
        <w:rPr>
          <w:rFonts w:ascii="Arial" w:hAnsi="Arial" w:cs="Arial"/>
          <w:sz w:val="20"/>
          <w:szCs w:val="20"/>
        </w:rPr>
        <w:t>hacia Ginebra.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Alojamiento.</w:t>
      </w:r>
      <w:r w:rsidR="008324F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3D55C21" w14:textId="77777777" w:rsidR="008324F3" w:rsidRPr="0033774B" w:rsidRDefault="008324F3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361740E" w14:textId="38CF2DAF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5 </w:t>
      </w:r>
      <w:r w:rsidR="00B80EE0">
        <w:rPr>
          <w:rFonts w:ascii="Arial" w:hAnsi="Arial" w:cs="Arial"/>
          <w:b/>
          <w:bCs/>
          <w:sz w:val="20"/>
          <w:szCs w:val="20"/>
        </w:rPr>
        <w:t>jueves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GINEBRA</w:t>
      </w:r>
    </w:p>
    <w:p w14:paraId="0B0B5392" w14:textId="53724AAB" w:rsid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B80EE0">
        <w:rPr>
          <w:rFonts w:ascii="Arial" w:hAnsi="Arial" w:cs="Arial"/>
          <w:sz w:val="20"/>
          <w:szCs w:val="20"/>
        </w:rPr>
        <w:t>y visita de la ciudad paseando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por la </w:t>
      </w:r>
      <w:proofErr w:type="spellStart"/>
      <w:r w:rsidRPr="00B80EE0">
        <w:rPr>
          <w:rFonts w:ascii="Arial" w:hAnsi="Arial" w:cs="Arial"/>
          <w:sz w:val="20"/>
          <w:szCs w:val="20"/>
        </w:rPr>
        <w:t>Promenade</w:t>
      </w:r>
      <w:proofErr w:type="spellEnd"/>
      <w:r w:rsidRPr="00B80EE0">
        <w:rPr>
          <w:rFonts w:ascii="Arial" w:hAnsi="Arial" w:cs="Arial"/>
          <w:sz w:val="20"/>
          <w:szCs w:val="20"/>
        </w:rPr>
        <w:t xml:space="preserve"> Du Lac y su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jardín </w:t>
      </w:r>
      <w:proofErr w:type="gramStart"/>
      <w:r w:rsidRPr="00B80EE0">
        <w:rPr>
          <w:rFonts w:ascii="Arial" w:hAnsi="Arial" w:cs="Arial"/>
          <w:sz w:val="20"/>
          <w:szCs w:val="20"/>
        </w:rPr>
        <w:t>Inglés</w:t>
      </w:r>
      <w:proofErr w:type="gramEnd"/>
      <w:r w:rsidRPr="00B80EE0">
        <w:rPr>
          <w:rFonts w:ascii="Arial" w:hAnsi="Arial" w:cs="Arial"/>
          <w:sz w:val="20"/>
          <w:szCs w:val="20"/>
        </w:rPr>
        <w:t xml:space="preserve"> donde puede apreciarse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el famoso Reloj Floral, símbolo de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la importancia que sigue teniendo la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industria relojera para la ciudad. Ginebra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es cuna de ilustres personajes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como Calvino, Rousseau, Voltaire y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Henri Dunant,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fundador de la Cruz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Roja. El emblema de la ciudad es el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Chorro de Agua más alto del mundo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que alcanza una altura de 140 metros.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El agua se dispara a 100 </w:t>
      </w:r>
      <w:proofErr w:type="spellStart"/>
      <w:r w:rsidRPr="00B80EE0">
        <w:rPr>
          <w:rFonts w:ascii="Arial" w:hAnsi="Arial" w:cs="Arial"/>
          <w:sz w:val="20"/>
          <w:szCs w:val="20"/>
        </w:rPr>
        <w:t>kms</w:t>
      </w:r>
      <w:proofErr w:type="spellEnd"/>
      <w:r w:rsidRPr="00B80EE0">
        <w:rPr>
          <w:rFonts w:ascii="Arial" w:hAnsi="Arial" w:cs="Arial"/>
          <w:sz w:val="20"/>
          <w:szCs w:val="20"/>
        </w:rPr>
        <w:t xml:space="preserve"> por hora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y una válvula le otorga una </w:t>
      </w:r>
      <w:r w:rsidR="00B80EE0" w:rsidRPr="00B80EE0">
        <w:rPr>
          <w:rFonts w:ascii="Arial" w:hAnsi="Arial" w:cs="Arial"/>
          <w:sz w:val="20"/>
          <w:szCs w:val="20"/>
        </w:rPr>
        <w:t xml:space="preserve">apariencia </w:t>
      </w:r>
      <w:r w:rsidRPr="00B80EE0">
        <w:rPr>
          <w:rFonts w:ascii="Arial" w:hAnsi="Arial" w:cs="Arial"/>
          <w:sz w:val="20"/>
          <w:szCs w:val="20"/>
        </w:rPr>
        <w:t>blanca brillante que se ve aún mejor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durante la noche. Pasamos por el centro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histórico en que se erige la famosa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Catedral Calvinista de San Pierre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donde predicaba juan Calvino. Punto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de atracción que visitamos es el </w:t>
      </w:r>
      <w:proofErr w:type="spellStart"/>
      <w:r w:rsidRPr="00B80EE0">
        <w:rPr>
          <w:rFonts w:ascii="Arial" w:hAnsi="Arial" w:cs="Arial"/>
          <w:sz w:val="20"/>
          <w:szCs w:val="20"/>
        </w:rPr>
        <w:t>Parc</w:t>
      </w:r>
      <w:proofErr w:type="spellEnd"/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des </w:t>
      </w:r>
      <w:proofErr w:type="spellStart"/>
      <w:r w:rsidRPr="00B80EE0">
        <w:rPr>
          <w:rFonts w:ascii="Arial" w:hAnsi="Arial" w:cs="Arial"/>
          <w:sz w:val="20"/>
          <w:szCs w:val="20"/>
        </w:rPr>
        <w:t>Bastions</w:t>
      </w:r>
      <w:proofErr w:type="spellEnd"/>
      <w:r w:rsidRPr="00B80EE0">
        <w:rPr>
          <w:rFonts w:ascii="Arial" w:hAnsi="Arial" w:cs="Arial"/>
          <w:sz w:val="20"/>
          <w:szCs w:val="20"/>
        </w:rPr>
        <w:t xml:space="preserve"> con el Monumento a los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Reformadores, homenaje a los padres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de la Reforma calvinista.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Tarde libre y</w:t>
      </w:r>
      <w:r w:rsidR="00B80E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774B">
        <w:rPr>
          <w:rFonts w:ascii="Arial" w:hAnsi="Arial" w:cs="Arial"/>
          <w:b/>
          <w:bCs/>
          <w:sz w:val="20"/>
          <w:szCs w:val="20"/>
        </w:rPr>
        <w:t>alojamiento en Ginebra.</w:t>
      </w:r>
      <w:r w:rsidR="00B80EE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BDE42C0" w14:textId="77777777" w:rsidR="00B80EE0" w:rsidRPr="0033774B" w:rsidRDefault="00B80EE0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C91C062" w14:textId="1E15383C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6 </w:t>
      </w:r>
      <w:r w:rsidR="00B80EE0">
        <w:rPr>
          <w:rFonts w:ascii="Arial" w:hAnsi="Arial" w:cs="Arial"/>
          <w:b/>
          <w:bCs/>
          <w:sz w:val="20"/>
          <w:szCs w:val="20"/>
        </w:rPr>
        <w:t>viernes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GINEBRA - ZERMATT</w:t>
      </w:r>
    </w:p>
    <w:p w14:paraId="53C75F0D" w14:textId="33A9E9BB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B80EE0">
        <w:rPr>
          <w:rFonts w:ascii="Arial" w:hAnsi="Arial" w:cs="Arial"/>
          <w:sz w:val="20"/>
          <w:szCs w:val="20"/>
        </w:rPr>
        <w:t>y salida hacia Zermatt, pueblo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pintoresco con sus antiguas casas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de madera y granjas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decoradas con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flores, que se conservan de la época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en que este pueblo era una pequeña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aldea de montaña. Situada en el valle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del Cervino y rodeada de las imponentes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montañas de los Alpes Suizos,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a 1620 metros de altura, este pintoresco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pueblo queda enclavado en un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entorno natural único.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Alojamiento.</w:t>
      </w:r>
    </w:p>
    <w:p w14:paraId="5F4BB6FA" w14:textId="77777777" w:rsidR="00B80EE0" w:rsidRDefault="00B80EE0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2965422" w14:textId="4821B0B7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7 </w:t>
      </w:r>
      <w:r w:rsidR="00B80EE0">
        <w:rPr>
          <w:rFonts w:ascii="Arial" w:hAnsi="Arial" w:cs="Arial"/>
          <w:b/>
          <w:bCs/>
          <w:sz w:val="20"/>
          <w:szCs w:val="20"/>
        </w:rPr>
        <w:t>sábado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ZERMATT</w:t>
      </w:r>
    </w:p>
    <w:p w14:paraId="4D48C42A" w14:textId="6479ECF6" w:rsid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Desayuno </w:t>
      </w:r>
      <w:r w:rsidRPr="00B80EE0">
        <w:rPr>
          <w:rFonts w:ascii="Arial" w:hAnsi="Arial" w:cs="Arial"/>
          <w:sz w:val="20"/>
          <w:szCs w:val="20"/>
        </w:rPr>
        <w:t xml:space="preserve">y subida en tren </w:t>
      </w:r>
      <w:proofErr w:type="spellStart"/>
      <w:r w:rsidRPr="00B80EE0">
        <w:rPr>
          <w:rFonts w:ascii="Arial" w:hAnsi="Arial" w:cs="Arial"/>
          <w:sz w:val="20"/>
          <w:szCs w:val="20"/>
        </w:rPr>
        <w:t>cremellera</w:t>
      </w:r>
      <w:proofErr w:type="spellEnd"/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al </w:t>
      </w:r>
      <w:proofErr w:type="spellStart"/>
      <w:r w:rsidRPr="00B80EE0">
        <w:rPr>
          <w:rFonts w:ascii="Arial" w:hAnsi="Arial" w:cs="Arial"/>
          <w:sz w:val="20"/>
          <w:szCs w:val="20"/>
        </w:rPr>
        <w:t>Gornergrat</w:t>
      </w:r>
      <w:proofErr w:type="spellEnd"/>
      <w:r w:rsidRPr="00B80EE0">
        <w:rPr>
          <w:rFonts w:ascii="Arial" w:hAnsi="Arial" w:cs="Arial"/>
          <w:sz w:val="20"/>
          <w:szCs w:val="20"/>
        </w:rPr>
        <w:t xml:space="preserve">. El mirador de </w:t>
      </w:r>
      <w:proofErr w:type="spellStart"/>
      <w:r w:rsidRPr="00B80EE0">
        <w:rPr>
          <w:rFonts w:ascii="Arial" w:hAnsi="Arial" w:cs="Arial"/>
          <w:sz w:val="20"/>
          <w:szCs w:val="20"/>
        </w:rPr>
        <w:t>Gornergrat</w:t>
      </w:r>
      <w:proofErr w:type="spellEnd"/>
      <w:r w:rsidRPr="00B80EE0">
        <w:rPr>
          <w:rFonts w:ascii="Arial" w:hAnsi="Arial" w:cs="Arial"/>
          <w:sz w:val="20"/>
          <w:szCs w:val="20"/>
        </w:rPr>
        <w:t>,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situado a 3089 metros de altura,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ofrece una de las mejores vistas del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Cervino, la montaña más famosa de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los Alpes por su imponente forma de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pirámide y por ser el logo del riquísimo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chocolate </w:t>
      </w:r>
      <w:proofErr w:type="spellStart"/>
      <w:r w:rsidRPr="00B80EE0">
        <w:rPr>
          <w:rFonts w:ascii="Arial" w:hAnsi="Arial" w:cs="Arial"/>
          <w:sz w:val="20"/>
          <w:szCs w:val="20"/>
        </w:rPr>
        <w:t>Toblerone</w:t>
      </w:r>
      <w:proofErr w:type="spellEnd"/>
      <w:r w:rsidRPr="00B80EE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80EE0">
        <w:rPr>
          <w:rFonts w:ascii="Arial" w:hAnsi="Arial" w:cs="Arial"/>
          <w:sz w:val="20"/>
          <w:szCs w:val="20"/>
        </w:rPr>
        <w:t>Gornergrat</w:t>
      </w:r>
      <w:proofErr w:type="spellEnd"/>
      <w:r w:rsidRPr="00B80EE0">
        <w:rPr>
          <w:rFonts w:ascii="Arial" w:hAnsi="Arial" w:cs="Arial"/>
          <w:sz w:val="20"/>
          <w:szCs w:val="20"/>
        </w:rPr>
        <w:t>, también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ofrece unas espectaculares vistas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panorámicas de hasta 29 cumbres que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superan los 4 mil metros como el Dufour,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la más alta de Suiza, y el </w:t>
      </w:r>
      <w:proofErr w:type="spellStart"/>
      <w:r w:rsidRPr="00B80EE0">
        <w:rPr>
          <w:rFonts w:ascii="Arial" w:hAnsi="Arial" w:cs="Arial"/>
          <w:sz w:val="20"/>
          <w:szCs w:val="20"/>
        </w:rPr>
        <w:t>Gorner</w:t>
      </w:r>
      <w:proofErr w:type="spellEnd"/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>Glacier, el tercer glaciar más largo de la</w:t>
      </w:r>
      <w:r w:rsidR="00B80EE0" w:rsidRPr="00B80EE0">
        <w:rPr>
          <w:rFonts w:ascii="Arial" w:hAnsi="Arial" w:cs="Arial"/>
          <w:sz w:val="20"/>
          <w:szCs w:val="20"/>
        </w:rPr>
        <w:t xml:space="preserve"> </w:t>
      </w:r>
      <w:r w:rsidRPr="00B80EE0">
        <w:rPr>
          <w:rFonts w:ascii="Arial" w:hAnsi="Arial" w:cs="Arial"/>
          <w:sz w:val="20"/>
          <w:szCs w:val="20"/>
        </w:rPr>
        <w:t xml:space="preserve">cordillera de los Alpes. </w:t>
      </w:r>
      <w:r w:rsidRPr="0033774B">
        <w:rPr>
          <w:rFonts w:ascii="Arial" w:hAnsi="Arial" w:cs="Arial"/>
          <w:b/>
          <w:bCs/>
          <w:sz w:val="20"/>
          <w:szCs w:val="20"/>
        </w:rPr>
        <w:t>Regreso en tren</w:t>
      </w:r>
      <w:r w:rsidR="00B80E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33774B">
        <w:rPr>
          <w:rFonts w:ascii="Arial" w:hAnsi="Arial" w:cs="Arial"/>
          <w:b/>
          <w:bCs/>
          <w:sz w:val="20"/>
          <w:szCs w:val="20"/>
        </w:rPr>
        <w:t>a Zermatt y alojamiento.</w:t>
      </w:r>
    </w:p>
    <w:p w14:paraId="5A5B31DF" w14:textId="77777777" w:rsidR="00B80EE0" w:rsidRPr="0033774B" w:rsidRDefault="00B80EE0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7B9A4D1B" w14:textId="128CEB64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ía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8 </w:t>
      </w:r>
      <w:r w:rsidR="00B80EE0">
        <w:rPr>
          <w:rFonts w:ascii="Arial" w:hAnsi="Arial" w:cs="Arial"/>
          <w:b/>
          <w:bCs/>
          <w:sz w:val="20"/>
          <w:szCs w:val="20"/>
        </w:rPr>
        <w:t>domingo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ZERMATT - ZURICH</w:t>
      </w:r>
    </w:p>
    <w:p w14:paraId="698CFA72" w14:textId="77777777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 xml:space="preserve">Desayuno y salida hacia </w:t>
      </w:r>
      <w:proofErr w:type="spellStart"/>
      <w:r w:rsidRPr="0033774B">
        <w:rPr>
          <w:rFonts w:ascii="Arial" w:hAnsi="Arial" w:cs="Arial"/>
          <w:b/>
          <w:bCs/>
          <w:sz w:val="20"/>
          <w:szCs w:val="20"/>
        </w:rPr>
        <w:t>Zurich</w:t>
      </w:r>
      <w:proofErr w:type="spellEnd"/>
      <w:r w:rsidRPr="0033774B">
        <w:rPr>
          <w:rFonts w:ascii="Arial" w:hAnsi="Arial" w:cs="Arial"/>
          <w:b/>
          <w:bCs/>
          <w:sz w:val="20"/>
          <w:szCs w:val="20"/>
        </w:rPr>
        <w:t>. Alojamiento.</w:t>
      </w:r>
    </w:p>
    <w:p w14:paraId="023D8EA8" w14:textId="77777777" w:rsidR="00B80EE0" w:rsidRDefault="00B80EE0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070C825" w14:textId="67DA4034" w:rsidR="0033774B" w:rsidRPr="0033774B" w:rsidRDefault="0033774B" w:rsidP="0033774B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</w:t>
      </w:r>
      <w:r w:rsidR="007E2E99">
        <w:rPr>
          <w:rFonts w:ascii="Arial" w:hAnsi="Arial" w:cs="Arial"/>
          <w:b/>
          <w:bCs/>
          <w:sz w:val="20"/>
          <w:szCs w:val="20"/>
        </w:rPr>
        <w:t>ia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9 </w:t>
      </w:r>
      <w:r w:rsidR="00B80EE0">
        <w:rPr>
          <w:rFonts w:ascii="Arial" w:hAnsi="Arial" w:cs="Arial"/>
          <w:b/>
          <w:bCs/>
          <w:sz w:val="20"/>
          <w:szCs w:val="20"/>
        </w:rPr>
        <w:t>lunes</w:t>
      </w:r>
      <w:r w:rsidRPr="0033774B">
        <w:rPr>
          <w:rFonts w:ascii="Arial" w:hAnsi="Arial" w:cs="Arial"/>
          <w:b/>
          <w:bCs/>
          <w:sz w:val="20"/>
          <w:szCs w:val="20"/>
        </w:rPr>
        <w:t xml:space="preserve"> </w:t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="00B80EE0">
        <w:rPr>
          <w:rFonts w:ascii="Arial" w:hAnsi="Arial" w:cs="Arial"/>
          <w:b/>
          <w:bCs/>
          <w:sz w:val="20"/>
          <w:szCs w:val="20"/>
        </w:rPr>
        <w:tab/>
      </w:r>
      <w:r w:rsidRPr="0033774B">
        <w:rPr>
          <w:rFonts w:ascii="Arial" w:hAnsi="Arial" w:cs="Arial"/>
          <w:b/>
          <w:bCs/>
          <w:sz w:val="20"/>
          <w:szCs w:val="20"/>
        </w:rPr>
        <w:t>ZURICH</w:t>
      </w:r>
    </w:p>
    <w:p w14:paraId="1C41D3B2" w14:textId="62D653D9" w:rsidR="009A7CC5" w:rsidRDefault="0033774B" w:rsidP="0033774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774B">
        <w:rPr>
          <w:rFonts w:ascii="Arial" w:hAnsi="Arial" w:cs="Arial"/>
          <w:b/>
          <w:bCs/>
          <w:sz w:val="20"/>
          <w:szCs w:val="20"/>
        </w:rPr>
        <w:t>Desayuno y traslado al aeropuerto.</w:t>
      </w:r>
      <w:r w:rsidR="009A7CC5">
        <w:rPr>
          <w:rFonts w:ascii="Arial" w:hAnsi="Arial" w:cs="Arial"/>
          <w:sz w:val="20"/>
          <w:szCs w:val="20"/>
        </w:rPr>
        <w:t xml:space="preserve"> </w:t>
      </w:r>
      <w:r w:rsidR="009A7CC5" w:rsidRPr="009A7CC5">
        <w:rPr>
          <w:rFonts w:ascii="Arial" w:hAnsi="Arial" w:cs="Arial"/>
          <w:b/>
          <w:bCs/>
          <w:sz w:val="20"/>
          <w:szCs w:val="20"/>
        </w:rPr>
        <w:t>Fin de los servicios</w:t>
      </w:r>
    </w:p>
    <w:p w14:paraId="09AD985F" w14:textId="77777777" w:rsidR="008514B6" w:rsidRDefault="008514B6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BB1926" w14:textId="77777777" w:rsidR="008514B6" w:rsidRDefault="008514B6" w:rsidP="009A7CC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BC0C031" w14:textId="77777777" w:rsidR="00B377ED" w:rsidRPr="0064288B" w:rsidRDefault="00B377ED" w:rsidP="00B377ED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INCLUYE:</w:t>
      </w:r>
    </w:p>
    <w:p w14:paraId="4C99D52B" w14:textId="0F8BE461" w:rsidR="005C7896" w:rsidRPr="00117CE4" w:rsidRDefault="00B80EE0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8</w:t>
      </w:r>
      <w:r w:rsidR="005C7896" w:rsidRPr="00117CE4">
        <w:rPr>
          <w:rFonts w:ascii="Arial" w:hAnsi="Arial" w:cs="Arial"/>
          <w:sz w:val="20"/>
          <w:szCs w:val="20"/>
          <w:lang w:val="es-ES"/>
        </w:rPr>
        <w:t xml:space="preserve"> noches de alojamiento con desayuno tipo buffet.</w:t>
      </w:r>
    </w:p>
    <w:p w14:paraId="4493A365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Traslado aeropuerto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– </w:t>
      </w:r>
      <w:r w:rsidRPr="00117CE4">
        <w:rPr>
          <w:rFonts w:ascii="Arial" w:hAnsi="Arial" w:cs="Arial"/>
          <w:sz w:val="20"/>
          <w:szCs w:val="20"/>
          <w:lang w:val="es-ES"/>
        </w:rPr>
        <w:t>hotel</w:t>
      </w:r>
      <w:r w:rsidR="008514B6">
        <w:rPr>
          <w:rFonts w:ascii="Arial" w:hAnsi="Arial" w:cs="Arial"/>
          <w:sz w:val="20"/>
          <w:szCs w:val="20"/>
          <w:lang w:val="es-ES"/>
        </w:rPr>
        <w:t xml:space="preserve"> - aeropuerto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 </w:t>
      </w:r>
      <w:r w:rsidR="005A28C9">
        <w:rPr>
          <w:rFonts w:ascii="Arial" w:hAnsi="Arial" w:cs="Arial"/>
          <w:sz w:val="20"/>
          <w:szCs w:val="20"/>
          <w:lang w:val="es-ES"/>
        </w:rPr>
        <w:t>en servicio compartido</w:t>
      </w:r>
    </w:p>
    <w:p w14:paraId="6EF02C2F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 xml:space="preserve">Guía </w:t>
      </w:r>
      <w:r w:rsidR="008514B6">
        <w:rPr>
          <w:rFonts w:ascii="Arial" w:hAnsi="Arial" w:cs="Arial"/>
          <w:sz w:val="20"/>
          <w:szCs w:val="20"/>
          <w:lang w:val="es-ES"/>
        </w:rPr>
        <w:t xml:space="preserve">exclusivo </w:t>
      </w:r>
      <w:r w:rsidRPr="00117CE4">
        <w:rPr>
          <w:rFonts w:ascii="Arial" w:hAnsi="Arial" w:cs="Arial"/>
          <w:sz w:val="20"/>
          <w:szCs w:val="20"/>
          <w:lang w:val="es-ES"/>
        </w:rPr>
        <w:t xml:space="preserve">de habla </w:t>
      </w:r>
      <w:r w:rsidR="008514B6">
        <w:rPr>
          <w:rFonts w:ascii="Arial" w:hAnsi="Arial" w:cs="Arial"/>
          <w:sz w:val="20"/>
          <w:szCs w:val="20"/>
          <w:lang w:val="es-ES"/>
        </w:rPr>
        <w:t>hispana</w:t>
      </w:r>
    </w:p>
    <w:p w14:paraId="0EDC06C1" w14:textId="77777777" w:rsidR="005C7896" w:rsidRPr="00117CE4" w:rsidRDefault="005C7896" w:rsidP="005C7896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117CE4">
        <w:rPr>
          <w:rFonts w:ascii="Arial" w:hAnsi="Arial" w:cs="Arial"/>
          <w:sz w:val="20"/>
          <w:szCs w:val="20"/>
          <w:lang w:val="es-ES"/>
        </w:rPr>
        <w:t>Visitas indicadas en el itinerario.</w:t>
      </w:r>
    </w:p>
    <w:p w14:paraId="6E57F37F" w14:textId="77777777" w:rsidR="008D2AE3" w:rsidRDefault="008D2AE3" w:rsidP="0099744F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9FBE15F" w14:textId="7C6CA08B" w:rsidR="0099744F" w:rsidRPr="0064288B" w:rsidRDefault="0099744F" w:rsidP="0099744F">
      <w:p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 INCLUYE:</w:t>
      </w:r>
    </w:p>
    <w:p w14:paraId="3F01C963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Actividades y alimentos no indicados en el itinerario.</w:t>
      </w:r>
    </w:p>
    <w:p w14:paraId="4297A691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Vuelos internacionales </w:t>
      </w:r>
    </w:p>
    <w:p w14:paraId="4EDDED1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Propinas.</w:t>
      </w:r>
    </w:p>
    <w:p w14:paraId="32DD0164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Gastos personales</w:t>
      </w:r>
    </w:p>
    <w:p w14:paraId="638B2D19" w14:textId="77777777" w:rsidR="0099744F" w:rsidRPr="0064288B" w:rsidRDefault="0099744F" w:rsidP="0099744F">
      <w:pPr>
        <w:pStyle w:val="Prrafodelista"/>
        <w:numPr>
          <w:ilvl w:val="0"/>
          <w:numId w:val="3"/>
        </w:numPr>
        <w:spacing w:before="4" w:after="0"/>
        <w:ind w:right="49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Seguro de viajero</w:t>
      </w:r>
    </w:p>
    <w:p w14:paraId="14B5161D" w14:textId="77777777" w:rsidR="008D2AE3" w:rsidRDefault="008D2AE3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</w:p>
    <w:p w14:paraId="6D4DF4C4" w14:textId="3F254AD8" w:rsidR="0099744F" w:rsidRPr="0064288B" w:rsidRDefault="0099744F" w:rsidP="0099744F">
      <w:pPr>
        <w:spacing w:before="4"/>
        <w:ind w:right="-698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b/>
          <w:bCs/>
          <w:sz w:val="20"/>
          <w:szCs w:val="20"/>
        </w:rPr>
        <w:t>NOTAS:</w:t>
      </w:r>
    </w:p>
    <w:p w14:paraId="62B3F77D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Tarifas por persona en USD, sujetas a disponibilidad al momento de reservar y cotizadas en categoría estándar</w:t>
      </w:r>
    </w:p>
    <w:p w14:paraId="2D2A7304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>Es responsabilidad del pasajero contar con la documentación necesaria para su viaje (el pasaporte debe tener una vigencia de + de 6 meses).</w:t>
      </w:r>
    </w:p>
    <w:p w14:paraId="508B3CEA" w14:textId="77777777" w:rsidR="0099744F" w:rsidRPr="0064288B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En caso de que hubiera alguna alteración en la llegada o salida de los vuelos internaciones y los clientes perdieran alguna (S) visitas; </w:t>
      </w:r>
      <w:proofErr w:type="spellStart"/>
      <w:r w:rsidRPr="0064288B">
        <w:rPr>
          <w:rFonts w:ascii="Arial" w:hAnsi="Arial" w:cs="Arial"/>
          <w:sz w:val="20"/>
          <w:szCs w:val="20"/>
        </w:rPr>
        <w:t>Travel</w:t>
      </w:r>
      <w:proofErr w:type="spellEnd"/>
      <w:r w:rsidRPr="0064288B">
        <w:rPr>
          <w:rFonts w:ascii="Arial" w:hAnsi="Arial" w:cs="Arial"/>
          <w:sz w:val="20"/>
          <w:szCs w:val="20"/>
        </w:rPr>
        <w:t xml:space="preserve"> Shop no devolverá el importe de </w:t>
      </w:r>
      <w:proofErr w:type="gramStart"/>
      <w:r w:rsidRPr="0064288B">
        <w:rPr>
          <w:rFonts w:ascii="Arial" w:hAnsi="Arial" w:cs="Arial"/>
          <w:sz w:val="20"/>
          <w:szCs w:val="20"/>
        </w:rPr>
        <w:t>las mismas</w:t>
      </w:r>
      <w:proofErr w:type="gramEnd"/>
      <w:r w:rsidRPr="0064288B">
        <w:rPr>
          <w:rFonts w:ascii="Arial" w:hAnsi="Arial" w:cs="Arial"/>
          <w:sz w:val="20"/>
          <w:szCs w:val="20"/>
        </w:rPr>
        <w:t xml:space="preserve">. En caso de querer realizarlas tendrán un costo adicional y están sujetas a confirmación. </w:t>
      </w:r>
    </w:p>
    <w:p w14:paraId="08ACBC65" w14:textId="77777777" w:rsidR="0099744F" w:rsidRPr="009A7CC5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9A7CC5">
        <w:rPr>
          <w:rFonts w:ascii="Arial" w:hAnsi="Arial" w:cs="Arial"/>
          <w:b/>
          <w:bCs/>
          <w:sz w:val="20"/>
          <w:szCs w:val="20"/>
        </w:rPr>
        <w:t xml:space="preserve">Recomendamos que el cliente contrate un seguro de viajero ya que </w:t>
      </w:r>
      <w:proofErr w:type="spellStart"/>
      <w:r w:rsidRPr="009A7CC5">
        <w:rPr>
          <w:rFonts w:ascii="Arial" w:hAnsi="Arial" w:cs="Arial"/>
          <w:b/>
          <w:bCs/>
          <w:sz w:val="20"/>
          <w:szCs w:val="20"/>
        </w:rPr>
        <w:t>Travel</w:t>
      </w:r>
      <w:proofErr w:type="spellEnd"/>
      <w:r w:rsidRPr="009A7CC5">
        <w:rPr>
          <w:rFonts w:ascii="Arial" w:hAnsi="Arial" w:cs="Arial"/>
          <w:b/>
          <w:bCs/>
          <w:sz w:val="20"/>
          <w:szCs w:val="20"/>
        </w:rPr>
        <w:t xml:space="preserve"> Shop no cubrirá los gastos médicos en caso de accidente.</w:t>
      </w:r>
    </w:p>
    <w:p w14:paraId="65C42AEF" w14:textId="77777777" w:rsidR="0099744F" w:rsidRPr="008D7A93" w:rsidRDefault="0099744F" w:rsidP="0099744F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4" w:after="0" w:line="240" w:lineRule="auto"/>
        <w:ind w:left="709" w:right="49" w:hanging="283"/>
        <w:jc w:val="both"/>
        <w:rPr>
          <w:rFonts w:ascii="Arial" w:hAnsi="Arial" w:cs="Arial"/>
          <w:b/>
          <w:bCs/>
          <w:sz w:val="20"/>
          <w:szCs w:val="20"/>
        </w:rPr>
      </w:pPr>
      <w:r w:rsidRPr="0064288B">
        <w:rPr>
          <w:rFonts w:ascii="Arial" w:hAnsi="Arial" w:cs="Arial"/>
          <w:sz w:val="20"/>
          <w:szCs w:val="20"/>
        </w:rPr>
        <w:t xml:space="preserve">Consultar condiciones de cancelación y más con un asesor de Operadora </w:t>
      </w:r>
      <w:proofErr w:type="spellStart"/>
      <w:r w:rsidRPr="0064288B">
        <w:rPr>
          <w:rFonts w:ascii="Arial" w:hAnsi="Arial" w:cs="Arial"/>
          <w:sz w:val="20"/>
          <w:szCs w:val="20"/>
        </w:rPr>
        <w:t>Travel</w:t>
      </w:r>
      <w:proofErr w:type="spellEnd"/>
      <w:r w:rsidRPr="0064288B">
        <w:rPr>
          <w:rFonts w:ascii="Arial" w:hAnsi="Arial" w:cs="Arial"/>
          <w:sz w:val="20"/>
          <w:szCs w:val="20"/>
        </w:rPr>
        <w:t xml:space="preserve"> Shop.</w:t>
      </w:r>
    </w:p>
    <w:p w14:paraId="79022287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6868380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7E97886F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45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3"/>
        <w:gridCol w:w="2455"/>
        <w:gridCol w:w="580"/>
      </w:tblGrid>
      <w:tr w:rsidR="008D7A93" w:rsidRPr="008D7A93" w14:paraId="7FB9BC67" w14:textId="77777777" w:rsidTr="008D7A93">
        <w:trPr>
          <w:trHeight w:val="273"/>
          <w:jc w:val="center"/>
        </w:trPr>
        <w:tc>
          <w:tcPr>
            <w:tcW w:w="4558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64E6A7A1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FFFFFF"/>
                <w:lang w:val="en-CA" w:eastAsia="es-ES"/>
              </w:rPr>
              <w:t>HOTELES PREVISTOS O SIMILARES</w:t>
            </w:r>
          </w:p>
        </w:tc>
      </w:tr>
      <w:tr w:rsidR="008D7A93" w:rsidRPr="008D7A93" w14:paraId="22F905B6" w14:textId="77777777" w:rsidTr="008D7A93">
        <w:trPr>
          <w:trHeight w:val="260"/>
          <w:jc w:val="center"/>
        </w:trPr>
        <w:tc>
          <w:tcPr>
            <w:tcW w:w="152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137DB15C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CIUDAD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809C64D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HOTEL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0A095470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CAT</w:t>
            </w:r>
          </w:p>
        </w:tc>
      </w:tr>
      <w:tr w:rsidR="008D7A93" w:rsidRPr="008D7A93" w14:paraId="516C9871" w14:textId="77777777" w:rsidTr="008D7A93">
        <w:trPr>
          <w:trHeight w:val="260"/>
          <w:jc w:val="center"/>
        </w:trPr>
        <w:tc>
          <w:tcPr>
            <w:tcW w:w="152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5CD35C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ZURICH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54BC2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NOVOTEL CITY WEST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BD83B6D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8D7A93" w:rsidRPr="008D7A93" w14:paraId="417D6A9E" w14:textId="77777777" w:rsidTr="008D7A93">
        <w:trPr>
          <w:trHeight w:val="260"/>
          <w:jc w:val="center"/>
        </w:trPr>
        <w:tc>
          <w:tcPr>
            <w:tcW w:w="152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10AB4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INTERLAKEN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A48B8E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METROPOLE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178AC392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8D7A93" w:rsidRPr="008D7A93" w14:paraId="50F11909" w14:textId="77777777" w:rsidTr="008D7A93">
        <w:trPr>
          <w:trHeight w:val="260"/>
          <w:jc w:val="center"/>
        </w:trPr>
        <w:tc>
          <w:tcPr>
            <w:tcW w:w="152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6FFA2E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GINEBRA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D74D3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CROWNE PLAZA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3FD7B2BF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8D7A93" w:rsidRPr="008D7A93" w14:paraId="292BFCDE" w14:textId="77777777" w:rsidTr="008D7A93">
        <w:trPr>
          <w:trHeight w:val="260"/>
          <w:jc w:val="center"/>
        </w:trPr>
        <w:tc>
          <w:tcPr>
            <w:tcW w:w="1523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A4B54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ZERMATT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8C648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HOTEL ALEX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4EABA028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  <w:tr w:rsidR="008D7A93" w:rsidRPr="008D7A93" w14:paraId="1F3AC766" w14:textId="77777777" w:rsidTr="008D7A93">
        <w:trPr>
          <w:trHeight w:val="273"/>
          <w:jc w:val="center"/>
        </w:trPr>
        <w:tc>
          <w:tcPr>
            <w:tcW w:w="1523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7909E6D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ZURICH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221A83E8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NOVOTEL CITY WEST</w:t>
            </w: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6E43199E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P</w:t>
            </w:r>
          </w:p>
        </w:tc>
      </w:tr>
    </w:tbl>
    <w:p w14:paraId="175804A9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E700CB8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3CD6062F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75E2E46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1AE592F1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56EBAFB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02690734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217B0880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4AFE4757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61FFE94C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7"/>
        <w:gridCol w:w="1348"/>
        <w:gridCol w:w="1290"/>
      </w:tblGrid>
      <w:tr w:rsidR="008D7A93" w:rsidRPr="008D7A93" w14:paraId="6EC460FC" w14:textId="77777777" w:rsidTr="008D7A93">
        <w:trPr>
          <w:trHeight w:val="237"/>
          <w:jc w:val="center"/>
        </w:trPr>
        <w:tc>
          <w:tcPr>
            <w:tcW w:w="6285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35A3FA41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ES"/>
              </w:rPr>
              <w:t>TARIFAS POR PERSONA EN USD</w:t>
            </w:r>
          </w:p>
        </w:tc>
      </w:tr>
      <w:tr w:rsidR="008D7A93" w:rsidRPr="008D7A93" w14:paraId="145D3F63" w14:textId="77777777" w:rsidTr="008D7A93">
        <w:trPr>
          <w:trHeight w:val="226"/>
          <w:jc w:val="center"/>
        </w:trPr>
        <w:tc>
          <w:tcPr>
            <w:tcW w:w="6285" w:type="dxa"/>
            <w:gridSpan w:val="3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noWrap/>
            <w:vAlign w:val="center"/>
            <w:hideMark/>
          </w:tcPr>
          <w:p w14:paraId="7EC9876C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SERVICIOS TERRESTRES EXCLUSIVAMENTE</w:t>
            </w:r>
          </w:p>
        </w:tc>
      </w:tr>
      <w:tr w:rsidR="008D7A93" w:rsidRPr="008D7A93" w14:paraId="01B7EAB2" w14:textId="77777777" w:rsidTr="008D7A93">
        <w:trPr>
          <w:trHeight w:val="226"/>
          <w:jc w:val="center"/>
        </w:trPr>
        <w:tc>
          <w:tcPr>
            <w:tcW w:w="3647" w:type="dxa"/>
            <w:vMerge w:val="restart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585563E6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TERRESTRE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center"/>
            <w:hideMark/>
          </w:tcPr>
          <w:p w14:paraId="5EE64B77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DBL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43E9F710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SGL</w:t>
            </w:r>
          </w:p>
        </w:tc>
      </w:tr>
      <w:tr w:rsidR="008D7A93" w:rsidRPr="008D7A93" w14:paraId="5D600CC1" w14:textId="77777777" w:rsidTr="008D7A93">
        <w:trPr>
          <w:trHeight w:val="237"/>
          <w:jc w:val="center"/>
        </w:trPr>
        <w:tc>
          <w:tcPr>
            <w:tcW w:w="3647" w:type="dxa"/>
            <w:vMerge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vAlign w:val="center"/>
            <w:hideMark/>
          </w:tcPr>
          <w:p w14:paraId="07B365E4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08588A4A" w14:textId="1E9A848B" w:rsidR="008D7A93" w:rsidRPr="008D7A93" w:rsidRDefault="00067E32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3515</w:t>
            </w:r>
            <w:r w:rsidR="008D7A93"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47BDF4AB" w14:textId="2D724A40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 </w:t>
            </w:r>
            <w:r w:rsidR="00067E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4483</w:t>
            </w:r>
          </w:p>
        </w:tc>
      </w:tr>
      <w:tr w:rsidR="008D7A93" w:rsidRPr="008D7A93" w14:paraId="5B0C51DC" w14:textId="77777777" w:rsidTr="008D7A93">
        <w:trPr>
          <w:trHeight w:val="237"/>
          <w:jc w:val="center"/>
        </w:trPr>
        <w:tc>
          <w:tcPr>
            <w:tcW w:w="6285" w:type="dxa"/>
            <w:gridSpan w:val="3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48D629BF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PRECIOS SUJETOS A DISPONIBILIDAD Y A CAMBIOS SIN PREVIO AVISO</w:t>
            </w:r>
          </w:p>
        </w:tc>
      </w:tr>
      <w:tr w:rsidR="008D7A93" w:rsidRPr="008D7A93" w14:paraId="4FFF1A74" w14:textId="77777777" w:rsidTr="008D7A93">
        <w:trPr>
          <w:trHeight w:val="237"/>
          <w:jc w:val="center"/>
        </w:trPr>
        <w:tc>
          <w:tcPr>
            <w:tcW w:w="6285" w:type="dxa"/>
            <w:gridSpan w:val="3"/>
            <w:tcBorders>
              <w:top w:val="nil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02AD5E16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VIGENCIA HASTA SEPTIEMBRE 2024</w:t>
            </w:r>
          </w:p>
        </w:tc>
      </w:tr>
    </w:tbl>
    <w:p w14:paraId="471AA2DA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p w14:paraId="6519877C" w14:textId="77777777" w:rsid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22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506"/>
      </w:tblGrid>
      <w:tr w:rsidR="008D7A93" w:rsidRPr="008D7A93" w14:paraId="06CEBB04" w14:textId="77777777" w:rsidTr="008D7A93">
        <w:trPr>
          <w:trHeight w:val="252"/>
          <w:jc w:val="center"/>
        </w:trPr>
        <w:tc>
          <w:tcPr>
            <w:tcW w:w="2255" w:type="dxa"/>
            <w:gridSpan w:val="2"/>
            <w:tcBorders>
              <w:top w:val="single" w:sz="12" w:space="0" w:color="002060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002060"/>
            <w:vAlign w:val="center"/>
            <w:hideMark/>
          </w:tcPr>
          <w:p w14:paraId="3ACA87F6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n-CA" w:eastAsia="es-ES"/>
              </w:rPr>
              <w:t>CALENDARIO DE LLEGADAS 2024</w:t>
            </w:r>
          </w:p>
        </w:tc>
      </w:tr>
      <w:tr w:rsidR="008D7A93" w:rsidRPr="008D7A93" w14:paraId="67AF73FB" w14:textId="77777777" w:rsidTr="008D7A93">
        <w:trPr>
          <w:trHeight w:val="240"/>
          <w:jc w:val="center"/>
        </w:trPr>
        <w:tc>
          <w:tcPr>
            <w:tcW w:w="2255" w:type="dxa"/>
            <w:gridSpan w:val="2"/>
            <w:tcBorders>
              <w:top w:val="nil"/>
              <w:left w:val="single" w:sz="12" w:space="0" w:color="002060"/>
              <w:bottom w:val="nil"/>
              <w:right w:val="single" w:sz="12" w:space="0" w:color="002060"/>
            </w:tcBorders>
            <w:shd w:val="clear" w:color="000000" w:fill="DDEBF7"/>
            <w:noWrap/>
            <w:vAlign w:val="center"/>
            <w:hideMark/>
          </w:tcPr>
          <w:p w14:paraId="43E94957" w14:textId="293ED590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DOMINGO</w:t>
            </w:r>
          </w:p>
        </w:tc>
      </w:tr>
      <w:tr w:rsidR="008D7A93" w:rsidRPr="008D7A93" w14:paraId="5011950D" w14:textId="77777777" w:rsidTr="008D7A93">
        <w:trPr>
          <w:trHeight w:val="240"/>
          <w:jc w:val="center"/>
        </w:trPr>
        <w:tc>
          <w:tcPr>
            <w:tcW w:w="174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5B2B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ABRIL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auto" w:fill="auto"/>
            <w:noWrap/>
            <w:vAlign w:val="center"/>
            <w:hideMark/>
          </w:tcPr>
          <w:p w14:paraId="3C136B8B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28</w:t>
            </w:r>
          </w:p>
        </w:tc>
      </w:tr>
      <w:tr w:rsidR="008D7A93" w:rsidRPr="008D7A93" w14:paraId="76867329" w14:textId="77777777" w:rsidTr="008D7A93">
        <w:trPr>
          <w:trHeight w:val="240"/>
          <w:jc w:val="center"/>
        </w:trPr>
        <w:tc>
          <w:tcPr>
            <w:tcW w:w="174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00098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JUNIO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8739E23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</w:t>
            </w:r>
          </w:p>
        </w:tc>
      </w:tr>
      <w:tr w:rsidR="008D7A93" w:rsidRPr="008D7A93" w14:paraId="3B6CC54C" w14:textId="77777777" w:rsidTr="008D7A93">
        <w:trPr>
          <w:trHeight w:val="240"/>
          <w:jc w:val="center"/>
        </w:trPr>
        <w:tc>
          <w:tcPr>
            <w:tcW w:w="174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FCF2EB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JULIO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68FFE122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21</w:t>
            </w:r>
          </w:p>
        </w:tc>
      </w:tr>
      <w:tr w:rsidR="008D7A93" w:rsidRPr="008D7A93" w14:paraId="667E5B5F" w14:textId="77777777" w:rsidTr="008D7A93">
        <w:trPr>
          <w:trHeight w:val="240"/>
          <w:jc w:val="center"/>
        </w:trPr>
        <w:tc>
          <w:tcPr>
            <w:tcW w:w="1749" w:type="dxa"/>
            <w:tcBorders>
              <w:top w:val="nil"/>
              <w:left w:val="single" w:sz="12" w:space="0" w:color="00206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9B652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AGOSTO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79344D17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s-ES"/>
              </w:rPr>
              <w:t>18</w:t>
            </w:r>
          </w:p>
        </w:tc>
      </w:tr>
      <w:tr w:rsidR="008D7A93" w:rsidRPr="008D7A93" w14:paraId="1B6CCB7D" w14:textId="77777777" w:rsidTr="008D7A93">
        <w:trPr>
          <w:trHeight w:val="252"/>
          <w:jc w:val="center"/>
        </w:trPr>
        <w:tc>
          <w:tcPr>
            <w:tcW w:w="1749" w:type="dxa"/>
            <w:tcBorders>
              <w:top w:val="nil"/>
              <w:left w:val="single" w:sz="12" w:space="0" w:color="002060"/>
              <w:bottom w:val="single" w:sz="12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18843AA2" w14:textId="77777777" w:rsidR="008D7A93" w:rsidRPr="008D7A93" w:rsidRDefault="008D7A93" w:rsidP="008D7A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CA" w:eastAsia="es-ES"/>
              </w:rPr>
              <w:t>SEPTIEMBRE</w:t>
            </w:r>
          </w:p>
        </w:tc>
        <w:tc>
          <w:tcPr>
            <w:tcW w:w="506" w:type="dxa"/>
            <w:tcBorders>
              <w:top w:val="nil"/>
              <w:left w:val="nil"/>
              <w:bottom w:val="single" w:sz="12" w:space="0" w:color="002060"/>
              <w:right w:val="single" w:sz="12" w:space="0" w:color="002060"/>
            </w:tcBorders>
            <w:shd w:val="clear" w:color="000000" w:fill="FFFFFF"/>
            <w:noWrap/>
            <w:vAlign w:val="center"/>
            <w:hideMark/>
          </w:tcPr>
          <w:p w14:paraId="23CA1AA4" w14:textId="77777777" w:rsidR="008D7A93" w:rsidRPr="008D7A93" w:rsidRDefault="008D7A93" w:rsidP="008D7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8D7A9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CA" w:eastAsia="es-ES"/>
              </w:rPr>
              <w:t>15</w:t>
            </w:r>
          </w:p>
        </w:tc>
      </w:tr>
    </w:tbl>
    <w:p w14:paraId="15726ACF" w14:textId="77777777" w:rsidR="008D7A93" w:rsidRPr="008D7A93" w:rsidRDefault="008D7A93" w:rsidP="008D7A93">
      <w:pPr>
        <w:widowControl w:val="0"/>
        <w:autoSpaceDE w:val="0"/>
        <w:autoSpaceDN w:val="0"/>
        <w:spacing w:before="4" w:after="0" w:line="240" w:lineRule="auto"/>
        <w:ind w:right="49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8D7A93" w:rsidRPr="008D7A93" w:rsidSect="008F7C1F">
      <w:headerReference w:type="default" r:id="rId9"/>
      <w:footerReference w:type="default" r:id="rId10"/>
      <w:pgSz w:w="12240" w:h="15840"/>
      <w:pgMar w:top="2126" w:right="1134" w:bottom="851" w:left="1134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6EFE" w14:textId="77777777" w:rsidR="008F7C1F" w:rsidRDefault="008F7C1F" w:rsidP="00C37031">
      <w:pPr>
        <w:spacing w:after="0" w:line="240" w:lineRule="auto"/>
      </w:pPr>
      <w:r>
        <w:separator/>
      </w:r>
    </w:p>
  </w:endnote>
  <w:endnote w:type="continuationSeparator" w:id="0">
    <w:p w14:paraId="51B50091" w14:textId="77777777" w:rsidR="008F7C1F" w:rsidRDefault="008F7C1F" w:rsidP="00C3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lavik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avika-Light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7D43" w14:textId="77777777" w:rsidR="00C66456" w:rsidRDefault="00C66456">
    <w:pPr>
      <w:pStyle w:val="Piedepgina"/>
    </w:pPr>
    <w:r w:rsidRPr="00405686">
      <w:rPr>
        <w:noProof/>
        <w:lang w:val="en-US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7BFA6F97" wp14:editId="5197EBF7">
              <wp:simplePos x="0" y="0"/>
              <wp:positionH relativeFrom="column">
                <wp:posOffset>-786765</wp:posOffset>
              </wp:positionH>
              <wp:positionV relativeFrom="paragraph">
                <wp:posOffset>-15240</wp:posOffset>
              </wp:positionV>
              <wp:extent cx="8229600" cy="559435"/>
              <wp:effectExtent l="0" t="0" r="19050" b="12065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559435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E99F4" id="Rectángulo 1" o:spid="_x0000_s1026" style="position:absolute;margin-left:-61.95pt;margin-top:-1.2pt;width:9in;height:44.0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" fillcolor="#282456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832A9" w14:textId="77777777" w:rsidR="008F7C1F" w:rsidRDefault="008F7C1F" w:rsidP="00C37031">
      <w:pPr>
        <w:spacing w:after="0" w:line="240" w:lineRule="auto"/>
      </w:pPr>
      <w:r>
        <w:separator/>
      </w:r>
    </w:p>
  </w:footnote>
  <w:footnote w:type="continuationSeparator" w:id="0">
    <w:p w14:paraId="46C32807" w14:textId="77777777" w:rsidR="008F7C1F" w:rsidRDefault="008F7C1F" w:rsidP="00C3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CA54" w14:textId="77777777" w:rsidR="00C66456" w:rsidRPr="00FD76E2" w:rsidRDefault="00C66456" w:rsidP="00E63382">
    <w:pPr>
      <w:pStyle w:val="Encabezado"/>
      <w:jc w:val="right"/>
      <w:rPr>
        <w:b/>
        <w:sz w:val="20"/>
        <w:szCs w:val="20"/>
      </w:rPr>
    </w:pP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9635BE5" wp14:editId="35C992AE">
              <wp:simplePos x="0" y="0"/>
              <wp:positionH relativeFrom="column">
                <wp:posOffset>-291465</wp:posOffset>
              </wp:positionH>
              <wp:positionV relativeFrom="paragraph">
                <wp:posOffset>-316230</wp:posOffset>
              </wp:positionV>
              <wp:extent cx="4752975" cy="9239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923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4432A" w14:textId="5B49ECEF" w:rsidR="0099744F" w:rsidRPr="00362C55" w:rsidRDefault="005C7896" w:rsidP="00B377ED">
                          <w:pPr>
                            <w:pStyle w:val="Encabezado"/>
                            <w:rPr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362C55">
                            <w:rPr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DESCUBRE </w:t>
                          </w:r>
                          <w:r w:rsidR="0033774B">
                            <w:rPr>
                              <w:b/>
                              <w:noProof/>
                              <w:color w:val="70AD47"/>
                              <w:spacing w:val="10"/>
                              <w:sz w:val="80"/>
                              <w:szCs w:val="8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SUIZA</w:t>
                          </w:r>
                        </w:p>
                        <w:p w14:paraId="71D17354" w14:textId="27B287D6" w:rsidR="00C66456" w:rsidRPr="00EC1CB0" w:rsidRDefault="0033774B" w:rsidP="00C66456">
                          <w:pPr>
                            <w:pStyle w:val="Encabezado"/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2440</w:t>
                          </w:r>
                          <w:r w:rsidR="009E6FA7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9A7CC5">
                            <w:rPr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635BE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2.95pt;margin-top:-24.9pt;width:374.25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" filled="f" stroked="f">
              <v:textbox>
                <w:txbxContent>
                  <w:p w14:paraId="4C44432A" w14:textId="5B49ECEF" w:rsidR="0099744F" w:rsidRPr="00362C55" w:rsidRDefault="005C7896" w:rsidP="00B377ED">
                    <w:pPr>
                      <w:pStyle w:val="Encabezado"/>
                      <w:rPr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362C55">
                      <w:rPr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DESCUBRE </w:t>
                    </w:r>
                    <w:r w:rsidR="0033774B">
                      <w:rPr>
                        <w:b/>
                        <w:noProof/>
                        <w:color w:val="70AD47"/>
                        <w:spacing w:val="10"/>
                        <w:sz w:val="80"/>
                        <w:szCs w:val="8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SUIZA</w:t>
                    </w:r>
                  </w:p>
                  <w:p w14:paraId="71D17354" w14:textId="27B287D6" w:rsidR="00C66456" w:rsidRPr="00EC1CB0" w:rsidRDefault="0033774B" w:rsidP="00C66456">
                    <w:pPr>
                      <w:pStyle w:val="Encabezado"/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2440</w:t>
                    </w:r>
                    <w:r w:rsidR="009E6FA7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9A7CC5">
                      <w:rPr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9504" behindDoc="0" locked="0" layoutInCell="1" allowOverlap="1" wp14:anchorId="0D141095" wp14:editId="55CCCAB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517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0" locked="0" layoutInCell="1" allowOverlap="1" wp14:anchorId="2C89BD3A" wp14:editId="3B2D1F61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17C">
      <w:rPr>
        <w:b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19A6C0" wp14:editId="6C1EFDC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D16CBC" id="Rectángulo 1" o:spid="_x0000_s1026" style="position:absolute;margin-left:-61.75pt;margin-top:-39.1pt;width:9in;height:9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" fillcolor="#282456" strokecolor="#1f4d78 [1604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28.5pt;height:1202.25pt" o:bullet="t">
        <v:imagedata r:id="rId1" o:title="peligro"/>
      </v:shape>
    </w:pict>
  </w:numPicBullet>
  <w:abstractNum w:abstractNumId="0" w15:restartNumberingAfterBreak="0">
    <w:nsid w:val="07A14D35"/>
    <w:multiLevelType w:val="hybridMultilevel"/>
    <w:tmpl w:val="3B8E38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12F"/>
    <w:multiLevelType w:val="hybridMultilevel"/>
    <w:tmpl w:val="22929998"/>
    <w:lvl w:ilvl="0" w:tplc="11E49B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DE2"/>
    <w:multiLevelType w:val="hybridMultilevel"/>
    <w:tmpl w:val="2EACC52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6DA"/>
    <w:multiLevelType w:val="hybridMultilevel"/>
    <w:tmpl w:val="84809542"/>
    <w:lvl w:ilvl="0" w:tplc="AE903632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7658"/>
    <w:multiLevelType w:val="hybridMultilevel"/>
    <w:tmpl w:val="A03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14BE"/>
    <w:multiLevelType w:val="hybridMultilevel"/>
    <w:tmpl w:val="064E263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24ADA"/>
    <w:multiLevelType w:val="hybridMultilevel"/>
    <w:tmpl w:val="8B5E3C64"/>
    <w:lvl w:ilvl="0" w:tplc="A660400E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89A2872"/>
    <w:multiLevelType w:val="hybridMultilevel"/>
    <w:tmpl w:val="A9EAFF0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690"/>
    <w:multiLevelType w:val="hybridMultilevel"/>
    <w:tmpl w:val="A38A5B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42D83"/>
    <w:multiLevelType w:val="hybridMultilevel"/>
    <w:tmpl w:val="774863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187801">
    <w:abstractNumId w:val="0"/>
  </w:num>
  <w:num w:numId="2" w16cid:durableId="310331567">
    <w:abstractNumId w:val="9"/>
  </w:num>
  <w:num w:numId="3" w16cid:durableId="145049298">
    <w:abstractNumId w:val="3"/>
  </w:num>
  <w:num w:numId="4" w16cid:durableId="1249997748">
    <w:abstractNumId w:val="6"/>
  </w:num>
  <w:num w:numId="5" w16cid:durableId="2034375911">
    <w:abstractNumId w:val="5"/>
  </w:num>
  <w:num w:numId="6" w16cid:durableId="108165731">
    <w:abstractNumId w:val="8"/>
  </w:num>
  <w:num w:numId="7" w16cid:durableId="1520777998">
    <w:abstractNumId w:val="2"/>
  </w:num>
  <w:num w:numId="8" w16cid:durableId="1144928594">
    <w:abstractNumId w:val="7"/>
  </w:num>
  <w:num w:numId="9" w16cid:durableId="1761944640">
    <w:abstractNumId w:val="4"/>
  </w:num>
  <w:num w:numId="10" w16cid:durableId="48898578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s-ES_tradnl" w:vendorID="64" w:dllVersion="0" w:nlCheck="1" w:checkStyle="0"/>
  <w:activeWritingStyle w:appName="MSWord" w:lang="es-CR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es-UY" w:vendorID="64" w:dllVersion="0" w:nlCheck="1" w:checkStyle="0"/>
  <w:activeWritingStyle w:appName="MSWord" w:lang="es-DO" w:vendorID="64" w:dllVersion="0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activeWritingStyle w:appName="MSWord" w:lang="es-419" w:vendorID="64" w:dllVersion="0" w:nlCheck="1" w:checkStyle="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31"/>
    <w:rsid w:val="00011D46"/>
    <w:rsid w:val="000210C1"/>
    <w:rsid w:val="00022735"/>
    <w:rsid w:val="0002765A"/>
    <w:rsid w:val="000419D2"/>
    <w:rsid w:val="00042659"/>
    <w:rsid w:val="00052B18"/>
    <w:rsid w:val="00067E32"/>
    <w:rsid w:val="00070C8D"/>
    <w:rsid w:val="000953A7"/>
    <w:rsid w:val="000B0C7E"/>
    <w:rsid w:val="000B658B"/>
    <w:rsid w:val="001021A0"/>
    <w:rsid w:val="0011099A"/>
    <w:rsid w:val="00111F55"/>
    <w:rsid w:val="001254E8"/>
    <w:rsid w:val="00131C7D"/>
    <w:rsid w:val="0014653B"/>
    <w:rsid w:val="00150A40"/>
    <w:rsid w:val="0015330E"/>
    <w:rsid w:val="001553EC"/>
    <w:rsid w:val="00155DEA"/>
    <w:rsid w:val="001576BB"/>
    <w:rsid w:val="00165ECF"/>
    <w:rsid w:val="001804CD"/>
    <w:rsid w:val="001831BA"/>
    <w:rsid w:val="00183E93"/>
    <w:rsid w:val="00184C61"/>
    <w:rsid w:val="0018631D"/>
    <w:rsid w:val="001918EE"/>
    <w:rsid w:val="00191EF6"/>
    <w:rsid w:val="001B1D1D"/>
    <w:rsid w:val="001B5218"/>
    <w:rsid w:val="001C57FC"/>
    <w:rsid w:val="001D4089"/>
    <w:rsid w:val="001E3267"/>
    <w:rsid w:val="001E3440"/>
    <w:rsid w:val="001E437D"/>
    <w:rsid w:val="001F0602"/>
    <w:rsid w:val="001F1499"/>
    <w:rsid w:val="001F5F50"/>
    <w:rsid w:val="00210E6C"/>
    <w:rsid w:val="0021448C"/>
    <w:rsid w:val="00215574"/>
    <w:rsid w:val="00220C8A"/>
    <w:rsid w:val="00233910"/>
    <w:rsid w:val="00233B4E"/>
    <w:rsid w:val="00237109"/>
    <w:rsid w:val="00245875"/>
    <w:rsid w:val="0026025A"/>
    <w:rsid w:val="00265945"/>
    <w:rsid w:val="00267844"/>
    <w:rsid w:val="00271672"/>
    <w:rsid w:val="00273CA1"/>
    <w:rsid w:val="00283732"/>
    <w:rsid w:val="00284B04"/>
    <w:rsid w:val="002866BC"/>
    <w:rsid w:val="00296969"/>
    <w:rsid w:val="002A7260"/>
    <w:rsid w:val="002C3342"/>
    <w:rsid w:val="002D715F"/>
    <w:rsid w:val="00331F5C"/>
    <w:rsid w:val="003362BD"/>
    <w:rsid w:val="0033774B"/>
    <w:rsid w:val="00362C55"/>
    <w:rsid w:val="003668B1"/>
    <w:rsid w:val="003726D5"/>
    <w:rsid w:val="00380FF5"/>
    <w:rsid w:val="00396E42"/>
    <w:rsid w:val="003A71B2"/>
    <w:rsid w:val="003A79FF"/>
    <w:rsid w:val="003B4066"/>
    <w:rsid w:val="003B68DA"/>
    <w:rsid w:val="003C597C"/>
    <w:rsid w:val="003D636F"/>
    <w:rsid w:val="003E58C9"/>
    <w:rsid w:val="003F31D8"/>
    <w:rsid w:val="003F7DDB"/>
    <w:rsid w:val="00424F67"/>
    <w:rsid w:val="0043327F"/>
    <w:rsid w:val="00435728"/>
    <w:rsid w:val="00452B20"/>
    <w:rsid w:val="00465277"/>
    <w:rsid w:val="0047147E"/>
    <w:rsid w:val="00476639"/>
    <w:rsid w:val="00480545"/>
    <w:rsid w:val="004834B0"/>
    <w:rsid w:val="0049188A"/>
    <w:rsid w:val="004B0B79"/>
    <w:rsid w:val="004B1E4A"/>
    <w:rsid w:val="004C1B73"/>
    <w:rsid w:val="004C56D5"/>
    <w:rsid w:val="004C6652"/>
    <w:rsid w:val="004C7C0D"/>
    <w:rsid w:val="004D7FBF"/>
    <w:rsid w:val="004E7207"/>
    <w:rsid w:val="004F438F"/>
    <w:rsid w:val="0051037C"/>
    <w:rsid w:val="00512726"/>
    <w:rsid w:val="00515649"/>
    <w:rsid w:val="00523529"/>
    <w:rsid w:val="005422C1"/>
    <w:rsid w:val="0054642D"/>
    <w:rsid w:val="005729DD"/>
    <w:rsid w:val="005808BD"/>
    <w:rsid w:val="005818F1"/>
    <w:rsid w:val="005A28C9"/>
    <w:rsid w:val="005A6996"/>
    <w:rsid w:val="005B1A9E"/>
    <w:rsid w:val="005C7896"/>
    <w:rsid w:val="005C7F18"/>
    <w:rsid w:val="005D3E47"/>
    <w:rsid w:val="005D4F37"/>
    <w:rsid w:val="005D6C57"/>
    <w:rsid w:val="005E6443"/>
    <w:rsid w:val="0060458C"/>
    <w:rsid w:val="00604CC3"/>
    <w:rsid w:val="00606947"/>
    <w:rsid w:val="00611240"/>
    <w:rsid w:val="00620573"/>
    <w:rsid w:val="00626163"/>
    <w:rsid w:val="006303DB"/>
    <w:rsid w:val="006408EA"/>
    <w:rsid w:val="0064288B"/>
    <w:rsid w:val="00654D03"/>
    <w:rsid w:val="006622CC"/>
    <w:rsid w:val="00673A7C"/>
    <w:rsid w:val="006860D9"/>
    <w:rsid w:val="00690DBB"/>
    <w:rsid w:val="006931B0"/>
    <w:rsid w:val="00694D43"/>
    <w:rsid w:val="006A415D"/>
    <w:rsid w:val="006A56D1"/>
    <w:rsid w:val="006B4709"/>
    <w:rsid w:val="006B6C11"/>
    <w:rsid w:val="006C1001"/>
    <w:rsid w:val="006C37D3"/>
    <w:rsid w:val="006C62D7"/>
    <w:rsid w:val="006D647F"/>
    <w:rsid w:val="006E545A"/>
    <w:rsid w:val="006E65FF"/>
    <w:rsid w:val="006E70F5"/>
    <w:rsid w:val="00701CAC"/>
    <w:rsid w:val="00705022"/>
    <w:rsid w:val="0070527B"/>
    <w:rsid w:val="00721414"/>
    <w:rsid w:val="00721F68"/>
    <w:rsid w:val="0072723F"/>
    <w:rsid w:val="00734CA9"/>
    <w:rsid w:val="00736994"/>
    <w:rsid w:val="00740806"/>
    <w:rsid w:val="00761954"/>
    <w:rsid w:val="00776C42"/>
    <w:rsid w:val="00782F88"/>
    <w:rsid w:val="007834AA"/>
    <w:rsid w:val="00786861"/>
    <w:rsid w:val="00786A8C"/>
    <w:rsid w:val="007A26DB"/>
    <w:rsid w:val="007C41B8"/>
    <w:rsid w:val="007C4344"/>
    <w:rsid w:val="007D363E"/>
    <w:rsid w:val="007E2E99"/>
    <w:rsid w:val="007E41A0"/>
    <w:rsid w:val="007E5B27"/>
    <w:rsid w:val="007F6699"/>
    <w:rsid w:val="008016D1"/>
    <w:rsid w:val="0080320C"/>
    <w:rsid w:val="00807A79"/>
    <w:rsid w:val="00815143"/>
    <w:rsid w:val="00820554"/>
    <w:rsid w:val="0082088B"/>
    <w:rsid w:val="00822712"/>
    <w:rsid w:val="0083061D"/>
    <w:rsid w:val="00830827"/>
    <w:rsid w:val="00830A53"/>
    <w:rsid w:val="008324F3"/>
    <w:rsid w:val="00833B0B"/>
    <w:rsid w:val="008342F8"/>
    <w:rsid w:val="0084203D"/>
    <w:rsid w:val="00845E09"/>
    <w:rsid w:val="008514B6"/>
    <w:rsid w:val="00855807"/>
    <w:rsid w:val="008638E1"/>
    <w:rsid w:val="00866F09"/>
    <w:rsid w:val="008726A6"/>
    <w:rsid w:val="008748E7"/>
    <w:rsid w:val="008754FD"/>
    <w:rsid w:val="0087582A"/>
    <w:rsid w:val="00880FBD"/>
    <w:rsid w:val="00887907"/>
    <w:rsid w:val="008A69E5"/>
    <w:rsid w:val="008B10E9"/>
    <w:rsid w:val="008B3592"/>
    <w:rsid w:val="008B730B"/>
    <w:rsid w:val="008D269E"/>
    <w:rsid w:val="008D2AE3"/>
    <w:rsid w:val="008D3C93"/>
    <w:rsid w:val="008D7A93"/>
    <w:rsid w:val="008E17EE"/>
    <w:rsid w:val="008E2DEE"/>
    <w:rsid w:val="008F0A56"/>
    <w:rsid w:val="008F7C1F"/>
    <w:rsid w:val="00907618"/>
    <w:rsid w:val="0093517C"/>
    <w:rsid w:val="0093684D"/>
    <w:rsid w:val="00945D9F"/>
    <w:rsid w:val="0095038A"/>
    <w:rsid w:val="0095519E"/>
    <w:rsid w:val="00955C22"/>
    <w:rsid w:val="0096043D"/>
    <w:rsid w:val="009616AC"/>
    <w:rsid w:val="00970D6A"/>
    <w:rsid w:val="00987970"/>
    <w:rsid w:val="009908B9"/>
    <w:rsid w:val="00995D3E"/>
    <w:rsid w:val="0099744F"/>
    <w:rsid w:val="009A7CC5"/>
    <w:rsid w:val="009C01F7"/>
    <w:rsid w:val="009C0E13"/>
    <w:rsid w:val="009C5F91"/>
    <w:rsid w:val="009D5684"/>
    <w:rsid w:val="009E5E1A"/>
    <w:rsid w:val="009E6FA7"/>
    <w:rsid w:val="009F5AB5"/>
    <w:rsid w:val="009F641F"/>
    <w:rsid w:val="00A014A8"/>
    <w:rsid w:val="00A031EF"/>
    <w:rsid w:val="00A03F0F"/>
    <w:rsid w:val="00A12BB8"/>
    <w:rsid w:val="00A1403E"/>
    <w:rsid w:val="00A1646C"/>
    <w:rsid w:val="00A2128E"/>
    <w:rsid w:val="00A22799"/>
    <w:rsid w:val="00A24326"/>
    <w:rsid w:val="00A3054D"/>
    <w:rsid w:val="00A42318"/>
    <w:rsid w:val="00A4355E"/>
    <w:rsid w:val="00A726D2"/>
    <w:rsid w:val="00A8293B"/>
    <w:rsid w:val="00A9711E"/>
    <w:rsid w:val="00AA68D2"/>
    <w:rsid w:val="00AB4A00"/>
    <w:rsid w:val="00AC1B35"/>
    <w:rsid w:val="00AC5D47"/>
    <w:rsid w:val="00AC7006"/>
    <w:rsid w:val="00AD68CE"/>
    <w:rsid w:val="00AE11CA"/>
    <w:rsid w:val="00AE6821"/>
    <w:rsid w:val="00AF06A1"/>
    <w:rsid w:val="00AF2291"/>
    <w:rsid w:val="00AF6EE0"/>
    <w:rsid w:val="00AF712B"/>
    <w:rsid w:val="00B05B93"/>
    <w:rsid w:val="00B21091"/>
    <w:rsid w:val="00B377ED"/>
    <w:rsid w:val="00B57707"/>
    <w:rsid w:val="00B57A8F"/>
    <w:rsid w:val="00B57CBA"/>
    <w:rsid w:val="00B6160F"/>
    <w:rsid w:val="00B6521A"/>
    <w:rsid w:val="00B771F5"/>
    <w:rsid w:val="00B80EE0"/>
    <w:rsid w:val="00B85F1C"/>
    <w:rsid w:val="00B9468F"/>
    <w:rsid w:val="00B94AF5"/>
    <w:rsid w:val="00BA2B7B"/>
    <w:rsid w:val="00BA5ADC"/>
    <w:rsid w:val="00BB7DF3"/>
    <w:rsid w:val="00BD166D"/>
    <w:rsid w:val="00BE2F81"/>
    <w:rsid w:val="00BF5559"/>
    <w:rsid w:val="00C1064A"/>
    <w:rsid w:val="00C11885"/>
    <w:rsid w:val="00C14A21"/>
    <w:rsid w:val="00C14B06"/>
    <w:rsid w:val="00C21059"/>
    <w:rsid w:val="00C21169"/>
    <w:rsid w:val="00C27FFE"/>
    <w:rsid w:val="00C37031"/>
    <w:rsid w:val="00C413C3"/>
    <w:rsid w:val="00C41466"/>
    <w:rsid w:val="00C60F31"/>
    <w:rsid w:val="00C66456"/>
    <w:rsid w:val="00C67A78"/>
    <w:rsid w:val="00C75B45"/>
    <w:rsid w:val="00C8228C"/>
    <w:rsid w:val="00C86FAA"/>
    <w:rsid w:val="00C967C4"/>
    <w:rsid w:val="00CB5741"/>
    <w:rsid w:val="00CD076C"/>
    <w:rsid w:val="00CF362E"/>
    <w:rsid w:val="00CF5393"/>
    <w:rsid w:val="00D10764"/>
    <w:rsid w:val="00D24D12"/>
    <w:rsid w:val="00D453F1"/>
    <w:rsid w:val="00D45BC2"/>
    <w:rsid w:val="00D47EE4"/>
    <w:rsid w:val="00D54007"/>
    <w:rsid w:val="00D702DD"/>
    <w:rsid w:val="00D755A3"/>
    <w:rsid w:val="00D77758"/>
    <w:rsid w:val="00D8315B"/>
    <w:rsid w:val="00D843C6"/>
    <w:rsid w:val="00D8614F"/>
    <w:rsid w:val="00D903D7"/>
    <w:rsid w:val="00DA1697"/>
    <w:rsid w:val="00DB2BB2"/>
    <w:rsid w:val="00DB7A1A"/>
    <w:rsid w:val="00DB7F95"/>
    <w:rsid w:val="00DD1316"/>
    <w:rsid w:val="00DE2292"/>
    <w:rsid w:val="00DE4BA9"/>
    <w:rsid w:val="00DE7135"/>
    <w:rsid w:val="00DF10EF"/>
    <w:rsid w:val="00DF13F3"/>
    <w:rsid w:val="00DF2747"/>
    <w:rsid w:val="00E008B5"/>
    <w:rsid w:val="00E127A5"/>
    <w:rsid w:val="00E203A1"/>
    <w:rsid w:val="00E21A5E"/>
    <w:rsid w:val="00E256E4"/>
    <w:rsid w:val="00E3039E"/>
    <w:rsid w:val="00E309BC"/>
    <w:rsid w:val="00E30B6A"/>
    <w:rsid w:val="00E32129"/>
    <w:rsid w:val="00E6332B"/>
    <w:rsid w:val="00E63382"/>
    <w:rsid w:val="00E64D4E"/>
    <w:rsid w:val="00E67907"/>
    <w:rsid w:val="00E70C3A"/>
    <w:rsid w:val="00E7285A"/>
    <w:rsid w:val="00E756A3"/>
    <w:rsid w:val="00E765F8"/>
    <w:rsid w:val="00E76D8B"/>
    <w:rsid w:val="00E817F5"/>
    <w:rsid w:val="00E94F87"/>
    <w:rsid w:val="00EA2E20"/>
    <w:rsid w:val="00EA4769"/>
    <w:rsid w:val="00EA50DD"/>
    <w:rsid w:val="00EB0479"/>
    <w:rsid w:val="00EB261F"/>
    <w:rsid w:val="00EC0574"/>
    <w:rsid w:val="00EC1CB0"/>
    <w:rsid w:val="00EC5885"/>
    <w:rsid w:val="00EC64D9"/>
    <w:rsid w:val="00ED05E8"/>
    <w:rsid w:val="00ED2B33"/>
    <w:rsid w:val="00EE31AA"/>
    <w:rsid w:val="00EF0BA1"/>
    <w:rsid w:val="00F034A3"/>
    <w:rsid w:val="00F07CEA"/>
    <w:rsid w:val="00F21BD3"/>
    <w:rsid w:val="00F22417"/>
    <w:rsid w:val="00F24010"/>
    <w:rsid w:val="00F32464"/>
    <w:rsid w:val="00F35D5B"/>
    <w:rsid w:val="00F405DC"/>
    <w:rsid w:val="00F470E3"/>
    <w:rsid w:val="00F47300"/>
    <w:rsid w:val="00F47F41"/>
    <w:rsid w:val="00F661BD"/>
    <w:rsid w:val="00F933ED"/>
    <w:rsid w:val="00FA0878"/>
    <w:rsid w:val="00FC42AC"/>
    <w:rsid w:val="00FD76E2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CA9D4"/>
  <w15:docId w15:val="{935B8BFF-7596-489C-8C0E-DC295248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95D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5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7031"/>
  </w:style>
  <w:style w:type="paragraph" w:styleId="Piedepgina">
    <w:name w:val="footer"/>
    <w:basedOn w:val="Normal"/>
    <w:link w:val="PiedepginaCar"/>
    <w:uiPriority w:val="99"/>
    <w:unhideWhenUsed/>
    <w:rsid w:val="00C3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031"/>
  </w:style>
  <w:style w:type="paragraph" w:styleId="Prrafodelista">
    <w:name w:val="List Paragraph"/>
    <w:basedOn w:val="Normal"/>
    <w:uiPriority w:val="1"/>
    <w:qFormat/>
    <w:rsid w:val="00C370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95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995D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95D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995D3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95D3E"/>
  </w:style>
  <w:style w:type="paragraph" w:styleId="Sinespaciado">
    <w:name w:val="No Spacing"/>
    <w:basedOn w:val="Normal"/>
    <w:link w:val="SinespaciadoCar"/>
    <w:uiPriority w:val="99"/>
    <w:qFormat/>
    <w:rsid w:val="00A12BB8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A12BB8"/>
    <w:rPr>
      <w:rFonts w:ascii="Cambria" w:eastAsia="Times New Roman" w:hAnsi="Cambria" w:cs="Times New Roman"/>
      <w:lang w:val="en-US" w:bidi="en-US"/>
    </w:rPr>
  </w:style>
  <w:style w:type="paragraph" w:styleId="NormalWeb">
    <w:name w:val="Normal (Web)"/>
    <w:aliases w:val="Normal (Web) Char Char,Normal (Web) Char"/>
    <w:basedOn w:val="Normal"/>
    <w:uiPriority w:val="99"/>
    <w:rsid w:val="00AC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/>
    </w:rPr>
  </w:style>
  <w:style w:type="paragraph" w:customStyle="1" w:styleId="BrdSide">
    <w:name w:val="Brød (Side)"/>
    <w:basedOn w:val="Normal"/>
    <w:uiPriority w:val="99"/>
    <w:rsid w:val="00F24010"/>
    <w:pPr>
      <w:widowControl w:val="0"/>
      <w:autoSpaceDE w:val="0"/>
      <w:autoSpaceDN w:val="0"/>
      <w:adjustRightInd w:val="0"/>
      <w:spacing w:after="57" w:line="240" w:lineRule="atLeast"/>
      <w:jc w:val="both"/>
      <w:textAlignment w:val="center"/>
    </w:pPr>
    <w:rPr>
      <w:rFonts w:ascii="Klavika-Light" w:eastAsia="MS Mincho" w:hAnsi="Klavika-Light" w:cs="Klavika-Light"/>
      <w:color w:val="000000"/>
      <w:sz w:val="18"/>
      <w:szCs w:val="18"/>
      <w:lang w:val="es-ES_tradnl" w:eastAsia="da-DK"/>
    </w:rPr>
  </w:style>
  <w:style w:type="table" w:styleId="Tablaconcuadrcula">
    <w:name w:val="Table Grid"/>
    <w:basedOn w:val="Tablanormal"/>
    <w:uiPriority w:val="39"/>
    <w:rsid w:val="00833B0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printSide">
    <w:name w:val="smallprint (Side)"/>
    <w:basedOn w:val="BrdSide"/>
    <w:uiPriority w:val="99"/>
    <w:rsid w:val="00C14B06"/>
    <w:rPr>
      <w:rFonts w:ascii="Klavika-LightItalic" w:hAnsi="Klavika-LightItalic" w:cs="Klavika-LightItalic"/>
      <w:i/>
      <w:iCs/>
    </w:rPr>
  </w:style>
  <w:style w:type="paragraph" w:customStyle="1" w:styleId="Standard">
    <w:name w:val="Standard"/>
    <w:rsid w:val="00C14B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951AD-8105-41B6-8F02-E3721D3D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825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Mundo Joven</dc:creator>
  <cp:keywords/>
  <dc:description/>
  <cp:lastModifiedBy>Javier Linares</cp:lastModifiedBy>
  <cp:revision>8</cp:revision>
  <dcterms:created xsi:type="dcterms:W3CDTF">2024-01-13T00:08:00Z</dcterms:created>
  <dcterms:modified xsi:type="dcterms:W3CDTF">2024-01-24T16:31:00Z</dcterms:modified>
</cp:coreProperties>
</file>