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26" w:rsidRPr="009E2126" w:rsidRDefault="009E2126" w:rsidP="009E21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1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5236F3" wp14:editId="3E12BF0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265732" cy="847619"/>
            <wp:effectExtent l="0" t="0" r="0" b="0"/>
            <wp:wrapTight wrapText="bothSides">
              <wp:wrapPolygon edited="0">
                <wp:start x="1951" y="5343"/>
                <wp:lineTo x="650" y="8744"/>
                <wp:lineTo x="650" y="14087"/>
                <wp:lineTo x="1951" y="17487"/>
                <wp:lineTo x="9429" y="17487"/>
                <wp:lineTo x="9754" y="16516"/>
                <wp:lineTo x="11380" y="14087"/>
                <wp:lineTo x="19183" y="9229"/>
                <wp:lineTo x="19508" y="6315"/>
                <wp:lineTo x="13981" y="5343"/>
                <wp:lineTo x="1951" y="5343"/>
              </wp:wrapPolygon>
            </wp:wrapTight>
            <wp:docPr id="3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A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32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26" w:rsidRDefault="009E2126" w:rsidP="009E21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6DD" w:rsidRPr="007B0D46" w:rsidRDefault="009E2126" w:rsidP="009E21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B0D46">
        <w:rPr>
          <w:rFonts w:ascii="Arial" w:hAnsi="Arial" w:cs="Arial"/>
          <w:sz w:val="20"/>
          <w:szCs w:val="20"/>
          <w:lang w:val="es-MX"/>
        </w:rPr>
        <w:t>05 dias.</w:t>
      </w:r>
    </w:p>
    <w:p w:rsidR="009E2126" w:rsidRDefault="009E2126" w:rsidP="009E21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E2126">
        <w:rPr>
          <w:rFonts w:ascii="Arial" w:hAnsi="Arial" w:cs="Arial"/>
          <w:sz w:val="20"/>
          <w:szCs w:val="20"/>
          <w:lang w:val="es-MX"/>
        </w:rPr>
        <w:t xml:space="preserve">Salidas: Diarias del 28 Nov 2019 al 11 </w:t>
      </w:r>
      <w:proofErr w:type="gramStart"/>
      <w:r w:rsidRPr="009E2126">
        <w:rPr>
          <w:rFonts w:ascii="Arial" w:hAnsi="Arial" w:cs="Arial"/>
          <w:sz w:val="20"/>
          <w:szCs w:val="20"/>
          <w:lang w:val="es-MX"/>
        </w:rPr>
        <w:t>Abril</w:t>
      </w:r>
      <w:proofErr w:type="gramEnd"/>
      <w:r w:rsidRPr="009E2126">
        <w:rPr>
          <w:rFonts w:ascii="Arial" w:hAnsi="Arial" w:cs="Arial"/>
          <w:sz w:val="20"/>
          <w:szCs w:val="20"/>
          <w:lang w:val="es-MX"/>
        </w:rPr>
        <w:t xml:space="preserve"> 2020</w:t>
      </w:r>
    </w:p>
    <w:p w:rsidR="009E2126" w:rsidRDefault="009E2126" w:rsidP="009E21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4C6A" w:rsidRDefault="00BA4C6A" w:rsidP="009E21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E2126" w:rsidRPr="00BA4C6A" w:rsidRDefault="009E2126" w:rsidP="009E21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A4C6A">
        <w:rPr>
          <w:rFonts w:ascii="Arial" w:hAnsi="Arial" w:cs="Arial"/>
          <w:b/>
          <w:bCs/>
          <w:sz w:val="24"/>
          <w:szCs w:val="24"/>
          <w:lang w:val="es-MX"/>
        </w:rPr>
        <w:t>Dia 1. Vancouver – Whistler</w:t>
      </w:r>
    </w:p>
    <w:p w:rsidR="009E2126" w:rsidRDefault="009E2126" w:rsidP="009E21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E2126">
        <w:rPr>
          <w:rFonts w:ascii="Arial" w:hAnsi="Arial" w:cs="Arial"/>
          <w:sz w:val="20"/>
          <w:szCs w:val="20"/>
          <w:lang w:val="es-MX"/>
        </w:rPr>
        <w:t xml:space="preserve">Traslado Shuttle </w:t>
      </w:r>
      <w:r w:rsidRPr="00AE6CBF">
        <w:rPr>
          <w:rFonts w:ascii="Arial" w:hAnsi="Arial" w:cs="Arial"/>
          <w:b/>
          <w:bCs/>
          <w:sz w:val="20"/>
          <w:szCs w:val="20"/>
          <w:lang w:val="es-MX"/>
        </w:rPr>
        <w:t xml:space="preserve">(Servicio en inglés) </w:t>
      </w:r>
      <w:r w:rsidRPr="009E2126">
        <w:rPr>
          <w:rFonts w:ascii="Arial" w:hAnsi="Arial" w:cs="Arial"/>
          <w:sz w:val="20"/>
          <w:szCs w:val="20"/>
          <w:lang w:val="es-MX"/>
        </w:rPr>
        <w:t>que le llevará a su hotel en Whistler. El recorrido de Vancouver a Whistler nos ofrece una de las vistas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E2126">
        <w:rPr>
          <w:rFonts w:ascii="Arial" w:hAnsi="Arial" w:cs="Arial"/>
          <w:sz w:val="20"/>
          <w:szCs w:val="20"/>
          <w:lang w:val="es-MX"/>
        </w:rPr>
        <w:t xml:space="preserve">más bellas en carretera, ya que iremos bordeando toda la costa del 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fiordo Howe Sound</w:t>
      </w:r>
      <w:r w:rsidRPr="009E2126">
        <w:rPr>
          <w:rFonts w:ascii="Arial" w:hAnsi="Arial" w:cs="Arial"/>
          <w:sz w:val="20"/>
          <w:szCs w:val="20"/>
          <w:lang w:val="es-MX"/>
        </w:rPr>
        <w:t>. Contemplamos por una parte las calmadas aguas del</w:t>
      </w:r>
      <w:r w:rsidR="00BA4C6A">
        <w:rPr>
          <w:rFonts w:ascii="Arial" w:hAnsi="Arial" w:cs="Arial"/>
          <w:sz w:val="20"/>
          <w:szCs w:val="20"/>
          <w:lang w:val="es-MX"/>
        </w:rPr>
        <w:t xml:space="preserve"> </w:t>
      </w:r>
      <w:r w:rsidRPr="009E2126">
        <w:rPr>
          <w:rFonts w:ascii="Arial" w:hAnsi="Arial" w:cs="Arial"/>
          <w:sz w:val="20"/>
          <w:szCs w:val="20"/>
          <w:lang w:val="es-MX"/>
        </w:rPr>
        <w:t>Pacífico y por otra las montañas cambiantes de la Cordillera Costera</w:t>
      </w:r>
      <w:r w:rsidR="00BA4C6A">
        <w:rPr>
          <w:rFonts w:ascii="Arial" w:hAnsi="Arial" w:cs="Arial"/>
          <w:sz w:val="20"/>
          <w:szCs w:val="20"/>
          <w:lang w:val="es-MX"/>
        </w:rPr>
        <w:t xml:space="preserve"> </w:t>
      </w:r>
      <w:r w:rsidRPr="009E2126">
        <w:rPr>
          <w:rFonts w:ascii="Arial" w:hAnsi="Arial" w:cs="Arial"/>
          <w:sz w:val="20"/>
          <w:szCs w:val="20"/>
          <w:lang w:val="es-MX"/>
        </w:rPr>
        <w:t xml:space="preserve">de British Columbia. Veremos las 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Cascadas Shannon</w:t>
      </w:r>
      <w:r w:rsidRPr="009E2126">
        <w:rPr>
          <w:rFonts w:ascii="Arial" w:hAnsi="Arial" w:cs="Arial"/>
          <w:sz w:val="20"/>
          <w:szCs w:val="20"/>
          <w:lang w:val="es-MX"/>
        </w:rPr>
        <w:t xml:space="preserve"> de 333 metros</w:t>
      </w:r>
      <w:r w:rsidR="00BA4C6A">
        <w:rPr>
          <w:rFonts w:ascii="Arial" w:hAnsi="Arial" w:cs="Arial"/>
          <w:sz w:val="20"/>
          <w:szCs w:val="20"/>
          <w:lang w:val="es-MX"/>
        </w:rPr>
        <w:t xml:space="preserve"> </w:t>
      </w:r>
      <w:r w:rsidRPr="009E2126">
        <w:rPr>
          <w:rFonts w:ascii="Arial" w:hAnsi="Arial" w:cs="Arial"/>
          <w:sz w:val="20"/>
          <w:szCs w:val="20"/>
          <w:lang w:val="es-MX"/>
        </w:rPr>
        <w:t xml:space="preserve">de altura. Pasando por el pueblo de 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Squamish</w:t>
      </w:r>
      <w:r w:rsidRPr="009E2126">
        <w:rPr>
          <w:rFonts w:ascii="Arial" w:hAnsi="Arial" w:cs="Arial"/>
          <w:sz w:val="20"/>
          <w:szCs w:val="20"/>
          <w:lang w:val="es-MX"/>
        </w:rPr>
        <w:t xml:space="preserve"> se levanta majestuoso</w:t>
      </w:r>
      <w:r w:rsidR="00BA4C6A">
        <w:rPr>
          <w:rFonts w:ascii="Arial" w:hAnsi="Arial" w:cs="Arial"/>
          <w:sz w:val="20"/>
          <w:szCs w:val="20"/>
          <w:lang w:val="es-MX"/>
        </w:rPr>
        <w:t xml:space="preserve"> </w:t>
      </w:r>
      <w:r w:rsidRPr="009E2126">
        <w:rPr>
          <w:rFonts w:ascii="Arial" w:hAnsi="Arial" w:cs="Arial"/>
          <w:sz w:val="20"/>
          <w:szCs w:val="20"/>
          <w:lang w:val="es-MX"/>
        </w:rPr>
        <w:t xml:space="preserve">el monolito de granito más alto de Canadá, el 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Stawamus Chief</w:t>
      </w:r>
      <w:r w:rsidRPr="009E2126">
        <w:rPr>
          <w:rFonts w:ascii="Arial" w:hAnsi="Arial" w:cs="Arial"/>
          <w:sz w:val="20"/>
          <w:szCs w:val="20"/>
          <w:lang w:val="es-MX"/>
        </w:rPr>
        <w:t>, mejor</w:t>
      </w:r>
      <w:r w:rsidR="00BA4C6A">
        <w:rPr>
          <w:rFonts w:ascii="Arial" w:hAnsi="Arial" w:cs="Arial"/>
          <w:sz w:val="20"/>
          <w:szCs w:val="20"/>
          <w:lang w:val="es-MX"/>
        </w:rPr>
        <w:t xml:space="preserve"> </w:t>
      </w:r>
      <w:r w:rsidRPr="009E2126">
        <w:rPr>
          <w:rFonts w:ascii="Arial" w:hAnsi="Arial" w:cs="Arial"/>
          <w:sz w:val="20"/>
          <w:szCs w:val="20"/>
          <w:lang w:val="es-MX"/>
        </w:rPr>
        <w:t>conocido como “The Chief” de 700 m de altura, uno de los más grandes</w:t>
      </w:r>
      <w:r w:rsidR="00BA4C6A">
        <w:rPr>
          <w:rFonts w:ascii="Arial" w:hAnsi="Arial" w:cs="Arial"/>
          <w:sz w:val="20"/>
          <w:szCs w:val="20"/>
          <w:lang w:val="es-MX"/>
        </w:rPr>
        <w:t xml:space="preserve"> </w:t>
      </w:r>
      <w:r w:rsidRPr="009E2126">
        <w:rPr>
          <w:rFonts w:ascii="Arial" w:hAnsi="Arial" w:cs="Arial"/>
          <w:sz w:val="20"/>
          <w:szCs w:val="20"/>
          <w:lang w:val="es-MX"/>
        </w:rPr>
        <w:t xml:space="preserve">del mundo. Llegamos a la 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Villa de Whistler</w:t>
      </w:r>
      <w:r w:rsidRPr="009E2126">
        <w:rPr>
          <w:rFonts w:ascii="Arial" w:hAnsi="Arial" w:cs="Arial"/>
          <w:sz w:val="20"/>
          <w:szCs w:val="20"/>
          <w:lang w:val="es-MX"/>
        </w:rPr>
        <w:t xml:space="preserve"> con sus innumerables tiendas y restaurantes originales. Resto del día libre.</w:t>
      </w:r>
      <w:r w:rsidRPr="00BA4C6A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:rsidR="00BA4C6A" w:rsidRDefault="00BA4C6A" w:rsidP="009E21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4C6A" w:rsidRPr="00BA4C6A" w:rsidRDefault="00BA4C6A" w:rsidP="009E21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A4C6A">
        <w:rPr>
          <w:rFonts w:ascii="Arial" w:hAnsi="Arial" w:cs="Arial"/>
          <w:b/>
          <w:bCs/>
          <w:sz w:val="24"/>
          <w:szCs w:val="24"/>
          <w:lang w:val="es-MX"/>
        </w:rPr>
        <w:t>Dia 2. Whistler</w:t>
      </w:r>
    </w:p>
    <w:p w:rsidR="00BA4C6A" w:rsidRDefault="00BA4C6A" w:rsidP="00BA4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A4C6A">
        <w:rPr>
          <w:rFonts w:ascii="Arial" w:hAnsi="Arial" w:cs="Arial"/>
          <w:b/>
          <w:bCs/>
          <w:sz w:val="20"/>
          <w:szCs w:val="20"/>
          <w:lang w:val="es-MX"/>
        </w:rPr>
        <w:t>Día Libre</w:t>
      </w:r>
      <w:r w:rsidRPr="00BA4C6A">
        <w:rPr>
          <w:rFonts w:ascii="Arial" w:hAnsi="Arial" w:cs="Arial"/>
          <w:sz w:val="20"/>
          <w:szCs w:val="20"/>
          <w:lang w:val="es-MX"/>
        </w:rPr>
        <w:t>. Este día sugerimos un paseo a bordo de una motonieve 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snowmobile 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(opcional</w:t>
      </w:r>
      <w:r w:rsidR="006574C4">
        <w:rPr>
          <w:rFonts w:ascii="Arial" w:hAnsi="Arial" w:cs="Arial"/>
          <w:b/>
          <w:bCs/>
          <w:sz w:val="20"/>
          <w:szCs w:val="20"/>
          <w:lang w:val="es-MX"/>
        </w:rPr>
        <w:t xml:space="preserve"> NO incluido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)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 actividad de invierno favorita en Canadá.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vehículo de nieve está especialmente diseñado para personas que por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primera vez practican esta actividad. Los participantes recibirán una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orientación sobre el manejo de la motonieve. Serán guiados en una excursión por el valle anidado entre las montañas Whistler y Blackcomb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a lo largo del arroyo Fitzsimmons con escenarios espectaculares,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sobre todo la emoción de conducir sobre lagos congelados. Si busca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una actividad ideal para disfrutar con la familia, una de las mejores opciones es una cena de fondue en Crystal Hut 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(opcional</w:t>
      </w:r>
      <w:r w:rsidR="006574C4">
        <w:rPr>
          <w:rFonts w:ascii="Arial" w:hAnsi="Arial" w:cs="Arial"/>
          <w:b/>
          <w:bCs/>
          <w:sz w:val="20"/>
          <w:szCs w:val="20"/>
          <w:lang w:val="es-MX"/>
        </w:rPr>
        <w:t xml:space="preserve"> no incluido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)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 en lo alto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la montaña de Blackcomb, el ascenso se puede hacer en motonieve 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si lo prefiere dentro de un snowcat (máquina quita nieve adaptada para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pasajeros). La cena es a base de fondue acompañada de un buen vino,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seguido de pastel de fruta fresca servido caliente, cocinado en horno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de leña. Desde la cubierta de la cabaña disfrutará de una rica gama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colores alpinos y vistas panorámicas de Coast Mountain y las luces</w:t>
      </w:r>
      <w:r w:rsidR="00FB54CC"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parpadeantes de Whistler que no olvidará continuación. La velada se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completa con espectáculos en vivo con músicos locales. </w:t>
      </w:r>
      <w:r w:rsidRPr="00BA4C6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BA4C6A" w:rsidRDefault="00BA4C6A" w:rsidP="00BA4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4C6A" w:rsidRPr="00BA4C6A" w:rsidRDefault="00BA4C6A" w:rsidP="00BA4C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A4C6A">
        <w:rPr>
          <w:rFonts w:ascii="Arial" w:hAnsi="Arial" w:cs="Arial"/>
          <w:b/>
          <w:bCs/>
          <w:sz w:val="24"/>
          <w:szCs w:val="24"/>
          <w:lang w:val="es-MX"/>
        </w:rPr>
        <w:t>Dia 3. Whistler</w:t>
      </w:r>
    </w:p>
    <w:p w:rsidR="00BA4C6A" w:rsidRDefault="00BA4C6A" w:rsidP="00BA4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A4C6A">
        <w:rPr>
          <w:rFonts w:ascii="Arial" w:hAnsi="Arial" w:cs="Arial"/>
          <w:b/>
          <w:bCs/>
          <w:sz w:val="20"/>
          <w:szCs w:val="20"/>
          <w:lang w:val="es-MX"/>
        </w:rPr>
        <w:t>Día Libre.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 El día de hoy, sugerimos dedicarlo para explorar y disfrutar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la montaña esquiando o haciendo snowboard 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(opcional</w:t>
      </w:r>
      <w:r w:rsidR="006574C4">
        <w:rPr>
          <w:rFonts w:ascii="Arial" w:hAnsi="Arial" w:cs="Arial"/>
          <w:b/>
          <w:bCs/>
          <w:sz w:val="20"/>
          <w:szCs w:val="20"/>
          <w:lang w:val="es-MX"/>
        </w:rPr>
        <w:t xml:space="preserve"> no incluido</w:t>
      </w:r>
      <w:r w:rsidRPr="006574C4">
        <w:rPr>
          <w:rFonts w:ascii="Arial" w:hAnsi="Arial" w:cs="Arial"/>
          <w:b/>
          <w:bCs/>
          <w:sz w:val="20"/>
          <w:szCs w:val="20"/>
          <w:lang w:val="es-MX"/>
        </w:rPr>
        <w:t>).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 Incluido en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precio del lift podrán disfrutar de la más reciente atracción de Whistler:</w:t>
      </w:r>
      <w:r w:rsidR="00FB54CC"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Peak 2 Peak. Una experiencia de 11 minutos en un teleférico que lo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llevará de pico a pico para recorrer las montañas sin interrupción. Con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28 cabinas viajará 4.4 km. entre Whistler y Blackcomb a una altura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415 metros sobre el Arroyo Fitzsimmons ofreciéndole el acceso entre una y otra montaña con vistas espectaculares y diversión sin límite.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BA4C6A" w:rsidRDefault="00BA4C6A" w:rsidP="00BA4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4C6A" w:rsidRPr="00BA4C6A" w:rsidRDefault="00BA4C6A" w:rsidP="00BA4C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A4C6A">
        <w:rPr>
          <w:rFonts w:ascii="Arial" w:hAnsi="Arial" w:cs="Arial"/>
          <w:b/>
          <w:bCs/>
          <w:sz w:val="24"/>
          <w:szCs w:val="24"/>
          <w:lang w:val="es-MX"/>
        </w:rPr>
        <w:t>Dia 4. Whistler</w:t>
      </w:r>
    </w:p>
    <w:p w:rsidR="00BA4C6A" w:rsidRDefault="00BA4C6A" w:rsidP="00BA4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A4C6A">
        <w:rPr>
          <w:rFonts w:ascii="Arial" w:hAnsi="Arial" w:cs="Arial"/>
          <w:b/>
          <w:bCs/>
          <w:sz w:val="20"/>
          <w:szCs w:val="20"/>
          <w:lang w:val="es-MX"/>
        </w:rPr>
        <w:t>Día Libre.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 Este día sugerimos que disfrute de una excursión en trineo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perros </w:t>
      </w:r>
      <w:r w:rsidRPr="002F6F93">
        <w:rPr>
          <w:rFonts w:ascii="Arial" w:hAnsi="Arial" w:cs="Arial"/>
          <w:b/>
          <w:bCs/>
          <w:sz w:val="20"/>
          <w:szCs w:val="20"/>
          <w:lang w:val="es-MX"/>
        </w:rPr>
        <w:t>(opcional</w:t>
      </w:r>
      <w:r w:rsidR="002F6F93">
        <w:rPr>
          <w:rFonts w:ascii="Arial" w:hAnsi="Arial" w:cs="Arial"/>
          <w:b/>
          <w:bCs/>
          <w:sz w:val="20"/>
          <w:szCs w:val="20"/>
          <w:lang w:val="es-MX"/>
        </w:rPr>
        <w:t xml:space="preserve"> no incluido</w:t>
      </w:r>
      <w:r w:rsidRPr="00BA4C6A">
        <w:rPr>
          <w:rFonts w:ascii="Arial" w:hAnsi="Arial" w:cs="Arial"/>
          <w:sz w:val="20"/>
          <w:szCs w:val="20"/>
          <w:lang w:val="es-MX"/>
        </w:rPr>
        <w:t>). Remóntese a la historia canadiense mientras pasea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a bordo de uno de los tradicionales trineos tirados por enérgicos perros Alaskan Huskies y prepárese para un viaje único a través del valle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Callaghan. Un conductor profesional le dará una orientación sobre este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fascinante deporte canadiense y le </w:t>
      </w:r>
      <w:r w:rsidR="002F6F93" w:rsidRPr="00BA4C6A">
        <w:rPr>
          <w:rFonts w:ascii="Arial" w:hAnsi="Arial" w:cs="Arial"/>
          <w:sz w:val="20"/>
          <w:szCs w:val="20"/>
          <w:lang w:val="es-MX"/>
        </w:rPr>
        <w:t>enseñará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 los movimientos básicos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para conducir su propio trineo. Aprenda el manejo y técnicas sencillas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para guiar a los perros. El paseo nos llevará a través de bosques de gigantes cedros centenarios y ríos cubiertos por la nieve que nos conducen a un iglú. Aquí pararemos para ponernos unas raquetas de nieve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(snowshoes) y hacer una corta caminata de 5 minutos a las Cataratas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Alexander de 43 m. de altura. Regresamos al trineo donde puede disfrutar del paisaje mientras los perros hacen lo que más disfrutan hacer...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¡correr! El trineo cuenta con una bolsa térmica para que pueda disfrutar de la excursión cálida y cómodamente. Si la mañana le resultó agotadora podrá relajarse en el Scandinave Spa (opcional), perfecto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para relajarse en el corazón de la naturaleza. Rejuvenezca al aire libr</w:t>
      </w:r>
      <w:r>
        <w:rPr>
          <w:rFonts w:ascii="Arial" w:hAnsi="Arial" w:cs="Arial"/>
          <w:sz w:val="20"/>
          <w:szCs w:val="20"/>
          <w:lang w:val="es-MX"/>
        </w:rPr>
        <w:t xml:space="preserve">e </w:t>
      </w:r>
      <w:r w:rsidRPr="00BA4C6A">
        <w:rPr>
          <w:rFonts w:ascii="Arial" w:hAnsi="Arial" w:cs="Arial"/>
          <w:sz w:val="20"/>
          <w:szCs w:val="20"/>
          <w:lang w:val="es-MX"/>
        </w:rPr>
        <w:t>de 20.000 metros cuadrados, que está a sólo dos minutos de Whistler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Village. Retírese a este oasis nórdico envuelto de bosques de cedros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abetos a las afueras de Lost Lake. Sumérjase en el agua caliente mientras disfruta de las increíbles vistas de las montañas. </w:t>
      </w:r>
      <w:r w:rsidRPr="00BA4C6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BA4C6A" w:rsidRDefault="00BA4C6A" w:rsidP="00BA4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4C6A" w:rsidRPr="00BA4C6A" w:rsidRDefault="00BA4C6A" w:rsidP="00BA4C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A4C6A">
        <w:rPr>
          <w:rFonts w:ascii="Arial" w:hAnsi="Arial" w:cs="Arial"/>
          <w:b/>
          <w:bCs/>
          <w:sz w:val="24"/>
          <w:szCs w:val="24"/>
          <w:lang w:val="es-MX"/>
        </w:rPr>
        <w:t>Dia 5. Whistler</w:t>
      </w:r>
    </w:p>
    <w:p w:rsidR="00BA4C6A" w:rsidRDefault="00BA4C6A" w:rsidP="00BA4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A4C6A">
        <w:rPr>
          <w:rFonts w:ascii="Arial" w:hAnsi="Arial" w:cs="Arial"/>
          <w:b/>
          <w:bCs/>
          <w:sz w:val="20"/>
          <w:szCs w:val="20"/>
          <w:lang w:val="es-MX"/>
        </w:rPr>
        <w:t>Día Libre.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 Atrévase a practicar una de las actividades más divertidas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la nieve: tubbing </w:t>
      </w:r>
      <w:r w:rsidRPr="00AE6CBF">
        <w:rPr>
          <w:rFonts w:ascii="Arial" w:hAnsi="Arial" w:cs="Arial"/>
          <w:b/>
          <w:bCs/>
          <w:sz w:val="20"/>
          <w:szCs w:val="20"/>
          <w:lang w:val="es-MX"/>
        </w:rPr>
        <w:t>(opcional</w:t>
      </w:r>
      <w:r w:rsidR="00AE6CBF">
        <w:rPr>
          <w:rFonts w:ascii="Arial" w:hAnsi="Arial" w:cs="Arial"/>
          <w:b/>
          <w:bCs/>
          <w:sz w:val="20"/>
          <w:szCs w:val="20"/>
          <w:lang w:val="es-MX"/>
        </w:rPr>
        <w:t xml:space="preserve"> no incluido</w:t>
      </w:r>
      <w:r w:rsidRPr="00AE6CBF">
        <w:rPr>
          <w:rFonts w:ascii="Arial" w:hAnsi="Arial" w:cs="Arial"/>
          <w:b/>
          <w:bCs/>
          <w:sz w:val="20"/>
          <w:szCs w:val="20"/>
          <w:lang w:val="es-MX"/>
        </w:rPr>
        <w:t>).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 Usted podrá deslizarse sobre llantas especiales de nieve por los canales congelados creados específicamente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>para esta actividad. Disfrute de esta actividad con toda la familia, puede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estar seguro de que le brindará risas y horas de mucha diversión. </w:t>
      </w:r>
      <w:r w:rsidRPr="00BA4C6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BA4C6A" w:rsidRDefault="00BA4C6A" w:rsidP="00BA4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4C6A" w:rsidRPr="00BA4C6A" w:rsidRDefault="00BA4C6A" w:rsidP="00BA4C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A4C6A">
        <w:rPr>
          <w:rFonts w:ascii="Arial" w:hAnsi="Arial" w:cs="Arial"/>
          <w:b/>
          <w:bCs/>
          <w:sz w:val="24"/>
          <w:szCs w:val="24"/>
          <w:lang w:val="es-MX"/>
        </w:rPr>
        <w:t>Dia 6. Whistler – Vancouver</w:t>
      </w:r>
    </w:p>
    <w:p w:rsidR="00BA4C6A" w:rsidRDefault="00BA4C6A" w:rsidP="00BA4C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A4C6A">
        <w:rPr>
          <w:rFonts w:ascii="Arial" w:hAnsi="Arial" w:cs="Arial"/>
          <w:sz w:val="20"/>
          <w:szCs w:val="20"/>
          <w:lang w:val="es-MX"/>
        </w:rPr>
        <w:t xml:space="preserve">Traslado Shuttle </w:t>
      </w:r>
      <w:r w:rsidRPr="00AE6CBF">
        <w:rPr>
          <w:rFonts w:ascii="Arial" w:hAnsi="Arial" w:cs="Arial"/>
          <w:b/>
          <w:bCs/>
          <w:sz w:val="20"/>
          <w:szCs w:val="20"/>
          <w:lang w:val="es-MX"/>
        </w:rPr>
        <w:t>(Servicio en inglés</w:t>
      </w:r>
      <w:r w:rsidRPr="00BA4C6A">
        <w:rPr>
          <w:rFonts w:ascii="Arial" w:hAnsi="Arial" w:cs="Arial"/>
          <w:sz w:val="20"/>
          <w:szCs w:val="20"/>
          <w:lang w:val="es-MX"/>
        </w:rPr>
        <w:t>) de su hotel en Whistler aeropuerto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A4C6A">
        <w:rPr>
          <w:rFonts w:ascii="Arial" w:hAnsi="Arial" w:cs="Arial"/>
          <w:sz w:val="20"/>
          <w:szCs w:val="20"/>
          <w:lang w:val="es-MX"/>
        </w:rPr>
        <w:t xml:space="preserve">de Vancouver. </w:t>
      </w:r>
      <w:r w:rsidRPr="00BA4C6A"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:rsidR="0002636B" w:rsidRDefault="0002636B" w:rsidP="00BA4C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2636B" w:rsidRDefault="0002636B" w:rsidP="0002636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2636B" w:rsidRDefault="0002636B" w:rsidP="0002636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02636B" w:rsidRPr="0002636B" w:rsidRDefault="0002636B" w:rsidP="0002636B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02636B">
        <w:rPr>
          <w:rFonts w:ascii="Arial" w:hAnsi="Arial" w:cs="Arial"/>
          <w:sz w:val="20"/>
          <w:szCs w:val="20"/>
          <w:lang w:val="es-MX"/>
        </w:rPr>
        <w:t>5 noches de alojamiento en Whistler</w:t>
      </w:r>
    </w:p>
    <w:p w:rsidR="002E5851" w:rsidRPr="002E5851" w:rsidRDefault="0002636B" w:rsidP="0002636B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02636B">
        <w:rPr>
          <w:rFonts w:ascii="Arial" w:hAnsi="Arial" w:cs="Arial"/>
          <w:sz w:val="20"/>
          <w:szCs w:val="20"/>
          <w:lang w:val="es-MX"/>
        </w:rPr>
        <w:t>Traslados de entrada y salida en servicio shuttle en inglés.</w:t>
      </w:r>
    </w:p>
    <w:p w:rsidR="0002636B" w:rsidRPr="0002636B" w:rsidRDefault="0002636B" w:rsidP="00FB54CC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2636B" w:rsidRDefault="0002636B" w:rsidP="0002636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2636B" w:rsidRDefault="0002636B" w:rsidP="00026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02636B" w:rsidRDefault="0002636B" w:rsidP="00026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51F52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02636B" w:rsidRPr="00C55354" w:rsidRDefault="0002636B" w:rsidP="000263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Hlk19870352"/>
      <w:r>
        <w:rPr>
          <w:rFonts w:ascii="Arial" w:hAnsi="Arial" w:cs="Arial"/>
          <w:sz w:val="20"/>
          <w:szCs w:val="20"/>
          <w:lang w:val="es-MX"/>
        </w:rPr>
        <w:t xml:space="preserve">Boleto aéreo. </w:t>
      </w:r>
    </w:p>
    <w:p w:rsidR="0002636B" w:rsidRPr="00C55354" w:rsidRDefault="0002636B" w:rsidP="000263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y actividades no marcadas en el itinerario o indicadas cómo opcionales</w:t>
      </w:r>
    </w:p>
    <w:p w:rsidR="0002636B" w:rsidRPr="00451F52" w:rsidRDefault="0002636B" w:rsidP="0002636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Extras en hoteles</w:t>
      </w:r>
    </w:p>
    <w:p w:rsidR="0002636B" w:rsidRDefault="0002636B" w:rsidP="000263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Propinas a mucamas, botones, guías, chóferes</w:t>
      </w:r>
    </w:p>
    <w:p w:rsidR="0002636B" w:rsidRDefault="0002636B" w:rsidP="000263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Permisos, visados, etc.</w:t>
      </w:r>
    </w:p>
    <w:bookmarkEnd w:id="0"/>
    <w:p w:rsidR="0002636B" w:rsidRDefault="0002636B" w:rsidP="000263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2636B" w:rsidRDefault="0002636B" w:rsidP="000263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2636B" w:rsidRDefault="0002636B" w:rsidP="00026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1" w:name="_Hlk19870385"/>
      <w:r>
        <w:rPr>
          <w:rFonts w:ascii="Arial" w:hAnsi="Arial" w:cs="Arial"/>
          <w:b/>
          <w:sz w:val="20"/>
          <w:szCs w:val="20"/>
          <w:lang w:val="es-MX"/>
        </w:rPr>
        <w:t>IMPORTANTE:</w:t>
      </w:r>
    </w:p>
    <w:p w:rsidR="0002636B" w:rsidRPr="00C55354" w:rsidRDefault="0002636B" w:rsidP="000263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2" w:name="_Hlk19870339"/>
      <w:r>
        <w:rPr>
          <w:rFonts w:ascii="Arial" w:hAnsi="Arial" w:cs="Arial"/>
          <w:sz w:val="20"/>
          <w:szCs w:val="20"/>
          <w:lang w:val="es-MX"/>
        </w:rPr>
        <w:t>Tarifas basadas en habitaciones estándar. En caso de preferir habitaciones superiores favor de consultar.</w:t>
      </w:r>
    </w:p>
    <w:p w:rsidR="0002636B" w:rsidRPr="00C55354" w:rsidRDefault="0002636B" w:rsidP="000263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excursiones se reconfirmará hasta el momento de la llegada a Vancouver o una semana antes de iniciar servicios.</w:t>
      </w:r>
    </w:p>
    <w:p w:rsidR="0002636B" w:rsidRPr="00C55354" w:rsidRDefault="0002636B" w:rsidP="000263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Precio sujeto a disponibilidad al momento de reservar. </w:t>
      </w:r>
    </w:p>
    <w:p w:rsidR="0002636B" w:rsidRPr="004B26DD" w:rsidRDefault="0002636B" w:rsidP="000263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3" w:name="_Hlk19870562"/>
      <w:r>
        <w:rPr>
          <w:rFonts w:ascii="Arial" w:hAnsi="Arial" w:cs="Arial"/>
          <w:sz w:val="20"/>
          <w:szCs w:val="20"/>
          <w:lang w:val="es-MX"/>
        </w:rPr>
        <w:t>Actividades opcionales sujetas a disponibilidad.</w:t>
      </w:r>
      <w:bookmarkEnd w:id="3"/>
    </w:p>
    <w:p w:rsidR="0002636B" w:rsidRPr="004B26DD" w:rsidRDefault="007B0D46" w:rsidP="000263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B0D46">
        <w:rPr>
          <w:rFonts w:ascii="Arial" w:hAnsi="Arial" w:cs="Arial"/>
          <w:bCs/>
          <w:sz w:val="20"/>
          <w:szCs w:val="20"/>
          <w:lang w:val="es-MX"/>
        </w:rPr>
        <w:t xml:space="preserve">Del 26 Dic al 01 de </w:t>
      </w:r>
      <w:proofErr w:type="gramStart"/>
      <w:r w:rsidRPr="007B0D46">
        <w:rPr>
          <w:rFonts w:ascii="Arial" w:hAnsi="Arial" w:cs="Arial"/>
          <w:bCs/>
          <w:sz w:val="20"/>
          <w:szCs w:val="20"/>
          <w:lang w:val="es-MX"/>
        </w:rPr>
        <w:t>Enero</w:t>
      </w:r>
      <w:proofErr w:type="gramEnd"/>
      <w:r w:rsidRPr="007B0D46">
        <w:rPr>
          <w:rFonts w:ascii="Arial" w:hAnsi="Arial" w:cs="Arial"/>
          <w:bCs/>
          <w:sz w:val="20"/>
          <w:szCs w:val="20"/>
          <w:lang w:val="es-MX"/>
        </w:rPr>
        <w:t>, los hoteles de Whistler piden mínimo 7 noches de estancia.</w:t>
      </w:r>
    </w:p>
    <w:p w:rsidR="0002636B" w:rsidRDefault="0002636B" w:rsidP="000263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B26DD">
        <w:rPr>
          <w:rFonts w:ascii="Arial" w:hAnsi="Arial" w:cs="Arial"/>
          <w:bCs/>
          <w:sz w:val="20"/>
          <w:szCs w:val="20"/>
          <w:lang w:val="es-MX"/>
        </w:rPr>
        <w:t>No se reembolsará ningún traslado o visita en el caso de no disfrute o de cancelación</w:t>
      </w:r>
    </w:p>
    <w:p w:rsidR="00AE6CBF" w:rsidRDefault="00AE6CBF" w:rsidP="000263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Los traslados de llegada y salida son en </w:t>
      </w:r>
      <w:r w:rsidR="00E41E3B">
        <w:rPr>
          <w:rFonts w:ascii="Arial" w:hAnsi="Arial" w:cs="Arial"/>
          <w:bCs/>
          <w:sz w:val="20"/>
          <w:szCs w:val="20"/>
          <w:lang w:val="es-MX"/>
        </w:rPr>
        <w:t>inglés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AE6CBF" w:rsidRDefault="00AE6CBF" w:rsidP="00AE6CB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Los horarios de shuttle del apto/hotel/apto son los siguientes </w:t>
      </w:r>
      <w:r w:rsidRPr="00AE6CBF">
        <w:rPr>
          <w:rFonts w:ascii="Arial" w:hAnsi="Arial" w:cs="Arial"/>
          <w:bCs/>
          <w:sz w:val="20"/>
          <w:szCs w:val="20"/>
          <w:lang w:val="es-MX"/>
        </w:rPr>
        <w:t xml:space="preserve">(Primera salida de YVR 6:00am y </w:t>
      </w:r>
      <w:r w:rsidR="00E41E3B" w:rsidRPr="00AE6CBF">
        <w:rPr>
          <w:rFonts w:ascii="Arial" w:hAnsi="Arial" w:cs="Arial"/>
          <w:bCs/>
          <w:sz w:val="20"/>
          <w:szCs w:val="20"/>
          <w:lang w:val="es-MX"/>
        </w:rPr>
        <w:t>ultima</w:t>
      </w:r>
      <w:r w:rsidRPr="00AE6CBF">
        <w:rPr>
          <w:rFonts w:ascii="Arial" w:hAnsi="Arial" w:cs="Arial"/>
          <w:bCs/>
          <w:sz w:val="20"/>
          <w:szCs w:val="20"/>
          <w:lang w:val="es-MX"/>
        </w:rPr>
        <w:t xml:space="preserve"> a 18:00pm. Primera salida de Whistler a 06:00am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AE6CBF">
        <w:rPr>
          <w:rFonts w:ascii="Arial" w:hAnsi="Arial" w:cs="Arial"/>
          <w:bCs/>
          <w:sz w:val="20"/>
          <w:szCs w:val="20"/>
          <w:lang w:val="es-MX"/>
        </w:rPr>
        <w:t>y última a 18:00pm). Favor reconfirmar con reservas antes de reservar.</w:t>
      </w:r>
    </w:p>
    <w:p w:rsidR="002E5851" w:rsidRDefault="002E5851" w:rsidP="00AE6CB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Máximo 1 maleta por pasajero.</w:t>
      </w:r>
    </w:p>
    <w:bookmarkEnd w:id="1"/>
    <w:bookmarkEnd w:id="2"/>
    <w:p w:rsidR="002E5851" w:rsidRDefault="002E5851" w:rsidP="002E585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2E5851" w:rsidRDefault="002E5851" w:rsidP="002E585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1292"/>
        <w:gridCol w:w="802"/>
      </w:tblGrid>
      <w:tr w:rsidR="002E5851" w:rsidRPr="002E5851" w:rsidTr="002E5851">
        <w:trPr>
          <w:trHeight w:val="300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2E5851" w:rsidRPr="002E5851" w:rsidTr="002E5851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2E5851" w:rsidRPr="002E5851" w:rsidTr="002E5851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WHISTLER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AAVA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:rsidR="002E5851" w:rsidRPr="002E5851" w:rsidRDefault="002E5851" w:rsidP="002E585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2636B" w:rsidRPr="0002636B" w:rsidRDefault="0002636B" w:rsidP="000263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E5851" w:rsidRDefault="002E5851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br w:type="page"/>
      </w:r>
    </w:p>
    <w:tbl>
      <w:tblPr>
        <w:tblW w:w="7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63"/>
        <w:gridCol w:w="445"/>
        <w:gridCol w:w="445"/>
        <w:gridCol w:w="576"/>
        <w:gridCol w:w="610"/>
      </w:tblGrid>
      <w:tr w:rsidR="00B83232" w:rsidRPr="00FB54CC" w:rsidTr="00B83232">
        <w:trPr>
          <w:trHeight w:val="300"/>
          <w:jc w:val="center"/>
        </w:trPr>
        <w:tc>
          <w:tcPr>
            <w:tcW w:w="70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B83232" w:rsidRPr="00B83232" w:rsidTr="00B83232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PREVENTA HASTA 15 NOV 2019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83232" w:rsidRPr="00B83232" w:rsidTr="00B83232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28 NOV - 08 DIC 2019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750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240</w:t>
            </w:r>
          </w:p>
        </w:tc>
      </w:tr>
      <w:tr w:rsidR="00B83232" w:rsidRPr="00B83232" w:rsidTr="00B83232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SUP. 09 DIC - 16 DIC 2019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390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B83232" w:rsidRPr="00B83232" w:rsidTr="00B83232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SUP. 17/25 DIC 2019 Y 01/09 ENE 2020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990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1940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B83232" w:rsidRPr="00B83232" w:rsidTr="00B83232">
        <w:trPr>
          <w:trHeight w:val="315"/>
          <w:jc w:val="center"/>
        </w:trPr>
        <w:tc>
          <w:tcPr>
            <w:tcW w:w="4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SUP. 10 ENE - 11 ABR 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B83232" w:rsidRPr="00B83232" w:rsidTr="00B83232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PRECIOS DESPUES DEL 15 NOV 2019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83232" w:rsidRPr="00B83232" w:rsidTr="00B83232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28 NOV - 08 DIC 2019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240</w:t>
            </w:r>
          </w:p>
        </w:tc>
      </w:tr>
      <w:tr w:rsidR="00B83232" w:rsidRPr="00B83232" w:rsidTr="00B83232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SUP. 09 DIC - 16 DIC 2019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490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B83232" w:rsidRPr="00B83232" w:rsidTr="00B83232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SUP. 17/25 DIC 2019 Y 01/09 ENE 2020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750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B83232" w:rsidRPr="00B83232" w:rsidTr="00B83232">
        <w:trPr>
          <w:trHeight w:val="315"/>
          <w:jc w:val="center"/>
        </w:trPr>
        <w:tc>
          <w:tcPr>
            <w:tcW w:w="4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SUP. 10 ENE - 11 ABR 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232" w:rsidRPr="00B83232" w:rsidRDefault="00B83232" w:rsidP="00B832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832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</w:tbl>
    <w:p w:rsidR="0002636B" w:rsidRPr="00BE0AC7" w:rsidRDefault="0002636B" w:rsidP="0002636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E5851" w:rsidRDefault="002E5851" w:rsidP="0002636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</w:tblGrid>
      <w:tr w:rsidR="002E5851" w:rsidRPr="00FB54CC" w:rsidTr="002E5851">
        <w:trPr>
          <w:trHeight w:val="300"/>
          <w:jc w:val="center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RESERVACIÓN DE AÉREO CON AIR CANADA MEX/YVR/MEX</w:t>
            </w:r>
          </w:p>
        </w:tc>
      </w:tr>
      <w:tr w:rsidR="002E5851" w:rsidRPr="00FB54CC" w:rsidTr="002E5851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D7D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</w:t>
            </w:r>
          </w:p>
        </w:tc>
      </w:tr>
      <w:tr w:rsidR="002E5851" w:rsidRPr="00FB54CC" w:rsidTr="002E5851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2E5851" w:rsidRPr="00FB54CC" w:rsidTr="002E5851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2E5851" w:rsidRPr="00FB54CC" w:rsidTr="002E5851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E5851" w:rsidRPr="002E5851" w:rsidRDefault="002E5851" w:rsidP="002E585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2E5851" w:rsidRPr="00FB54CC" w:rsidTr="002E5851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E5851" w:rsidRPr="002E5851" w:rsidRDefault="002E5851" w:rsidP="002E585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VIGENCIA: 28 NOV 2019/11 ABR 2020 (EXCEPTO NAVIDAD, AÑO NUEVO,  </w:t>
            </w:r>
          </w:p>
        </w:tc>
      </w:tr>
      <w:tr w:rsidR="002E5851" w:rsidRPr="00FB54CC" w:rsidTr="002E5851">
        <w:trPr>
          <w:trHeight w:val="315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E5851" w:rsidRPr="002E5851" w:rsidRDefault="002E5851" w:rsidP="002E585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E5851">
              <w:rPr>
                <w:rFonts w:ascii="Calibri" w:hAnsi="Calibri" w:cs="Calibri"/>
                <w:color w:val="000000"/>
                <w:lang w:val="es-MX" w:eastAsia="es-MX" w:bidi="ar-SA"/>
              </w:rPr>
              <w:t>PUENTES Y DÍAS FESTIVOS, 26 DIC - 01 ENE 2020, CONSULTE SUPLEMENTOS)</w:t>
            </w:r>
          </w:p>
        </w:tc>
      </w:tr>
    </w:tbl>
    <w:p w:rsidR="002E5851" w:rsidRDefault="002E5851" w:rsidP="0002636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E5851" w:rsidRDefault="002E5851" w:rsidP="0002636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E5851" w:rsidRPr="0002636B" w:rsidRDefault="002E5851" w:rsidP="0002636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441C12">
        <w:rPr>
          <w:rFonts w:ascii="Arial" w:hAnsi="Arial" w:cs="Arial"/>
          <w:b/>
          <w:noProof/>
          <w:sz w:val="20"/>
          <w:szCs w:val="20"/>
          <w:lang w:val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382718" wp14:editId="3540A799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810250" cy="3324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51" w:rsidRPr="00441C12" w:rsidRDefault="002E5851" w:rsidP="002E585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9522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  <w:t>FICHA TECNICA: (Esta información sol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  <w:t>o es interna, no se pondrá en el archivo de la página web ni en artes)</w:t>
                            </w:r>
                          </w:p>
                          <w:p w:rsidR="00CA55F0" w:rsidRPr="00CA55F0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* Se considera menores hasta los 11 años.</w:t>
                            </w:r>
                          </w:p>
                          <w:p w:rsidR="00CA55F0" w:rsidRPr="00CA55F0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* Se necesita permiso ETA para visitar Canadá.</w:t>
                            </w:r>
                          </w:p>
                          <w:p w:rsidR="00CA55F0" w:rsidRPr="00CA55F0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* Los opcionales son precios orientativos y solo se confirman en destino.</w:t>
                            </w:r>
                          </w:p>
                          <w:p w:rsidR="00CA55F0" w:rsidRPr="00CA55F0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* Los hoteles están sujetos a cambio según la disponibilidad al momento de la reserva por el tour operador. En ciertas fechas, los hoteles propuestos no están disponibles debido a eventos anuales preestablecidos. En esta situación, se mencionará al momento de la reserva y confirmaremos los hoteles disponibles de la misma categoría de los mencionados pero que puedan ser descentrados</w:t>
                            </w:r>
                          </w:p>
                          <w:p w:rsidR="00CA55F0" w:rsidRPr="00CA55F0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* Los traslados de este circuito están incluidos siempre y cuando se reserve las noches pre y post con el proveedor.</w:t>
                            </w:r>
                          </w:p>
                          <w:p w:rsidR="00CA55F0" w:rsidRPr="00CA55F0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* Los hoteles pueden aplicar algún suplemento al momento de la reserva, revisar con el proveedor antes de confirmar cualquier precio.</w:t>
                            </w:r>
                          </w:p>
                          <w:p w:rsidR="00CA55F0" w:rsidRPr="00CA55F0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*  El día de la visita de la ciudad de Vancouver será reconfirmada una semana antes de la llegada del cliente, pudiendo variar de día de operación</w:t>
                            </w:r>
                          </w:p>
                          <w:p w:rsidR="00CA55F0" w:rsidRPr="00CA55F0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* Del 26 Dic al 01 de Enero, los hoteles de Whistler piden mínimo 7 noches de estancia.</w:t>
                            </w:r>
                          </w:p>
                          <w:p w:rsidR="00CA55F0" w:rsidRPr="00CA55F0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* En invierno el hotel Aava solicita mínimo 7 noches es por ello que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en </w:t>
                            </w: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tarifa no encontraran precios del 25 Dic al 01 </w:t>
                            </w:r>
                            <w:proofErr w:type="gramStart"/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Enero</w:t>
                            </w:r>
                            <w:proofErr w:type="gramEnd"/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CA55F0" w:rsidRPr="00CA55F0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* Los traslados de llegada y salida son en inglés.</w:t>
                            </w:r>
                          </w:p>
                          <w:p w:rsidR="002E5851" w:rsidRPr="00441C12" w:rsidRDefault="00CA55F0" w:rsidP="00CA55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55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* Los horarios de shuttle del apto/hotel/apto son los siguientes (Primera salida de YVR 6:00am y ultima a 18:00pm. Primera salida de Whistler a 06:00am y última a 18:00pm). Favor reconfirmar con reservas antes de reservar.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827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45pt;width:457.5pt;height:261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">
                <v:textbox>
                  <w:txbxContent>
                    <w:p w:rsidR="002E5851" w:rsidRPr="00441C12" w:rsidRDefault="002E5851" w:rsidP="002E5851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es-MX"/>
                        </w:rPr>
                      </w:pPr>
                      <w:r w:rsidRPr="00E9522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es-MX"/>
                        </w:rPr>
                        <w:t>FICHA TECNICA: (Esta información sol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es-MX"/>
                        </w:rPr>
                        <w:t>o es interna, no se pondrá en el archivo de la página web ni en artes)</w:t>
                      </w:r>
                    </w:p>
                    <w:p w:rsidR="00CA55F0" w:rsidRPr="00CA55F0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* Se considera menores hasta los 11 años.</w:t>
                      </w:r>
                    </w:p>
                    <w:p w:rsidR="00CA55F0" w:rsidRPr="00CA55F0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* Se necesita permiso ETA para visitar Canadá.</w:t>
                      </w:r>
                    </w:p>
                    <w:p w:rsidR="00CA55F0" w:rsidRPr="00CA55F0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* Los opcionales son precios orientativos y solo se confirman en destino.</w:t>
                      </w:r>
                    </w:p>
                    <w:p w:rsidR="00CA55F0" w:rsidRPr="00CA55F0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* Los hoteles están sujetos a cambio según la disponibilidad al momento de la reserva por el tour operador. En ciertas fechas, los hoteles propuestos no están disponibles debido a eventos anuales preestablecidos. En esta situación, se mencionará al momento de la reserva y confirmaremos los hoteles disponibles de la misma categoría de los mencionados pero que puedan ser descentrados</w:t>
                      </w:r>
                    </w:p>
                    <w:p w:rsidR="00CA55F0" w:rsidRPr="00CA55F0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* Los traslados de este circuito están incluidos siempre y cuando se reserve las noches pre y post con el proveedor.</w:t>
                      </w:r>
                    </w:p>
                    <w:p w:rsidR="00CA55F0" w:rsidRPr="00CA55F0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* Los hoteles pueden aplicar algún suplemento al momento de la reserva, revisar con el proveedor antes de confirmar cualquier precio.</w:t>
                      </w:r>
                    </w:p>
                    <w:p w:rsidR="00CA55F0" w:rsidRPr="00CA55F0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*  El día de la visita de la ciudad de Vancouver será reconfirmada una semana antes de la llegada del cliente, pudiendo variar de día de operación</w:t>
                      </w:r>
                    </w:p>
                    <w:p w:rsidR="00CA55F0" w:rsidRPr="00CA55F0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* Del 26 Dic al 01 de Enero, los hoteles de Whistler piden mínimo 7 noches de estancia.</w:t>
                      </w:r>
                    </w:p>
                    <w:p w:rsidR="00CA55F0" w:rsidRPr="00CA55F0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* En invierno el hotel Aava solicita mínimo 7 noches es por ello que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en </w:t>
                      </w: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la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tarifa no encontraran precios del 25 Dic al 01 </w:t>
                      </w:r>
                      <w:proofErr w:type="gramStart"/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Enero</w:t>
                      </w:r>
                      <w:proofErr w:type="gramEnd"/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:rsidR="00CA55F0" w:rsidRPr="00CA55F0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* Los traslados de llegada y salida son en inglés.</w:t>
                      </w:r>
                    </w:p>
                    <w:p w:rsidR="002E5851" w:rsidRPr="00441C12" w:rsidRDefault="00CA55F0" w:rsidP="00CA55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CA55F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* Los horarios de shuttle del apto/hotel/apto son los siguientes (Primera salida de YVR 6:00am y ultima a 18:00pm. Primera salida de Whistler a 06:00am y última a 18:00pm). Favor reconfirmar con reservas antes de reservar.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5851" w:rsidRPr="0002636B" w:rsidSect="0048612D">
      <w:headerReference w:type="default" r:id="rId8"/>
      <w:pgSz w:w="12240" w:h="15840"/>
      <w:pgMar w:top="2126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C9" w:rsidRDefault="00E83EC9" w:rsidP="008E5291">
      <w:pPr>
        <w:spacing w:after="0" w:line="240" w:lineRule="auto"/>
      </w:pPr>
      <w:r>
        <w:separator/>
      </w:r>
    </w:p>
  </w:endnote>
  <w:endnote w:type="continuationSeparator" w:id="0">
    <w:p w:rsidR="00E83EC9" w:rsidRDefault="00E83EC9" w:rsidP="008E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C9" w:rsidRDefault="00E83EC9" w:rsidP="008E5291">
      <w:pPr>
        <w:spacing w:after="0" w:line="240" w:lineRule="auto"/>
      </w:pPr>
      <w:r>
        <w:separator/>
      </w:r>
    </w:p>
  </w:footnote>
  <w:footnote w:type="continuationSeparator" w:id="0">
    <w:p w:rsidR="00E83EC9" w:rsidRDefault="00E83EC9" w:rsidP="008E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91" w:rsidRDefault="008E5291">
    <w:pPr>
      <w:pStyle w:val="Encabezado"/>
    </w:pP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A20AAC" wp14:editId="7E8059FF">
              <wp:simplePos x="0" y="0"/>
              <wp:positionH relativeFrom="column">
                <wp:posOffset>-480060</wp:posOffset>
              </wp:positionH>
              <wp:positionV relativeFrom="paragraph">
                <wp:posOffset>-333375</wp:posOffset>
              </wp:positionV>
              <wp:extent cx="402971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E5291" w:rsidRPr="008E5291" w:rsidRDefault="009E2126" w:rsidP="008E5291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48"/>
                              <w:szCs w:val="72"/>
                              <w:lang w:val="es-MX" w:bidi="ar-SA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WHISTLER EN INVIERNO A TU ALCANCE</w:t>
                          </w:r>
                        </w:p>
                        <w:p w:rsidR="008E5291" w:rsidRPr="00007AD9" w:rsidRDefault="008E5291" w:rsidP="008E529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110</w:t>
                          </w:r>
                          <w:r w:rsidR="009E2126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-A2019</w:t>
                          </w:r>
                        </w:p>
                        <w:p w:rsidR="008E5291" w:rsidRPr="003E4F9C" w:rsidRDefault="008E5291" w:rsidP="008E5291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20A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8pt;margin-top:-26.25pt;width:317.3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" filled="f" stroked="f">
              <v:textbox>
                <w:txbxContent>
                  <w:p w:rsidR="008E5291" w:rsidRPr="008E5291" w:rsidRDefault="009E2126" w:rsidP="008E5291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48"/>
                        <w:szCs w:val="72"/>
                        <w:lang w:val="es-MX" w:bidi="ar-SA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WHISTLER EN INVIERNO A TU ALCANCE</w:t>
                    </w:r>
                  </w:p>
                  <w:p w:rsidR="008E5291" w:rsidRPr="00007AD9" w:rsidRDefault="008E5291" w:rsidP="008E529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110</w:t>
                    </w:r>
                    <w:r w:rsidR="009E2126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-A2019</w:t>
                    </w:r>
                  </w:p>
                  <w:p w:rsidR="008E5291" w:rsidRPr="003E4F9C" w:rsidRDefault="008E5291" w:rsidP="008E5291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63360" behindDoc="0" locked="0" layoutInCell="1" allowOverlap="1" wp14:anchorId="1D0992F6" wp14:editId="13579CA5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1F0A" wp14:editId="48B085D8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8229600" cy="123825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3825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F60FD" id="Rectángulo 1" o:spid="_x0000_s1026" style="position:absolute;margin-left:0;margin-top:-36pt;width:9in;height:97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" fillcolor="#282456" strokecolor="#1f3763 [1604]" strokeweight="1pt">
              <w10:wrap anchorx="page"/>
            </v:rect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370B86B0" wp14:editId="503AD1E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6000750" cy="1238250"/>
          <wp:effectExtent l="0" t="0" r="0" b="0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238250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69.5pt;height:469.5pt" o:bullet="t">
        <v:imagedata r:id="rId1" o:title="advertencia-de-peligro_318-40551"/>
      </v:shape>
    </w:pict>
  </w:numPicBullet>
  <w:abstractNum w:abstractNumId="0" w15:restartNumberingAfterBreak="0">
    <w:nsid w:val="05220959"/>
    <w:multiLevelType w:val="hybridMultilevel"/>
    <w:tmpl w:val="AF6088A4"/>
    <w:lvl w:ilvl="0" w:tplc="94C600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6487"/>
    <w:multiLevelType w:val="hybridMultilevel"/>
    <w:tmpl w:val="CD946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269B0"/>
    <w:multiLevelType w:val="hybridMultilevel"/>
    <w:tmpl w:val="93862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91"/>
    <w:rsid w:val="0002636B"/>
    <w:rsid w:val="000E1764"/>
    <w:rsid w:val="001257D0"/>
    <w:rsid w:val="002E5851"/>
    <w:rsid w:val="002F6F93"/>
    <w:rsid w:val="0048612D"/>
    <w:rsid w:val="004B26DD"/>
    <w:rsid w:val="0055799A"/>
    <w:rsid w:val="00587601"/>
    <w:rsid w:val="00597945"/>
    <w:rsid w:val="005D42FD"/>
    <w:rsid w:val="005E4097"/>
    <w:rsid w:val="006574C4"/>
    <w:rsid w:val="00671505"/>
    <w:rsid w:val="007B0D46"/>
    <w:rsid w:val="008366B6"/>
    <w:rsid w:val="008E5291"/>
    <w:rsid w:val="00940361"/>
    <w:rsid w:val="009A5A6D"/>
    <w:rsid w:val="009E2126"/>
    <w:rsid w:val="00A220AB"/>
    <w:rsid w:val="00A867B9"/>
    <w:rsid w:val="00AB4202"/>
    <w:rsid w:val="00AE6CBF"/>
    <w:rsid w:val="00B10DDC"/>
    <w:rsid w:val="00B5067E"/>
    <w:rsid w:val="00B83232"/>
    <w:rsid w:val="00BA4C6A"/>
    <w:rsid w:val="00BE0AC7"/>
    <w:rsid w:val="00C5110A"/>
    <w:rsid w:val="00CA55F0"/>
    <w:rsid w:val="00D164CB"/>
    <w:rsid w:val="00D45597"/>
    <w:rsid w:val="00E41E3B"/>
    <w:rsid w:val="00E57209"/>
    <w:rsid w:val="00E83EC9"/>
    <w:rsid w:val="00E94495"/>
    <w:rsid w:val="00F33950"/>
    <w:rsid w:val="00FB23AC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4EB0"/>
  <w15:chartTrackingRefBased/>
  <w15:docId w15:val="{ABD2E193-25C9-4D26-BD1C-F798F76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291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91"/>
  </w:style>
  <w:style w:type="paragraph" w:styleId="Piedepgina">
    <w:name w:val="footer"/>
    <w:basedOn w:val="Normal"/>
    <w:link w:val="PiedepginaCar"/>
    <w:uiPriority w:val="99"/>
    <w:unhideWhenUsed/>
    <w:rsid w:val="008E5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91"/>
  </w:style>
  <w:style w:type="paragraph" w:styleId="Prrafodelista">
    <w:name w:val="List Paragraph"/>
    <w:basedOn w:val="Normal"/>
    <w:qFormat/>
    <w:rsid w:val="0058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Grupo2</dc:creator>
  <cp:keywords/>
  <dc:description/>
  <cp:lastModifiedBy>Ventas Grupo2</cp:lastModifiedBy>
  <cp:revision>1</cp:revision>
  <dcterms:created xsi:type="dcterms:W3CDTF">2019-10-03T18:36:00Z</dcterms:created>
  <dcterms:modified xsi:type="dcterms:W3CDTF">2019-10-03T18:36:00Z</dcterms:modified>
</cp:coreProperties>
</file>