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A5C8" w14:textId="77777777" w:rsidR="00F54D9E" w:rsidRDefault="00F95611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Los Ángeles, Las Vegas,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Grand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Canyon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Moab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Rock Springs, Jackson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163F87">
        <w:rPr>
          <w:rFonts w:ascii="Arial" w:hAnsi="Arial" w:cs="Arial"/>
          <w:b/>
          <w:bCs/>
          <w:sz w:val="20"/>
          <w:szCs w:val="20"/>
          <w:lang w:val="es-MX"/>
        </w:rPr>
        <w:t>Idaho Falls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, Salt Lake City y Bryce</w:t>
      </w:r>
    </w:p>
    <w:p w14:paraId="3F37DF72" w14:textId="77777777" w:rsidR="00322C14" w:rsidRDefault="005A0DBA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869BD" wp14:editId="681D74D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938B2BF2-78BC-444B-A02F-E32F6D1E5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38B2BF2-78BC-444B-A02F-E32F6D1E5C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3E092" w14:textId="77777777" w:rsidR="00FA2F51" w:rsidRPr="00943B2F" w:rsidRDefault="00163F87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14:paraId="274B17CF" w14:textId="77777777"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fechas especificas </w:t>
      </w:r>
      <w:r w:rsidR="00163F87">
        <w:rPr>
          <w:rFonts w:ascii="Arial" w:hAnsi="Arial" w:cs="Arial"/>
          <w:b/>
          <w:bCs/>
          <w:sz w:val="20"/>
          <w:szCs w:val="20"/>
          <w:lang w:val="es-MX"/>
        </w:rPr>
        <w:t>del 07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junio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163F8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septiem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bre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FD6C41">
        <w:rPr>
          <w:rFonts w:ascii="Arial" w:hAnsi="Arial" w:cs="Arial"/>
          <w:b/>
          <w:bCs/>
          <w:sz w:val="20"/>
          <w:szCs w:val="20"/>
          <w:lang w:val="es-MX"/>
        </w:rPr>
        <w:t>02</w:t>
      </w:r>
      <w:r w:rsidR="00163F87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14:paraId="06DD20B7" w14:textId="3347A7EF"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6C3CCF04" w14:textId="77777777"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14:paraId="73DEB1AE" w14:textId="77777777"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41534956" w14:textId="77777777"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14:paraId="33313C17" w14:textId="77777777" w:rsidR="000C3AAC" w:rsidRPr="000C3AAC" w:rsidRDefault="000C3AAC" w:rsidP="000C3A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>A la llegada a Los Ángeles, traslado desde el aeropuerto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MX"/>
        </w:rPr>
        <w:t xml:space="preserve">hacia su hotel en el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0C3AAC">
        <w:rPr>
          <w:rFonts w:ascii="Arial" w:hAnsi="Arial" w:cs="Arial"/>
          <w:sz w:val="20"/>
          <w:szCs w:val="20"/>
          <w:lang w:val="es-MX"/>
        </w:rPr>
        <w:t xml:space="preserve"> del hotel si se alojan en el</w:t>
      </w:r>
    </w:p>
    <w:p w14:paraId="02DAFBA7" w14:textId="77777777" w:rsidR="00FD1B58" w:rsidRPr="00FD1B58" w:rsidRDefault="000C3AAC" w:rsidP="000C3A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 xml:space="preserve">Hilton LAX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5F4D91C" w14:textId="77777777" w:rsidR="00FD1B58" w:rsidRDefault="00FD1B58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3D39DDCB" w14:textId="77777777" w:rsidR="00FD1B58" w:rsidRDefault="00971F85" w:rsidP="00FD1B5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FD1B58">
        <w:rPr>
          <w:rFonts w:ascii="Arial" w:hAnsi="Arial" w:cs="Arial"/>
          <w:b/>
          <w:bCs/>
          <w:lang w:val="es-MX"/>
        </w:rPr>
        <w:t>2</w:t>
      </w:r>
      <w:r w:rsidR="00FD1B58" w:rsidRPr="00A17A7A">
        <w:rPr>
          <w:rFonts w:ascii="Arial" w:hAnsi="Arial" w:cs="Arial"/>
          <w:b/>
          <w:bCs/>
          <w:lang w:val="es-MX"/>
        </w:rPr>
        <w:t xml:space="preserve">.-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14:paraId="6FFE7E53" w14:textId="77777777" w:rsidR="008F57D2" w:rsidRDefault="001F4B96" w:rsidP="001F4B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F4B96">
        <w:rPr>
          <w:rFonts w:ascii="Arial" w:hAnsi="Arial" w:cs="Arial"/>
          <w:sz w:val="20"/>
          <w:szCs w:val="20"/>
          <w:lang w:val="es-419"/>
        </w:rPr>
        <w:t>En la mañana exploramos la ciudad incluyendo el famo</w:t>
      </w:r>
      <w:r>
        <w:rPr>
          <w:rFonts w:ascii="Arial" w:hAnsi="Arial" w:cs="Arial"/>
          <w:sz w:val="20"/>
          <w:szCs w:val="20"/>
          <w:lang w:val="es-419"/>
        </w:rPr>
        <w:t xml:space="preserve">so </w:t>
      </w:r>
      <w:r w:rsidRPr="001F4B96">
        <w:rPr>
          <w:rFonts w:ascii="Arial" w:hAnsi="Arial" w:cs="Arial"/>
          <w:sz w:val="20"/>
          <w:szCs w:val="20"/>
          <w:lang w:val="es-419"/>
        </w:rPr>
        <w:t xml:space="preserve">Hollywood Boulevard, el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Grauman’s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Chinese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Theatre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>,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“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Walk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of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Fame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” (Paseo de la Fama) y la Calle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Sunset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Pr="001F4B96">
        <w:rPr>
          <w:rFonts w:ascii="Arial" w:hAnsi="Arial" w:cs="Arial"/>
          <w:sz w:val="20"/>
          <w:szCs w:val="20"/>
          <w:lang w:val="es-419"/>
        </w:rPr>
        <w:t>Tarde libre para ir de compras o tomar una excursión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opcional.</w:t>
      </w:r>
      <w:r w:rsidRPr="001F4B96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8F57D2"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11411E3B" w14:textId="77777777"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317C74" w14:textId="77777777"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1F4B96">
        <w:rPr>
          <w:rFonts w:ascii="Arial" w:hAnsi="Arial" w:cs="Arial"/>
          <w:b/>
          <w:bCs/>
          <w:lang w:val="es-419"/>
        </w:rPr>
        <w:t>Los Ángeles – Las Vegas (435 km)</w:t>
      </w:r>
    </w:p>
    <w:p w14:paraId="27801867" w14:textId="77777777" w:rsidR="009470DB" w:rsidRPr="00F238B9" w:rsidRDefault="000C3AAC" w:rsidP="000C3A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419"/>
        </w:rPr>
        <w:t>Viaje a través del desierto hacia un paraíso hecho por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hombre, Las Vegas. Disfrute de los casinos de 24 horas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con entretenimiento fabuloso, grandes restaurantes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419"/>
        </w:rPr>
        <w:t>atracciones</w:t>
      </w:r>
      <w:r w:rsidR="001F4B96" w:rsidRPr="001F4B96">
        <w:rPr>
          <w:rFonts w:ascii="Arial" w:hAnsi="Arial" w:cs="Arial"/>
          <w:sz w:val="20"/>
          <w:szCs w:val="20"/>
          <w:lang w:val="es-419"/>
        </w:rPr>
        <w:t>.</w:t>
      </w:r>
      <w:r w:rsidR="001F4B96">
        <w:rPr>
          <w:rFonts w:ascii="Arial" w:hAnsi="Arial" w:cs="Arial"/>
          <w:sz w:val="20"/>
          <w:szCs w:val="20"/>
          <w:lang w:val="es-419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="007F0C86"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7834EBF9" w14:textId="77777777"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214DB761" w14:textId="77777777"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4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1B0350">
        <w:rPr>
          <w:rFonts w:ascii="Arial" w:hAnsi="Arial" w:cs="Arial"/>
          <w:b/>
          <w:bCs/>
          <w:lang w:val="es-419"/>
        </w:rPr>
        <w:t>Las Vegas</w:t>
      </w:r>
      <w:r w:rsidR="005A0DBA">
        <w:rPr>
          <w:rFonts w:ascii="Arial" w:hAnsi="Arial" w:cs="Arial"/>
          <w:b/>
          <w:bCs/>
          <w:lang w:val="es-419"/>
        </w:rPr>
        <w:t xml:space="preserve"> – Grand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(555 km)</w:t>
      </w:r>
    </w:p>
    <w:p w14:paraId="3D80CAE5" w14:textId="77777777" w:rsidR="009470DB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en la mañana a través del desierto hacia el Gran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Cañón, una de las siete maravillas naturales del mundo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10F4980C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279CA92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419"/>
        </w:rPr>
        <w:t xml:space="preserve">Grand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Monument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Valley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Canyonlands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Moab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(515 km)</w:t>
      </w:r>
    </w:p>
    <w:p w14:paraId="655CFE15" w14:textId="77777777" w:rsidR="005A0DBA" w:rsidRPr="005A0DBA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 xml:space="preserve">Esta mañana continúe hacia el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Painted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Desert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(Desierto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Pintado) y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Valley, tierra de los indios Navajo</w:t>
      </w:r>
    </w:p>
    <w:p w14:paraId="3B8C4A90" w14:textId="77777777"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 xml:space="preserve">con inolvidables vistas y mesas. En ruta por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Moab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tendremos la oportunidad de una visita panorámica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famoso Parque Nacional de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Canyonlands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. Este 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solamente un preludio del día siguiente</w:t>
      </w:r>
      <w:r w:rsidR="000A126E" w:rsidRPr="000A126E">
        <w:rPr>
          <w:rFonts w:ascii="Arial" w:hAnsi="Arial" w:cs="Arial"/>
          <w:sz w:val="20"/>
          <w:szCs w:val="20"/>
          <w:lang w:val="es-419"/>
        </w:rPr>
        <w:t>.</w:t>
      </w:r>
      <w:r w:rsidR="000A126E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015557A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D7CD0A9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6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5A0DBA">
        <w:rPr>
          <w:rFonts w:ascii="Arial" w:hAnsi="Arial" w:cs="Arial"/>
          <w:b/>
          <w:bCs/>
          <w:lang w:val="es-MX"/>
        </w:rPr>
        <w:t>Moab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MX"/>
        </w:rPr>
        <w:t>Arches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Rock Springs (462 km)</w:t>
      </w:r>
    </w:p>
    <w:p w14:paraId="585DA4BB" w14:textId="77777777"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Continuaremos hoy con una visita al fantástico Parque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Nacional de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Arches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, una sinfonía de colores y formas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creados por la fuerza de la naturaleza. Llegada a Rock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Springs al atardecer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B8582C3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BF62ABC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7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MX"/>
        </w:rPr>
        <w:t xml:space="preserve">Rock Springs – Grand Teton – Jackson </w:t>
      </w:r>
      <w:proofErr w:type="spellStart"/>
      <w:r w:rsidR="005A0DBA">
        <w:rPr>
          <w:rFonts w:ascii="Arial" w:hAnsi="Arial" w:cs="Arial"/>
          <w:b/>
          <w:bCs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(382 km)</w:t>
      </w:r>
    </w:p>
    <w:p w14:paraId="5DD25B77" w14:textId="77777777" w:rsidR="001B0350" w:rsidRPr="000A126E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temprana para visitar el Parque Nacional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Grand Teton, con sus majestuosos picos de granito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bellos lagos formados por los deshielos, con una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fantástica fauna y flora. En la tarde continuamos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Jackson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Hole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, Wyoming, la ciudad que da el verdadero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significado del Oeste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A0BD718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3479F04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C3AAC">
        <w:rPr>
          <w:rFonts w:ascii="Arial" w:hAnsi="Arial" w:cs="Arial"/>
          <w:b/>
          <w:bCs/>
          <w:lang w:val="es-MX"/>
        </w:rPr>
        <w:t>8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MX"/>
        </w:rPr>
        <w:t xml:space="preserve">Jackson </w:t>
      </w:r>
      <w:proofErr w:type="spellStart"/>
      <w:r w:rsidR="005A0DBA">
        <w:rPr>
          <w:rFonts w:ascii="Arial" w:hAnsi="Arial" w:cs="Arial"/>
          <w:b/>
          <w:bCs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Yellowstone</w:t>
      </w:r>
      <w:r w:rsidR="00163F87">
        <w:rPr>
          <w:rFonts w:ascii="Arial" w:hAnsi="Arial" w:cs="Arial"/>
          <w:b/>
          <w:bCs/>
          <w:lang w:val="es-MX"/>
        </w:rPr>
        <w:t xml:space="preserve"> – Idaho Falls </w:t>
      </w:r>
      <w:r w:rsidR="005A0DBA">
        <w:rPr>
          <w:rFonts w:ascii="Arial" w:hAnsi="Arial" w:cs="Arial"/>
          <w:b/>
          <w:bCs/>
          <w:lang w:val="es-MX"/>
        </w:rPr>
        <w:t>(</w:t>
      </w:r>
      <w:r w:rsidR="00163F87">
        <w:rPr>
          <w:rFonts w:ascii="Arial" w:hAnsi="Arial" w:cs="Arial"/>
          <w:b/>
          <w:bCs/>
          <w:lang w:val="es-MX"/>
        </w:rPr>
        <w:t>320</w:t>
      </w:r>
      <w:r w:rsidR="005A0DBA">
        <w:rPr>
          <w:rFonts w:ascii="Arial" w:hAnsi="Arial" w:cs="Arial"/>
          <w:b/>
          <w:bCs/>
          <w:lang w:val="es-MX"/>
        </w:rPr>
        <w:t xml:space="preserve"> km)</w:t>
      </w:r>
    </w:p>
    <w:p w14:paraId="4DAC3A7D" w14:textId="77777777"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Disfrute el día descubriendo los encantos del primer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163F87">
        <w:rPr>
          <w:rFonts w:ascii="Arial" w:hAnsi="Arial" w:cs="Arial"/>
          <w:sz w:val="20"/>
          <w:szCs w:val="20"/>
          <w:lang w:val="es-419"/>
        </w:rPr>
        <w:t>P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arque </w:t>
      </w:r>
      <w:r w:rsidR="00163F87">
        <w:rPr>
          <w:rFonts w:ascii="Arial" w:hAnsi="Arial" w:cs="Arial"/>
          <w:sz w:val="20"/>
          <w:szCs w:val="20"/>
          <w:lang w:val="es-419"/>
        </w:rPr>
        <w:t>Na</w:t>
      </w:r>
      <w:r w:rsidRPr="005A0DBA">
        <w:rPr>
          <w:rFonts w:ascii="Arial" w:hAnsi="Arial" w:cs="Arial"/>
          <w:sz w:val="20"/>
          <w:szCs w:val="20"/>
          <w:lang w:val="es-419"/>
        </w:rPr>
        <w:t>cional de América, Yellowstone, con sus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únicos géiseres, fumarolas, águilas y decenas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bisontes en las praderas, y con suerte quizás verá osos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34CA5AD" w14:textId="77777777" w:rsidR="007F0C86" w:rsidRDefault="007F0C86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E7CB6A4" w14:textId="77777777"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9.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163F87">
        <w:rPr>
          <w:rFonts w:ascii="Arial" w:hAnsi="Arial" w:cs="Arial"/>
          <w:b/>
          <w:bCs/>
          <w:lang w:val="es-MX"/>
        </w:rPr>
        <w:t>Idaho Falls</w:t>
      </w:r>
      <w:r>
        <w:rPr>
          <w:rFonts w:ascii="Arial" w:hAnsi="Arial" w:cs="Arial"/>
          <w:b/>
          <w:bCs/>
          <w:lang w:val="es-MX"/>
        </w:rPr>
        <w:t xml:space="preserve"> – Salt Lake City (</w:t>
      </w:r>
      <w:r w:rsidR="00163F87">
        <w:rPr>
          <w:rFonts w:ascii="Arial" w:hAnsi="Arial" w:cs="Arial"/>
          <w:b/>
          <w:bCs/>
          <w:lang w:val="es-MX"/>
        </w:rPr>
        <w:t>344</w:t>
      </w:r>
      <w:r>
        <w:rPr>
          <w:rFonts w:ascii="Arial" w:hAnsi="Arial" w:cs="Arial"/>
          <w:b/>
          <w:bCs/>
          <w:lang w:val="es-MX"/>
        </w:rPr>
        <w:t xml:space="preserve"> km)</w:t>
      </w:r>
    </w:p>
    <w:p w14:paraId="61776E6B" w14:textId="77777777" w:rsidR="005A0DBA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Viajaremos al sur de Utah para llegar a la capital, Salt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Lake City, sede de los Juegos Olímpicos de Invierno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2002. Visitaremos Temple Square, el Tabernáculo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Mormónico y el Capitolio antes de llegar al hotel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DD3EB98" w14:textId="77777777"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601EF34" w14:textId="77777777"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10.</w:t>
      </w:r>
      <w:r w:rsidRPr="00A17A7A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Salt Lake City – Bryce (454 km)</w:t>
      </w:r>
    </w:p>
    <w:p w14:paraId="13424E39" w14:textId="77777777" w:rsidR="005A0DBA" w:rsidRPr="005A0DBA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por la mañana hacia el Parque Nacional de Bryce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Canyon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disfrutando de la vista de paisajes, formaciones,</w:t>
      </w:r>
    </w:p>
    <w:p w14:paraId="71BF9A40" w14:textId="77777777" w:rsidR="005A0DB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colores e intrincados diseños de roca de arena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E8D7645" w14:textId="77777777" w:rsidR="00163F87" w:rsidRDefault="00163F87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3FF19FE" w14:textId="77777777" w:rsidR="00163F87" w:rsidRPr="00F238B9" w:rsidRDefault="00163F87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C9518D1" w14:textId="77777777"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E5C100" w14:textId="77777777"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11.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MX"/>
        </w:rPr>
        <w:t>Bryce – Zion – Las Vegas (381 km)</w:t>
      </w:r>
    </w:p>
    <w:p w14:paraId="6F29E3E1" w14:textId="77777777" w:rsidR="005A0DBA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temprana para visitar el Parque Nacional de Zion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donde podemos admirar sus formaciones de arena y arcilla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y sus panoramas únicos. Este parque es un lugar popular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para los escaladores de montaña. Continuaremos a lo largo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del Río Virgen hasta el Desierto de Mojave. Al atardecer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llegamos a la ciudad de las luces: Las Vegas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518287F" w14:textId="77777777"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AD6706B" w14:textId="77777777" w:rsidR="00CA71E6" w:rsidRPr="00CA71E6" w:rsidRDefault="00971F85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5A0DBA">
        <w:rPr>
          <w:rFonts w:ascii="Arial" w:hAnsi="Arial" w:cs="Arial"/>
          <w:b/>
          <w:bCs/>
          <w:lang w:val="es-MX"/>
        </w:rPr>
        <w:t>12</w:t>
      </w:r>
      <w:r w:rsidR="009470DB" w:rsidRPr="00A17A7A">
        <w:rPr>
          <w:rFonts w:ascii="Arial" w:hAnsi="Arial" w:cs="Arial"/>
          <w:b/>
          <w:bCs/>
          <w:lang w:val="es-MX"/>
        </w:rPr>
        <w:t xml:space="preserve">.- </w:t>
      </w:r>
      <w:r w:rsidR="005A0DBA">
        <w:rPr>
          <w:rFonts w:ascii="Arial" w:hAnsi="Arial" w:cs="Arial"/>
          <w:b/>
          <w:bCs/>
          <w:lang w:val="es-MX"/>
        </w:rPr>
        <w:t>Las Vegas</w:t>
      </w:r>
    </w:p>
    <w:p w14:paraId="0FA3A260" w14:textId="77777777" w:rsidR="00CA71E6" w:rsidRDefault="00CA71E6" w:rsidP="00CA71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23DD5">
        <w:rPr>
          <w:rFonts w:ascii="Arial" w:hAnsi="Arial" w:cs="Arial"/>
          <w:sz w:val="20"/>
          <w:szCs w:val="20"/>
          <w:lang w:val="es-MX"/>
        </w:rPr>
        <w:t>A la hora in</w:t>
      </w:r>
      <w:r>
        <w:rPr>
          <w:rFonts w:ascii="Arial" w:hAnsi="Arial" w:cs="Arial"/>
          <w:sz w:val="20"/>
          <w:szCs w:val="20"/>
          <w:lang w:val="es-MX"/>
        </w:rPr>
        <w:t>dicada traslado al aeropuerto para tomar su vuelo de salida</w:t>
      </w:r>
      <w:r w:rsidR="005A0DBA">
        <w:rPr>
          <w:rFonts w:ascii="Arial" w:hAnsi="Arial" w:cs="Arial"/>
          <w:sz w:val="20"/>
          <w:szCs w:val="20"/>
          <w:lang w:val="es-MX"/>
        </w:rPr>
        <w:t xml:space="preserve"> </w:t>
      </w:r>
      <w:r w:rsidR="005A0DBA" w:rsidRPr="005A0DBA">
        <w:rPr>
          <w:rFonts w:ascii="Arial" w:hAnsi="Arial" w:cs="Arial"/>
          <w:color w:val="FF0000"/>
          <w:sz w:val="20"/>
          <w:szCs w:val="20"/>
          <w:lang w:val="es-MX"/>
        </w:rPr>
        <w:t>(no incluido)</w:t>
      </w:r>
      <w:r w:rsidRPr="005A0DBA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14:paraId="1398E6C3" w14:textId="77777777"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6BD98EEB" w14:textId="77777777"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144CC389" w14:textId="77777777"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14:paraId="5FF6237A" w14:textId="77777777"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00BBEED1" w14:textId="77777777"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14:paraId="44C58631" w14:textId="77777777" w:rsidR="00AB298E" w:rsidRPr="00AB298E" w:rsidRDefault="005A0DBA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11</w:t>
      </w:r>
      <w:r w:rsidR="00AB298E" w:rsidRPr="00AB298E">
        <w:rPr>
          <w:rFonts w:ascii="Arial" w:hAnsi="Arial" w:cs="Arial"/>
          <w:sz w:val="20"/>
          <w:szCs w:val="20"/>
          <w:lang w:val="es-MX"/>
        </w:rPr>
        <w:t xml:space="preserve"> noches de alojamiento incluyendo impuesto</w:t>
      </w:r>
      <w:r w:rsidR="00AB298E">
        <w:rPr>
          <w:rFonts w:ascii="Arial" w:hAnsi="Arial" w:cs="Arial"/>
          <w:sz w:val="20"/>
          <w:szCs w:val="20"/>
          <w:lang w:val="es-MX"/>
        </w:rPr>
        <w:t>s</w:t>
      </w:r>
    </w:p>
    <w:p w14:paraId="68B9DD77" w14:textId="77777777" w:rsidR="00AB298E" w:rsidRPr="000C3AAC" w:rsidRDefault="00AB298E" w:rsidP="00D646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C3AAC">
        <w:rPr>
          <w:rFonts w:ascii="Arial" w:hAnsi="Arial" w:cs="Arial"/>
          <w:sz w:val="20"/>
          <w:szCs w:val="20"/>
          <w:lang w:val="es-MX"/>
        </w:rPr>
        <w:t xml:space="preserve">Traslado de llegada </w:t>
      </w:r>
      <w:r w:rsidR="000C3AAC" w:rsidRPr="000C3AAC">
        <w:rPr>
          <w:rFonts w:ascii="Arial" w:hAnsi="Arial" w:cs="Arial"/>
          <w:sz w:val="20"/>
          <w:szCs w:val="20"/>
          <w:lang w:val="es-MX"/>
        </w:rPr>
        <w:t xml:space="preserve">(hotel </w:t>
      </w:r>
      <w:proofErr w:type="spellStart"/>
      <w:r w:rsidR="000C3AAC" w:rsidRPr="000C3AAC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="000C3AAC" w:rsidRPr="000C3AAC">
        <w:rPr>
          <w:rFonts w:ascii="Arial" w:hAnsi="Arial" w:cs="Arial"/>
          <w:sz w:val="20"/>
          <w:szCs w:val="20"/>
          <w:lang w:val="es-MX"/>
        </w:rPr>
        <w:t>, sin asistencia</w:t>
      </w:r>
      <w:r w:rsidRPr="000C3AAC">
        <w:rPr>
          <w:rFonts w:ascii="Arial" w:hAnsi="Arial" w:cs="Arial"/>
          <w:sz w:val="20"/>
          <w:szCs w:val="20"/>
          <w:lang w:val="es-MX"/>
        </w:rPr>
        <w:t xml:space="preserve">) al hotel </w:t>
      </w:r>
      <w:r w:rsidR="000C3AAC">
        <w:rPr>
          <w:rFonts w:ascii="Arial" w:hAnsi="Arial" w:cs="Arial"/>
          <w:sz w:val="20"/>
          <w:szCs w:val="20"/>
          <w:lang w:val="es-MX"/>
        </w:rPr>
        <w:t xml:space="preserve">Hilton Los </w:t>
      </w:r>
      <w:proofErr w:type="spellStart"/>
      <w:r w:rsidRPr="000C3AAC">
        <w:rPr>
          <w:rFonts w:ascii="Arial" w:hAnsi="Arial" w:cs="Arial"/>
          <w:sz w:val="20"/>
          <w:szCs w:val="20"/>
          <w:lang w:val="es-MX"/>
        </w:rPr>
        <w:t>Angeles</w:t>
      </w:r>
      <w:proofErr w:type="spellEnd"/>
      <w:r w:rsidRPr="000C3AA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0C3AAC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 w:rsidR="005A0DBA">
        <w:rPr>
          <w:rFonts w:ascii="Arial" w:hAnsi="Arial" w:cs="Arial"/>
          <w:sz w:val="20"/>
          <w:szCs w:val="20"/>
          <w:lang w:val="es-MX"/>
        </w:rPr>
        <w:t xml:space="preserve"> </w:t>
      </w:r>
      <w:r w:rsidRPr="000C3AAC">
        <w:rPr>
          <w:rFonts w:ascii="Arial" w:hAnsi="Arial" w:cs="Arial"/>
          <w:sz w:val="20"/>
          <w:szCs w:val="20"/>
          <w:lang w:val="es-MX"/>
        </w:rPr>
        <w:t>(manejo de equipaje no incluido)</w:t>
      </w:r>
      <w:r w:rsidR="00875D24" w:rsidRPr="000C3AAC">
        <w:rPr>
          <w:rFonts w:ascii="Arial" w:hAnsi="Arial" w:cs="Arial"/>
          <w:sz w:val="20"/>
          <w:szCs w:val="20"/>
          <w:lang w:val="es-MX"/>
        </w:rPr>
        <w:t xml:space="preserve"> en vehículos con capacidad contralada y previamente sanitizados</w:t>
      </w:r>
    </w:p>
    <w:p w14:paraId="3D721777" w14:textId="77777777" w:rsidR="00AB298E" w:rsidRPr="00875D24" w:rsidRDefault="00AB298E" w:rsidP="00875D2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Autobús con aire acondicionado y guía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298E">
        <w:rPr>
          <w:rFonts w:ascii="Arial" w:hAnsi="Arial" w:cs="Arial"/>
          <w:sz w:val="20"/>
          <w:szCs w:val="20"/>
          <w:lang w:val="es-MX"/>
        </w:rPr>
        <w:t>habla hispana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con capacidad contralada y previamente sanitizado</w:t>
      </w:r>
    </w:p>
    <w:p w14:paraId="5CFB0606" w14:textId="77777777"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Visita de la ciudad de Los Ángeles</w:t>
      </w:r>
    </w:p>
    <w:p w14:paraId="2522ED32" w14:textId="77777777"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 xml:space="preserve"> Entrada a:</w:t>
      </w:r>
      <w:r w:rsidR="000C3AA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5A0DBA">
        <w:rPr>
          <w:rFonts w:ascii="Arial" w:hAnsi="Arial" w:cs="Arial"/>
          <w:sz w:val="20"/>
          <w:szCs w:val="20"/>
          <w:lang w:val="es-MX"/>
        </w:rPr>
        <w:t>Monument</w:t>
      </w:r>
      <w:proofErr w:type="spellEnd"/>
      <w:r w:rsidR="005A0DBA">
        <w:rPr>
          <w:rFonts w:ascii="Arial" w:hAnsi="Arial" w:cs="Arial"/>
          <w:sz w:val="20"/>
          <w:szCs w:val="20"/>
          <w:lang w:val="es-MX"/>
        </w:rPr>
        <w:t xml:space="preserve"> Valley y los Parques Nacionales</w:t>
      </w:r>
    </w:p>
    <w:p w14:paraId="47F268E9" w14:textId="77777777" w:rsidR="002670E9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>
        <w:rPr>
          <w:rFonts w:ascii="Arial" w:hAnsi="Arial" w:cs="Arial"/>
          <w:sz w:val="20"/>
          <w:szCs w:val="20"/>
          <w:lang w:val="es-MX"/>
        </w:rPr>
        <w:t>básica</w:t>
      </w:r>
    </w:p>
    <w:p w14:paraId="39AF9301" w14:textId="77777777"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FA75778" w14:textId="77777777"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14:paraId="71D362B8" w14:textId="77777777"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14:paraId="557F1BA9" w14:textId="77777777"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14:paraId="0855151D" w14:textId="77777777"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4317B088" w14:textId="77777777"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14:paraId="7EDC37AE" w14:textId="77777777"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14:paraId="61510C17" w14:textId="77777777"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D49AE2F" w14:textId="77777777"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EAC4D7E" w14:textId="77777777"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03259D8A" w14:textId="77777777" w:rsidR="00971F85" w:rsidRPr="00F238B9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14:paraId="5519648A" w14:textId="77777777"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75D24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875D24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No se aceptarán menores de 8 años en los circuitos</w:t>
      </w:r>
    </w:p>
    <w:p w14:paraId="4A32DED2" w14:textId="77777777"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C9B0338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01D74886" w14:textId="77777777"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B05F39A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14:paraId="6E5F3A41" w14:textId="77777777"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564AC241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0D0B0E29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7C2AE680" w14:textId="77777777"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14D9B1C4" w14:textId="77777777" w:rsidR="00FD6C41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E856A04" w14:textId="77777777" w:rsidR="00FD6C41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F411609" w14:textId="77777777" w:rsidR="00FD6C41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EF73767" w14:textId="77777777" w:rsidR="00FD6C41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D1545FB" w14:textId="77777777" w:rsidR="00FD6C41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496"/>
      </w:tblGrid>
      <w:tr w:rsidR="00163F87" w:rsidRPr="00163F87" w14:paraId="2E7D622E" w14:textId="77777777" w:rsidTr="00163F87">
        <w:trPr>
          <w:trHeight w:val="281"/>
          <w:jc w:val="center"/>
        </w:trPr>
        <w:tc>
          <w:tcPr>
            <w:tcW w:w="2053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14:paraId="442A86AD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163F87" w:rsidRPr="00163F87" w14:paraId="0EDAF012" w14:textId="77777777" w:rsidTr="00163F87">
        <w:trPr>
          <w:trHeight w:val="267"/>
          <w:jc w:val="center"/>
        </w:trPr>
        <w:tc>
          <w:tcPr>
            <w:tcW w:w="2053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1B2C558E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163F87" w:rsidRPr="00163F87" w14:paraId="2E27AE0E" w14:textId="77777777" w:rsidTr="00163F87">
        <w:trPr>
          <w:trHeight w:val="267"/>
          <w:jc w:val="center"/>
        </w:trPr>
        <w:tc>
          <w:tcPr>
            <w:tcW w:w="155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8A0F5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83963F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7</w:t>
            </w:r>
          </w:p>
        </w:tc>
      </w:tr>
      <w:tr w:rsidR="00163F87" w:rsidRPr="00163F87" w14:paraId="7E32778C" w14:textId="77777777" w:rsidTr="00163F87">
        <w:trPr>
          <w:trHeight w:val="267"/>
          <w:jc w:val="center"/>
        </w:trPr>
        <w:tc>
          <w:tcPr>
            <w:tcW w:w="155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15A6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F44670E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12</w:t>
            </w:r>
          </w:p>
        </w:tc>
      </w:tr>
      <w:tr w:rsidR="00163F87" w:rsidRPr="00163F87" w14:paraId="031DA86A" w14:textId="77777777" w:rsidTr="00163F87">
        <w:trPr>
          <w:trHeight w:val="267"/>
          <w:jc w:val="center"/>
        </w:trPr>
        <w:tc>
          <w:tcPr>
            <w:tcW w:w="155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329D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9F9B83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2, 9</w:t>
            </w:r>
          </w:p>
        </w:tc>
      </w:tr>
      <w:tr w:rsidR="00163F87" w:rsidRPr="00163F87" w14:paraId="533BFAB2" w14:textId="77777777" w:rsidTr="00163F87">
        <w:trPr>
          <w:trHeight w:val="267"/>
          <w:jc w:val="center"/>
        </w:trPr>
        <w:tc>
          <w:tcPr>
            <w:tcW w:w="1557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3D2AA59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3DDE8E1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6</w:t>
            </w:r>
          </w:p>
        </w:tc>
      </w:tr>
    </w:tbl>
    <w:p w14:paraId="3F0D5B47" w14:textId="77777777" w:rsidR="00FD6C41" w:rsidRPr="000C3AAC" w:rsidRDefault="00FD6C41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4426"/>
        <w:gridCol w:w="594"/>
      </w:tblGrid>
      <w:tr w:rsidR="00163F87" w:rsidRPr="00163F87" w14:paraId="2F12951D" w14:textId="77777777" w:rsidTr="00163F87">
        <w:trPr>
          <w:trHeight w:val="269"/>
          <w:jc w:val="center"/>
        </w:trPr>
        <w:tc>
          <w:tcPr>
            <w:tcW w:w="718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14:paraId="7E7379B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63F87" w:rsidRPr="00163F87" w14:paraId="43ACA2B5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76EF55C5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56BA576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14:paraId="45B81FE6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63F87" w:rsidRPr="00163F87" w14:paraId="790EC7A1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ABFA9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LOS ÁNGELES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A24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HILTON LOS ANGELES AIRPORT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7DA9E04C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163F87" w:rsidRPr="00163F87" w14:paraId="0F14CDA1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6DC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LAS VEGAS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B36D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LUXOR HOTEL &amp; CASINO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65A53CA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163F87" w:rsidRPr="00163F87" w14:paraId="34914BEE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14FBD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GRAND CANYON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CCC9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NAVAJOLAND HOTEL OF TUBA CITY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142A3C3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232FB4D3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A60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MOAB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F4536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BIG HORN LODGE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23EF0215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1DF8B8A9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CA4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ROCK SPRINGS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1ED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QUALITY INN ROCK SPRINGS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006E2E74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5761529D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FEC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JACKSON HOLE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771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49ER INN &amp; SUITES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5A49E7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342D1E33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412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IDAHO FALLS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E5EA4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COMFORT INN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6AB17046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46656FF1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C4C2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SALT LAKE CITY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C59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CRYSTAL INN AND SUITES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33D325F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3D863CF4" w14:textId="77777777" w:rsidTr="00163F87">
        <w:trPr>
          <w:trHeight w:val="269"/>
          <w:jc w:val="center"/>
        </w:trPr>
        <w:tc>
          <w:tcPr>
            <w:tcW w:w="216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4554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BRYCE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77D40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lang w:val="es-MX" w:eastAsia="es-MX" w:bidi="ar-SA"/>
              </w:rPr>
              <w:t>BRYCE VIEW LODGE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6F1CC38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63F87" w:rsidRPr="00163F87" w14:paraId="005D08E4" w14:textId="77777777" w:rsidTr="00163F87">
        <w:trPr>
          <w:trHeight w:val="269"/>
          <w:jc w:val="center"/>
        </w:trPr>
        <w:tc>
          <w:tcPr>
            <w:tcW w:w="718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14:paraId="61DD42E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14:paraId="0C2ACC4D" w14:textId="77777777"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60EC65A9" w14:textId="77777777"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650"/>
        <w:gridCol w:w="650"/>
        <w:gridCol w:w="650"/>
        <w:gridCol w:w="650"/>
        <w:gridCol w:w="670"/>
      </w:tblGrid>
      <w:tr w:rsidR="00163F87" w:rsidRPr="00163F87" w14:paraId="223AA681" w14:textId="77777777" w:rsidTr="00A27254">
        <w:trPr>
          <w:trHeight w:val="243"/>
          <w:jc w:val="center"/>
        </w:trPr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6804FBBE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63F87" w:rsidRPr="00163F87" w14:paraId="4107F0EE" w14:textId="77777777" w:rsidTr="00A27254">
        <w:trPr>
          <w:trHeight w:val="243"/>
          <w:jc w:val="center"/>
        </w:trPr>
        <w:tc>
          <w:tcPr>
            <w:tcW w:w="78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3F126DB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63F87" w:rsidRPr="00163F87" w14:paraId="4FE38A10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68B2A011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7B3A290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317047D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3B81525C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6B4156EE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44B0DB8D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63F87" w:rsidRPr="00163F87" w14:paraId="373570B8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597B" w14:textId="6A2AE17E" w:rsidR="00163F87" w:rsidRPr="00163F87" w:rsidRDefault="00A27254" w:rsidP="00163F8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>
              <w:rPr>
                <w:rFonts w:ascii="Calibri" w:hAnsi="Calibri" w:cs="Calibri"/>
                <w:lang w:val="es-MX" w:eastAsia="es-MX" w:bidi="ar-SA"/>
              </w:rPr>
              <w:t xml:space="preserve">GRANDES </w:t>
            </w:r>
            <w:r w:rsidR="00163F87" w:rsidRPr="00163F87">
              <w:rPr>
                <w:rFonts w:ascii="Calibri" w:hAnsi="Calibri" w:cs="Calibri"/>
                <w:lang w:val="es-MX" w:eastAsia="es-MX" w:bidi="ar-SA"/>
              </w:rPr>
              <w:t>PARQUES NACIONALES</w:t>
            </w:r>
            <w:r>
              <w:rPr>
                <w:rFonts w:ascii="Calibri" w:hAnsi="Calibri" w:cs="Calibri"/>
                <w:lang w:val="es-MX" w:eastAsia="es-MX" w:bidi="ar-SA"/>
              </w:rPr>
              <w:t xml:space="preserve"> DEL OESTE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36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2470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6DEA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2150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75C3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85D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3620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3C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</w:tr>
      <w:tr w:rsidR="00163F87" w:rsidRPr="00163F87" w14:paraId="2E66FCD6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187D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FF0000"/>
                <w:lang w:val="es-MX" w:eastAsia="es-MX" w:bidi="ar-SA"/>
              </w:rPr>
              <w:t>SALIDA ESPECIAL 6 SEPTIEMBRE 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3E7D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1B6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F7AB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05E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442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1300</w:t>
            </w:r>
          </w:p>
        </w:tc>
      </w:tr>
      <w:tr w:rsidR="00163F87" w:rsidRPr="00163F87" w14:paraId="3F44BFD3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E74CF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4059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723E9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9620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1C1B2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6A8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63F87" w:rsidRPr="00163F87" w14:paraId="02AB5735" w14:textId="77777777" w:rsidTr="00A27254">
        <w:trPr>
          <w:trHeight w:val="243"/>
          <w:jc w:val="center"/>
        </w:trPr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4B7FD8C2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63F87" w:rsidRPr="00163F87" w14:paraId="02C2BA9D" w14:textId="77777777" w:rsidTr="00A27254">
        <w:trPr>
          <w:trHeight w:val="243"/>
          <w:jc w:val="center"/>
        </w:trPr>
        <w:tc>
          <w:tcPr>
            <w:tcW w:w="78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023D3FBC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63F87" w:rsidRPr="00163F87" w14:paraId="13C95A90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37DBCB3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9BCDC90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D66402E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46B8FCAB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41C2002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4A8CBA06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63F87" w:rsidRPr="00163F87" w14:paraId="563E740C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0CBF" w14:textId="2FE2CC53" w:rsidR="00163F87" w:rsidRPr="00163F87" w:rsidRDefault="00A27254" w:rsidP="00163F8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>
              <w:rPr>
                <w:rFonts w:ascii="Calibri" w:hAnsi="Calibri" w:cs="Calibri"/>
                <w:lang w:val="es-MX" w:eastAsia="es-MX" w:bidi="ar-SA"/>
              </w:rPr>
              <w:t xml:space="preserve">GRANDES </w:t>
            </w:r>
            <w:r w:rsidRPr="00163F87">
              <w:rPr>
                <w:rFonts w:ascii="Calibri" w:hAnsi="Calibri" w:cs="Calibri"/>
                <w:lang w:val="es-MX" w:eastAsia="es-MX" w:bidi="ar-SA"/>
              </w:rPr>
              <w:t>PARQUES NACIONALES</w:t>
            </w:r>
            <w:r>
              <w:rPr>
                <w:rFonts w:ascii="Calibri" w:hAnsi="Calibri" w:cs="Calibri"/>
                <w:lang w:val="es-MX" w:eastAsia="es-MX" w:bidi="ar-SA"/>
              </w:rPr>
              <w:t xml:space="preserve"> DEL OESTE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B55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4D0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2FD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5AF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3710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C58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</w:tr>
      <w:tr w:rsidR="00163F87" w:rsidRPr="00163F87" w14:paraId="4CA541D0" w14:textId="77777777" w:rsidTr="00A27254">
        <w:trPr>
          <w:trHeight w:val="243"/>
          <w:jc w:val="center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6E686" w14:textId="77777777" w:rsidR="00163F87" w:rsidRPr="00163F87" w:rsidRDefault="00163F87" w:rsidP="00163F8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FF0000"/>
                <w:lang w:val="es-MX" w:eastAsia="es-MX" w:bidi="ar-SA"/>
              </w:rPr>
              <w:t>SALIDA ESPECIAL 6 SEPTIEMBRE 2024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674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5096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7352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C8B0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EBE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1390</w:t>
            </w:r>
          </w:p>
        </w:tc>
      </w:tr>
    </w:tbl>
    <w:p w14:paraId="7ADAACE3" w14:textId="77777777" w:rsidR="00E33241" w:rsidRDefault="00D8076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br w:type="textWrapping" w:clear="all"/>
      </w:r>
    </w:p>
    <w:tbl>
      <w:tblPr>
        <w:tblW w:w="9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7"/>
      </w:tblGrid>
      <w:tr w:rsidR="00163F87" w:rsidRPr="00163F87" w14:paraId="31BF0397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22788FC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163F87" w:rsidRPr="00163F87" w14:paraId="090CF13B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07F97BB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LOS ÁNGELES - LAS VEGAS - MÉXICO</w:t>
            </w:r>
          </w:p>
        </w:tc>
      </w:tr>
      <w:tr w:rsidR="00163F87" w:rsidRPr="00163F87" w14:paraId="1F3E58AB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14:paraId="508F29AB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295 USD POR PASAJERO</w:t>
            </w:r>
          </w:p>
        </w:tc>
      </w:tr>
      <w:tr w:rsidR="00163F87" w:rsidRPr="00163F87" w14:paraId="6257FB34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35DC5FE7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63F87" w:rsidRPr="00163F87" w14:paraId="776E2489" w14:textId="77777777" w:rsidTr="00163F87">
        <w:trPr>
          <w:trHeight w:val="256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44CF55F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63F87" w:rsidRPr="00163F87" w14:paraId="61112171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77C929B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63F87" w:rsidRPr="00163F87" w14:paraId="5FFB79E6" w14:textId="77777777" w:rsidTr="00163F87">
        <w:trPr>
          <w:trHeight w:val="244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14:paraId="693CE3C9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8 A 16 AÑOS (NO SE ACEPTAN NIÑOS MENORES DE 8 AÑOS)</w:t>
            </w:r>
          </w:p>
        </w:tc>
      </w:tr>
      <w:tr w:rsidR="00163F87" w:rsidRPr="00163F87" w14:paraId="4DD439F5" w14:textId="77777777" w:rsidTr="00163F87">
        <w:trPr>
          <w:trHeight w:val="256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4D804B43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07 DE JUNIO AL 06 DE SEPTIEMBRE 2024</w:t>
            </w:r>
          </w:p>
        </w:tc>
      </w:tr>
      <w:tr w:rsidR="00163F87" w:rsidRPr="00163F87" w14:paraId="284CE0C1" w14:textId="77777777" w:rsidTr="00163F87">
        <w:trPr>
          <w:trHeight w:val="256"/>
          <w:jc w:val="center"/>
        </w:trPr>
        <w:tc>
          <w:tcPr>
            <w:tcW w:w="91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61C04611" w14:textId="77777777" w:rsidR="00163F87" w:rsidRPr="00163F87" w:rsidRDefault="00163F87" w:rsidP="00163F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63F8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14:paraId="28571924" w14:textId="77777777" w:rsidR="00322C14" w:rsidRDefault="00322C1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306C496E" w14:textId="77777777" w:rsidR="00322C14" w:rsidRPr="00F238B9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4549C226" w14:textId="77777777"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39AA06B2" w14:textId="77777777"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ACF9ACD" w14:textId="77777777" w:rsidR="00F17EB4" w:rsidRDefault="00DA41A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4D193034" wp14:editId="5A5B26A3">
            <wp:extent cx="2466975" cy="653415"/>
            <wp:effectExtent l="0" t="0" r="9525" b="0"/>
            <wp:docPr id="2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DA3CAD1-1532-4279-9438-0B1419ACD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BDA3CAD1-1532-4279-9438-0B1419ACD84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96E6" w14:textId="77777777" w:rsidR="00D778E7" w:rsidRDefault="00D778E7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3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992"/>
      </w:tblGrid>
      <w:tr w:rsidR="00DA41A4" w:rsidRPr="00DA41A4" w14:paraId="78541491" w14:textId="77777777" w:rsidTr="00163F87">
        <w:trPr>
          <w:trHeight w:val="266"/>
          <w:jc w:val="center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14:paraId="5C13A2A9" w14:textId="77777777"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TRAVEL SHOP PACK</w:t>
            </w:r>
          </w:p>
        </w:tc>
      </w:tr>
      <w:tr w:rsidR="00DA41A4" w:rsidRPr="00DA41A4" w14:paraId="17DF2786" w14:textId="77777777" w:rsidTr="00163F87">
        <w:trPr>
          <w:trHeight w:val="266"/>
          <w:jc w:val="center"/>
        </w:trPr>
        <w:tc>
          <w:tcPr>
            <w:tcW w:w="39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14:paraId="4CA60373" w14:textId="77777777"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DA41A4" w:rsidRPr="00DA41A4" w14:paraId="76593CE5" w14:textId="77777777" w:rsidTr="00163F87">
        <w:trPr>
          <w:trHeight w:val="266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66FC03DD" w14:textId="77777777" w:rsidR="00DA41A4" w:rsidRPr="00DA41A4" w:rsidRDefault="00DA41A4" w:rsidP="00DA41A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INCLUYE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6D2D1A5C" w14:textId="77777777"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ADT</w:t>
            </w:r>
            <w:r w:rsidR="00163F8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/MNR</w:t>
            </w:r>
          </w:p>
        </w:tc>
      </w:tr>
      <w:tr w:rsidR="00DA41A4" w:rsidRPr="00DA41A4" w14:paraId="3974990B" w14:textId="77777777" w:rsidTr="00163F87">
        <w:trPr>
          <w:trHeight w:val="2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1899" w14:textId="77777777" w:rsidR="00DA41A4" w:rsidRPr="00DA41A4" w:rsidRDefault="005A0DBA" w:rsidP="00DA41A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11</w:t>
            </w:r>
            <w:r w:rsidR="00DA41A4" w:rsidRPr="00DA41A4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 xml:space="preserve"> DESAYUNOS CONTINENTALES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5B8" w14:textId="77777777" w:rsidR="00DA41A4" w:rsidRPr="00DA41A4" w:rsidRDefault="00163F87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  <w:t>220</w:t>
            </w:r>
          </w:p>
        </w:tc>
      </w:tr>
    </w:tbl>
    <w:p w14:paraId="4920137C" w14:textId="77777777" w:rsidR="007F0C86" w:rsidRDefault="007F0C86" w:rsidP="00FD6C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D51D" w14:textId="77777777" w:rsidR="000D3293" w:rsidRDefault="000D3293" w:rsidP="00450C15">
      <w:pPr>
        <w:spacing w:after="0" w:line="240" w:lineRule="auto"/>
      </w:pPr>
      <w:r>
        <w:separator/>
      </w:r>
    </w:p>
  </w:endnote>
  <w:endnote w:type="continuationSeparator" w:id="0">
    <w:p w14:paraId="71B50B82" w14:textId="77777777" w:rsidR="000D3293" w:rsidRDefault="000D329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AE35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05BA6" wp14:editId="45D8C53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D795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C4C9" w14:textId="77777777" w:rsidR="000D3293" w:rsidRDefault="000D3293" w:rsidP="00450C15">
      <w:pPr>
        <w:spacing w:after="0" w:line="240" w:lineRule="auto"/>
      </w:pPr>
      <w:r>
        <w:separator/>
      </w:r>
    </w:p>
  </w:footnote>
  <w:footnote w:type="continuationSeparator" w:id="0">
    <w:p w14:paraId="11398CB2" w14:textId="77777777" w:rsidR="000D3293" w:rsidRDefault="000D329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619B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A6338B" wp14:editId="79AD6CB4">
              <wp:simplePos x="0" y="0"/>
              <wp:positionH relativeFrom="column">
                <wp:posOffset>-558165</wp:posOffset>
              </wp:positionH>
              <wp:positionV relativeFrom="paragraph">
                <wp:posOffset>-326390</wp:posOffset>
              </wp:positionV>
              <wp:extent cx="4419600" cy="9372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3E8D7" w14:textId="7568A1B4" w:rsidR="00955A20" w:rsidRPr="00163F87" w:rsidRDefault="0005301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GRANDES</w:t>
                          </w:r>
                          <w:r w:rsidR="005A0DBA" w:rsidRPr="00163F8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PARQUES NACIONALES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DEL OESTE</w:t>
                          </w:r>
                        </w:p>
                        <w:p w14:paraId="1ED8499D" w14:textId="77777777" w:rsidR="00F238B9" w:rsidRPr="00163F87" w:rsidRDefault="00FD6C41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3F8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1984-E202</w:t>
                          </w:r>
                          <w:r w:rsidR="00163F8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6338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95pt;margin-top:-25.7pt;width:348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6MKwIAAE8EAAAOAAAAZHJzL2Uyb0RvYy54bWysVFFv2jAQfp+0/2D5fQQYowMRKkbFNKlq&#10;K9Gpz8axSaTY550NCfv1OzuBsm5P017M+e44333fd1nctqZmR4W+Apvz0WDImbISisruc/79efPh&#10;M2c+CFuIGqzK+Ul5frt8/27RuLkaQwl1oZBREevnjct5GYKbZ5mXpTLCD8ApS0ENaESgK+6zAkVD&#10;1U2djYfDadYAFg5BKu/Je9cF+TLV11rJ8Ki1V4HVOafeQjoxnbt4ZsuFmO9RuLKSfRviH7oworL0&#10;6KXUnQiCHbD6o5SpJIIHHQYSTAZaV1KlGWia0fDNNNtSOJVmIXC8u8Dk/19Z+XB8QlYVOZ9yZoUh&#10;itYHUSCwQrGg2gBsGkFqnJ9T7tZRdmi/QEtkn/2enHH2VqOJvzQVozjBfbpATJWYJOdkMppNhxSS&#10;FJt9vBlPEwfZ678d+vBVgWHRyDkShQlZcbz3gTqh1HNKfMzCpqrrRGNtf3NQYvRksfWuxWiFdtf2&#10;8+ygONE4CJ0qvJObit68Fz48CSQZUJsk7fBIh66hyTn0Fmcl4M+/+WM+sUNRzhqSVc79j4NAxVn9&#10;zRJvs9FkEnWYLpNPN2O64HVkdx2xB7MGUu6IlsjJZMb8UJ9NjWBeaANW8VUKCSvp7ZyHs7kOndhp&#10;g6RarVISKc+JcG+3TsbSEbSI6HP7ItD1sEfqH+AsQDF/g36X28G9OgTQVaImAtyh2uNOqk2M9RsW&#10;1+L6nrJevwPLXwAAAP//AwBQSwMEFAAGAAgAAAAhAN7lh+bfAAAACgEAAA8AAABkcnMvZG93bnJl&#10;di54bWxMj8FOwzAMhu9IvENkJG5b0mkrbWk6IRBXEINN4pY1XlvROFWTreXtMSe42fKn399fbmfX&#10;iwuOofOkIVkqEEi1tx01Gj7enxcZiBANWdN7Qg3fGGBbXV+VprB+oje87GIjOIRCYTS0MQ6FlKFu&#10;0Zmw9AMS305+dCbyOjbSjmbicNfLlVKpdKYj/tCaAR9brL92Z6dh/3L6PKzVa/PkNsPkZyXJ5VLr&#10;25v54R5ExDn+wfCrz+pQsdPRn8kG0WtYZHc5ozxskjUIJlKVJSCOGvJ0BbIq5f8K1Q8AAAD//wMA&#10;UEsBAi0AFAAGAAgAAAAhALaDOJL+AAAA4QEAABMAAAAAAAAAAAAAAAAAAAAAAFtDb250ZW50X1R5&#10;cGVzXS54bWxQSwECLQAUAAYACAAAACEAOP0h/9YAAACUAQAACwAAAAAAAAAAAAAAAAAvAQAAX3Jl&#10;bHMvLnJlbHNQSwECLQAUAAYACAAAACEA/QkejCsCAABPBAAADgAAAAAAAAAAAAAAAAAuAgAAZHJz&#10;L2Uyb0RvYy54bWxQSwECLQAUAAYACAAAACEA3uWH5t8AAAAKAQAADwAAAAAAAAAAAAAAAACFBAAA&#10;ZHJzL2Rvd25yZXYueG1sUEsFBgAAAAAEAAQA8wAAAJEFAAAAAA==&#10;" filled="f" stroked="f">
              <v:textbox>
                <w:txbxContent>
                  <w:p w14:paraId="2813E8D7" w14:textId="7568A1B4" w:rsidR="00955A20" w:rsidRPr="00163F87" w:rsidRDefault="0005301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GRANDES</w:t>
                    </w:r>
                    <w:r w:rsidR="005A0DBA" w:rsidRPr="00163F8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PARQUES NACIONALES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DEL OESTE</w:t>
                    </w:r>
                  </w:p>
                  <w:p w14:paraId="1ED8499D" w14:textId="77777777" w:rsidR="00F238B9" w:rsidRPr="00163F87" w:rsidRDefault="00FD6C41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63F8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1984-E202</w:t>
                    </w:r>
                    <w:r w:rsidR="00163F8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7346909" wp14:editId="60AE737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F902CA4" wp14:editId="790D60F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4D2E29" wp14:editId="58F0935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68BDCE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5301B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126E"/>
    <w:rsid w:val="000A33CA"/>
    <w:rsid w:val="000B06D8"/>
    <w:rsid w:val="000B5887"/>
    <w:rsid w:val="000C1CF8"/>
    <w:rsid w:val="000C3AAC"/>
    <w:rsid w:val="000C44F4"/>
    <w:rsid w:val="000D07FA"/>
    <w:rsid w:val="000D1495"/>
    <w:rsid w:val="000D3293"/>
    <w:rsid w:val="000D55E5"/>
    <w:rsid w:val="000D5B79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63F87"/>
    <w:rsid w:val="00166DD3"/>
    <w:rsid w:val="00170958"/>
    <w:rsid w:val="001855EB"/>
    <w:rsid w:val="001966E3"/>
    <w:rsid w:val="001A58AA"/>
    <w:rsid w:val="001B0350"/>
    <w:rsid w:val="001D0F50"/>
    <w:rsid w:val="001D3EA5"/>
    <w:rsid w:val="001D59AE"/>
    <w:rsid w:val="001E0BFB"/>
    <w:rsid w:val="001E177F"/>
    <w:rsid w:val="001E33CC"/>
    <w:rsid w:val="001E49A4"/>
    <w:rsid w:val="001F1C1F"/>
    <w:rsid w:val="001F4B96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471A1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C0D73"/>
    <w:rsid w:val="002C3E02"/>
    <w:rsid w:val="002D0091"/>
    <w:rsid w:val="002D42BE"/>
    <w:rsid w:val="002F25DA"/>
    <w:rsid w:val="002F560C"/>
    <w:rsid w:val="0030170C"/>
    <w:rsid w:val="00313503"/>
    <w:rsid w:val="00322C14"/>
    <w:rsid w:val="00336856"/>
    <w:rsid w:val="003370E9"/>
    <w:rsid w:val="00343DFC"/>
    <w:rsid w:val="00354501"/>
    <w:rsid w:val="0035753B"/>
    <w:rsid w:val="003726A3"/>
    <w:rsid w:val="003805A5"/>
    <w:rsid w:val="00382C53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567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0DBA"/>
    <w:rsid w:val="005A4898"/>
    <w:rsid w:val="005A62EE"/>
    <w:rsid w:val="005B0F31"/>
    <w:rsid w:val="005C5683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38E5"/>
    <w:rsid w:val="0065575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23DD5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06F1C"/>
    <w:rsid w:val="00A14872"/>
    <w:rsid w:val="00A17A7A"/>
    <w:rsid w:val="00A2030A"/>
    <w:rsid w:val="00A206D9"/>
    <w:rsid w:val="00A2433E"/>
    <w:rsid w:val="00A25259"/>
    <w:rsid w:val="00A25CD2"/>
    <w:rsid w:val="00A261C5"/>
    <w:rsid w:val="00A27254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298E"/>
    <w:rsid w:val="00AC1584"/>
    <w:rsid w:val="00AC1E22"/>
    <w:rsid w:val="00AC2765"/>
    <w:rsid w:val="00AC2EFC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0942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4706F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379D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0764"/>
    <w:rsid w:val="00D85127"/>
    <w:rsid w:val="00D97174"/>
    <w:rsid w:val="00DA168A"/>
    <w:rsid w:val="00DA3716"/>
    <w:rsid w:val="00DA41A4"/>
    <w:rsid w:val="00DA5530"/>
    <w:rsid w:val="00DA609B"/>
    <w:rsid w:val="00DA7055"/>
    <w:rsid w:val="00DB48EE"/>
    <w:rsid w:val="00DD29DB"/>
    <w:rsid w:val="00DD5E59"/>
    <w:rsid w:val="00DD6A94"/>
    <w:rsid w:val="00DD7B63"/>
    <w:rsid w:val="00DF15D6"/>
    <w:rsid w:val="00DF78F4"/>
    <w:rsid w:val="00E10D30"/>
    <w:rsid w:val="00E1289A"/>
    <w:rsid w:val="00E21773"/>
    <w:rsid w:val="00E21795"/>
    <w:rsid w:val="00E25205"/>
    <w:rsid w:val="00E26E90"/>
    <w:rsid w:val="00E27291"/>
    <w:rsid w:val="00E32215"/>
    <w:rsid w:val="00E33241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24BA"/>
    <w:rsid w:val="00F238B9"/>
    <w:rsid w:val="00F2401A"/>
    <w:rsid w:val="00F34332"/>
    <w:rsid w:val="00F53310"/>
    <w:rsid w:val="00F54D9E"/>
    <w:rsid w:val="00F70BC5"/>
    <w:rsid w:val="00F81269"/>
    <w:rsid w:val="00F8373A"/>
    <w:rsid w:val="00F94BC9"/>
    <w:rsid w:val="00F95611"/>
    <w:rsid w:val="00F96F4D"/>
    <w:rsid w:val="00FA2F51"/>
    <w:rsid w:val="00FA41DC"/>
    <w:rsid w:val="00FC3642"/>
    <w:rsid w:val="00FD1B58"/>
    <w:rsid w:val="00FD66BF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B4D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B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3</cp:revision>
  <dcterms:created xsi:type="dcterms:W3CDTF">2024-03-16T18:20:00Z</dcterms:created>
  <dcterms:modified xsi:type="dcterms:W3CDTF">2024-03-16T18:21:00Z</dcterms:modified>
</cp:coreProperties>
</file>