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E2C1BE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674DB9">
        <w:rPr>
          <w:rFonts w:asciiTheme="minorHAnsi" w:eastAsia="Arial" w:hAnsiTheme="minorHAnsi" w:cstheme="minorHAnsi"/>
          <w:b/>
          <w:color w:val="002060"/>
          <w:sz w:val="24"/>
          <w:szCs w:val="24"/>
        </w:rPr>
        <w:t>11</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0521DDC" w:rsidR="00DD5938" w:rsidRPr="00DD5938" w:rsidRDefault="00DD5938" w:rsidP="00674DB9">
      <w:pPr>
        <w:jc w:val="both"/>
        <w:rPr>
          <w:rFonts w:asciiTheme="minorHAnsi" w:eastAsia="Arial" w:hAnsiTheme="minorHAnsi" w:cstheme="minorHAnsi"/>
          <w:color w:val="002060"/>
        </w:rPr>
      </w:pPr>
      <w:r w:rsidRPr="00674DB9">
        <w:rPr>
          <w:rFonts w:asciiTheme="minorHAnsi" w:eastAsia="Arial" w:hAnsiTheme="minorHAnsi" w:cstheme="minorHAnsi"/>
          <w:b/>
          <w:color w:val="002060"/>
          <w:sz w:val="20"/>
        </w:rPr>
        <w:t>Desayuno</w:t>
      </w:r>
      <w:r w:rsidRPr="00DD5938">
        <w:rPr>
          <w:rFonts w:asciiTheme="minorHAnsi" w:eastAsia="Arial" w:hAnsiTheme="minorHAnsi" w:cstheme="minorHAnsi"/>
          <w:color w:val="002060"/>
        </w:rPr>
        <w:t xml:space="preserve">. </w:t>
      </w:r>
      <w:r w:rsidR="00674DB9" w:rsidRPr="00674DB9">
        <w:rPr>
          <w:rFonts w:asciiTheme="minorHAnsi" w:eastAsia="Arial" w:hAnsiTheme="minorHAnsi" w:cstheme="minorHAnsi"/>
          <w:color w:val="002060"/>
          <w:sz w:val="20"/>
        </w:rPr>
        <w:t xml:space="preserve">Nuestro guía le recogerá en su hotel para comenzar su recorrido por el Centro Histórico de Lima. Comenzará visitando la Casa Aliaga, una mansión colonial con más de 5 siglos de historia, considerada la casa más antigua de América. A continuación, explorará la Plaza Mayor, </w:t>
      </w:r>
      <w:r w:rsidR="00674DB9" w:rsidRPr="00674DB9">
        <w:rPr>
          <w:rFonts w:asciiTheme="minorHAnsi" w:eastAsia="Arial" w:hAnsiTheme="minorHAnsi" w:cstheme="minorHAnsi"/>
          <w:b/>
          <w:bCs/>
          <w:color w:val="002060"/>
          <w:sz w:val="20"/>
        </w:rPr>
        <w:t>reconocida</w:t>
      </w:r>
      <w:r w:rsidR="00674DB9" w:rsidRPr="00674DB9">
        <w:rPr>
          <w:rFonts w:asciiTheme="minorHAnsi" w:eastAsia="Arial" w:hAnsiTheme="minorHAnsi" w:cstheme="minorHAnsi"/>
          <w:color w:val="002060"/>
          <w:sz w:val="20"/>
        </w:rPr>
        <w:t xml:space="preserve">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00674DB9">
        <w:rPr>
          <w:rFonts w:asciiTheme="minorHAnsi" w:eastAsia="Arial" w:hAnsiTheme="minorHAnsi" w:cstheme="minorHAnsi"/>
          <w:color w:val="002060"/>
          <w:sz w:val="20"/>
        </w:rPr>
        <w:t xml:space="preserve"> </w:t>
      </w:r>
      <w:r w:rsidRPr="00674DB9">
        <w:rPr>
          <w:rFonts w:asciiTheme="minorHAnsi" w:eastAsia="Arial" w:hAnsiTheme="minorHAnsi" w:cstheme="minorHAnsi"/>
          <w:b/>
          <w:color w:val="002060"/>
          <w:sz w:val="20"/>
        </w:rPr>
        <w:t>Alojamiento</w:t>
      </w:r>
      <w:r w:rsidRPr="00DD5938">
        <w:rPr>
          <w:rFonts w:asciiTheme="minorHAnsi" w:eastAsia="Arial" w:hAnsiTheme="minorHAnsi" w:cstheme="minorHAnsi"/>
          <w:color w:val="002060"/>
        </w:rPr>
        <w:t>.</w:t>
      </w:r>
    </w:p>
    <w:p w14:paraId="033A7576" w14:textId="60E3B7B1"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674DB9" w:rsidRPr="00674DB9">
        <w:rPr>
          <w:rFonts w:asciiTheme="minorHAnsi" w:eastAsia="Arial" w:hAnsiTheme="minorHAnsi"/>
          <w:b/>
          <w:color w:val="FF0000"/>
          <w:sz w:val="24"/>
          <w:szCs w:val="24"/>
        </w:rPr>
        <w:t>Lima – Arequipa</w:t>
      </w:r>
      <w:r w:rsidR="00674DB9">
        <w:rPr>
          <w:rFonts w:asciiTheme="minorHAnsi" w:eastAsia="Arial" w:hAnsiTheme="minorHAnsi"/>
          <w:b/>
          <w:color w:val="FF0000"/>
          <w:sz w:val="24"/>
          <w:szCs w:val="24"/>
        </w:rPr>
        <w:t xml:space="preserve">. </w:t>
      </w:r>
      <w:r w:rsidR="00674DB9" w:rsidRPr="00674DB9">
        <w:rPr>
          <w:rFonts w:asciiTheme="minorHAnsi" w:eastAsia="Arial" w:hAnsiTheme="minorHAnsi"/>
          <w:b/>
          <w:color w:val="FF0000"/>
          <w:sz w:val="24"/>
          <w:szCs w:val="24"/>
        </w:rPr>
        <w:t>City tour &amp; Monasterio de Santa Catalina</w:t>
      </w:r>
    </w:p>
    <w:p w14:paraId="2F2148E8" w14:textId="7753BCB6" w:rsidR="00674DB9" w:rsidRDefault="00DD5938" w:rsidP="00674DB9">
      <w:pPr>
        <w:jc w:val="both"/>
        <w:rPr>
          <w:rFonts w:asciiTheme="minorHAnsi" w:eastAsia="Arial" w:hAnsiTheme="minorHAnsi" w:cstheme="minorHAnsi"/>
          <w:b/>
          <w:bCs/>
          <w:color w:val="FF0000"/>
          <w:sz w:val="20"/>
        </w:rPr>
      </w:pPr>
      <w:r w:rsidRPr="00674DB9">
        <w:rPr>
          <w:rFonts w:asciiTheme="minorHAnsi" w:eastAsia="Arial" w:hAnsiTheme="minorHAnsi" w:cstheme="minorHAnsi"/>
          <w:b/>
          <w:color w:val="002060"/>
          <w:sz w:val="20"/>
        </w:rPr>
        <w:t>Desayuno</w:t>
      </w:r>
      <w:r w:rsidRPr="00DD5938">
        <w:rPr>
          <w:rFonts w:asciiTheme="minorHAnsi" w:eastAsia="Arial" w:hAnsiTheme="minorHAnsi" w:cstheme="minorHAnsi"/>
          <w:color w:val="002060"/>
        </w:rPr>
        <w:t xml:space="preserve">. </w:t>
      </w:r>
      <w:r w:rsidR="00674DB9">
        <w:rPr>
          <w:rFonts w:asciiTheme="minorHAnsi" w:eastAsia="Arial" w:hAnsiTheme="minorHAnsi" w:cstheme="minorHAnsi"/>
          <w:color w:val="002060"/>
          <w:sz w:val="20"/>
        </w:rPr>
        <w:t xml:space="preserve">Traslado al aeropuerto para tomar vuelo con destino a Arequipa. </w:t>
      </w:r>
      <w:r w:rsidR="00674DB9" w:rsidRPr="00674DB9">
        <w:rPr>
          <w:rFonts w:asciiTheme="minorHAnsi" w:eastAsia="Arial" w:hAnsiTheme="minorHAnsi" w:cstheme="minorHAnsi"/>
          <w:b/>
          <w:bCs/>
          <w:color w:val="FF0000"/>
          <w:sz w:val="20"/>
        </w:rPr>
        <w:t>(Vuelo no incluido).</w:t>
      </w:r>
    </w:p>
    <w:p w14:paraId="14E441CA" w14:textId="25D78A74" w:rsidR="00CE66CE" w:rsidRPr="00674DB9" w:rsidRDefault="00CE66CE" w:rsidP="00674DB9">
      <w:pPr>
        <w:jc w:val="both"/>
        <w:rPr>
          <w:rFonts w:asciiTheme="minorHAnsi" w:eastAsia="Arial" w:hAnsiTheme="minorHAnsi" w:cstheme="minorHAnsi"/>
          <w:color w:val="002060"/>
          <w:sz w:val="20"/>
        </w:rPr>
      </w:pPr>
      <w:r>
        <w:rPr>
          <w:rFonts w:asciiTheme="minorHAnsi" w:eastAsia="Arial" w:hAnsiTheme="minorHAnsi" w:cstheme="minorHAnsi"/>
          <w:b/>
          <w:bCs/>
          <w:color w:val="FF0000"/>
          <w:sz w:val="20"/>
        </w:rPr>
        <w:t>NOTA: Vuelo recomendado tiene que llegar antes de las 10AM</w:t>
      </w:r>
    </w:p>
    <w:p w14:paraId="4FA7637A" w14:textId="620F92B7" w:rsidR="00674DB9" w:rsidRPr="00674DB9" w:rsidRDefault="00674DB9" w:rsidP="00674DB9">
      <w:pPr>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Llegada, asistencia y traslado a su hotel. </w:t>
      </w:r>
      <w:r w:rsidRPr="00674DB9">
        <w:rPr>
          <w:rFonts w:asciiTheme="minorHAnsi" w:eastAsia="Arial" w:hAnsiTheme="minorHAnsi" w:cstheme="minorHAnsi"/>
          <w:color w:val="002060"/>
          <w:sz w:val="20"/>
        </w:rPr>
        <w:t>Será llevado desde su hotel hasta el mirador de Carmen Alto, donde podrá disfrutar de vistas al río Chili y a los volcanes Misti y Chachani. A continuación, visitará el mirador de Yanahuara para contemplar el contraste urbano y admirar las construcciones de sillar, una piedra blanca característica de la zona. Después, el recorrido continuará en la Plaza de Armas, el corazón de la vida urbana. Finalmente, explorará el Convento de Santa Catalina, compuesto por plazas, claustros y calles.</w:t>
      </w:r>
      <w:r>
        <w:rPr>
          <w:rFonts w:asciiTheme="minorHAnsi" w:eastAsia="Arial" w:hAnsiTheme="minorHAnsi" w:cstheme="minorHAnsi"/>
          <w:color w:val="002060"/>
          <w:sz w:val="20"/>
        </w:rPr>
        <w:t xml:space="preserve"> </w:t>
      </w:r>
      <w:r w:rsidRPr="00674DB9">
        <w:rPr>
          <w:rFonts w:asciiTheme="minorHAnsi" w:eastAsia="Arial" w:hAnsiTheme="minorHAnsi" w:cstheme="minorHAnsi"/>
          <w:b/>
          <w:color w:val="002060"/>
          <w:sz w:val="20"/>
        </w:rPr>
        <w:t>Alojamiento</w:t>
      </w:r>
      <w:r>
        <w:rPr>
          <w:rFonts w:asciiTheme="minorHAnsi" w:eastAsia="Arial" w:hAnsiTheme="minorHAnsi" w:cstheme="minorHAnsi"/>
          <w:b/>
          <w:color w:val="002060"/>
          <w:sz w:val="20"/>
        </w:rPr>
        <w:t>.</w:t>
      </w:r>
    </w:p>
    <w:p w14:paraId="02E7E6E1" w14:textId="22EE1550" w:rsidR="00DD5938" w:rsidRPr="00674DB9" w:rsidRDefault="00674DB9" w:rsidP="00674DB9">
      <w:pPr>
        <w:pStyle w:val="paragraft"/>
        <w:rPr>
          <w:rFonts w:asciiTheme="minorHAnsi" w:eastAsia="Arial" w:hAnsiTheme="minorHAnsi" w:cstheme="minorHAnsi"/>
          <w:i/>
          <w:iCs/>
          <w:color w:val="002060"/>
          <w:szCs w:val="22"/>
          <w:lang w:val="es-MX" w:eastAsia="es-MX" w:bidi="en-US"/>
        </w:rPr>
      </w:pPr>
      <w:r w:rsidRPr="00674DB9">
        <w:rPr>
          <w:rFonts w:asciiTheme="minorHAnsi" w:eastAsia="Arial" w:hAnsiTheme="minorHAnsi" w:cstheme="minorHAnsi"/>
          <w:i/>
          <w:iCs/>
          <w:color w:val="002060"/>
          <w:szCs w:val="22"/>
          <w:lang w:val="es-MX" w:eastAsia="es-MX" w:bidi="en-US"/>
        </w:rPr>
        <w:t>*Código de vestimenta para visitar las iglesias: pantalones, shorts largos o faldas que cubran las rodillas, caso contrario, el ingreso no será permitido.</w:t>
      </w:r>
    </w:p>
    <w:p w14:paraId="62EAB45E" w14:textId="77777777" w:rsidR="00674DB9" w:rsidRDefault="00674DB9" w:rsidP="00DE25BD">
      <w:pPr>
        <w:spacing w:after="0"/>
        <w:rPr>
          <w:rStyle w:val="DanmeroCar"/>
          <w:rFonts w:cs="Times New Roman"/>
          <w:sz w:val="24"/>
          <w:szCs w:val="24"/>
        </w:rPr>
      </w:pPr>
    </w:p>
    <w:p w14:paraId="7925163A" w14:textId="77777777" w:rsidR="00674DB9" w:rsidRDefault="00A109A1" w:rsidP="00674DB9">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674DB9" w:rsidRPr="00674DB9">
        <w:rPr>
          <w:rFonts w:asciiTheme="minorHAnsi" w:eastAsia="Arial" w:hAnsiTheme="minorHAnsi"/>
          <w:b/>
          <w:color w:val="FF0000"/>
          <w:sz w:val="24"/>
          <w:szCs w:val="24"/>
        </w:rPr>
        <w:t>Arequipa - Cañón del Colca</w:t>
      </w:r>
    </w:p>
    <w:p w14:paraId="00FCFADD" w14:textId="0BA80227" w:rsidR="0053030D" w:rsidRPr="00674DB9" w:rsidRDefault="0053030D" w:rsidP="00674DB9">
      <w:pPr>
        <w:jc w:val="both"/>
      </w:pPr>
      <w:r w:rsidRPr="00674DB9">
        <w:rPr>
          <w:rFonts w:asciiTheme="minorHAnsi" w:eastAsia="Arial" w:hAnsiTheme="minorHAnsi" w:cstheme="minorHAnsi"/>
          <w:b/>
          <w:color w:val="002060"/>
          <w:sz w:val="20"/>
        </w:rPr>
        <w:t>Desayuno</w:t>
      </w:r>
      <w:r w:rsidRPr="0053030D">
        <w:rPr>
          <w:rFonts w:asciiTheme="minorHAnsi" w:eastAsia="Arial" w:hAnsiTheme="minorHAnsi" w:cstheme="minorHAnsi"/>
          <w:color w:val="002060"/>
        </w:rPr>
        <w:t xml:space="preserve">. </w:t>
      </w:r>
      <w:r w:rsidR="00674DB9" w:rsidRPr="00674DB9">
        <w:rPr>
          <w:rFonts w:asciiTheme="minorHAnsi" w:eastAsia="Arial" w:hAnsiTheme="minorHAnsi" w:cstheme="minorHAnsi"/>
          <w:color w:val="002060"/>
          <w:sz w:val="20"/>
        </w:rPr>
        <w:t xml:space="preserve">Por la mañana, lo recogerán de su hotel para iniciar el viaje hacia Chivay. El recorrido será por carretera asfaltada, atravesando la Reserva Nacional de Aguada Blanca en Pampa Cañahuas, un área donde podrá observar vicuñas en su hábitat natural. Hará una breve parada en </w:t>
      </w:r>
      <w:proofErr w:type="spellStart"/>
      <w:r w:rsidR="00674DB9" w:rsidRPr="00674DB9">
        <w:rPr>
          <w:rFonts w:asciiTheme="minorHAnsi" w:eastAsia="Arial" w:hAnsiTheme="minorHAnsi" w:cstheme="minorHAnsi"/>
          <w:color w:val="002060"/>
          <w:sz w:val="20"/>
        </w:rPr>
        <w:t>Patahuasi</w:t>
      </w:r>
      <w:proofErr w:type="spellEnd"/>
      <w:r w:rsidR="00674DB9" w:rsidRPr="00674DB9">
        <w:rPr>
          <w:rFonts w:asciiTheme="minorHAnsi" w:eastAsia="Arial" w:hAnsiTheme="minorHAnsi" w:cstheme="minorHAnsi"/>
          <w:color w:val="002060"/>
          <w:sz w:val="20"/>
        </w:rPr>
        <w:t xml:space="preserve">, donde tendrá la oportunidad de degustar infusiones locales y utilizar los servicios higiénicos. El trayecto continuará pasando por </w:t>
      </w:r>
      <w:proofErr w:type="spellStart"/>
      <w:r w:rsidR="00674DB9" w:rsidRPr="00674DB9">
        <w:rPr>
          <w:rFonts w:asciiTheme="minorHAnsi" w:eastAsia="Arial" w:hAnsiTheme="minorHAnsi" w:cstheme="minorHAnsi"/>
          <w:color w:val="002060"/>
          <w:sz w:val="20"/>
        </w:rPr>
        <w:t>Viscachani</w:t>
      </w:r>
      <w:proofErr w:type="spellEnd"/>
      <w:r w:rsidR="00674DB9" w:rsidRPr="00674DB9">
        <w:rPr>
          <w:rFonts w:asciiTheme="minorHAnsi" w:eastAsia="Arial" w:hAnsiTheme="minorHAnsi" w:cstheme="minorHAnsi"/>
          <w:color w:val="002060"/>
          <w:sz w:val="20"/>
        </w:rPr>
        <w:t xml:space="preserve"> y los bofedales de </w:t>
      </w:r>
      <w:proofErr w:type="spellStart"/>
      <w:r w:rsidR="00674DB9" w:rsidRPr="00674DB9">
        <w:rPr>
          <w:rFonts w:asciiTheme="minorHAnsi" w:eastAsia="Arial" w:hAnsiTheme="minorHAnsi" w:cstheme="minorHAnsi"/>
          <w:color w:val="002060"/>
          <w:sz w:val="20"/>
        </w:rPr>
        <w:t>Toccra</w:t>
      </w:r>
      <w:proofErr w:type="spellEnd"/>
      <w:r w:rsidR="00674DB9" w:rsidRPr="00674DB9">
        <w:rPr>
          <w:rFonts w:asciiTheme="minorHAnsi" w:eastAsia="Arial" w:hAnsiTheme="minorHAnsi" w:cstheme="minorHAnsi"/>
          <w:color w:val="002060"/>
          <w:sz w:val="20"/>
        </w:rPr>
        <w:t xml:space="preserve">, hogar de alpacas, vicuñas y diversas aves migratorias. Luego, llegará a </w:t>
      </w:r>
      <w:proofErr w:type="spellStart"/>
      <w:r w:rsidR="00674DB9" w:rsidRPr="00674DB9">
        <w:rPr>
          <w:rFonts w:asciiTheme="minorHAnsi" w:eastAsia="Arial" w:hAnsiTheme="minorHAnsi" w:cstheme="minorHAnsi"/>
          <w:color w:val="002060"/>
          <w:sz w:val="20"/>
        </w:rPr>
        <w:t>Patapampa</w:t>
      </w:r>
      <w:proofErr w:type="spellEnd"/>
      <w:r w:rsidR="00674DB9" w:rsidRPr="00674DB9">
        <w:rPr>
          <w:rFonts w:asciiTheme="minorHAnsi" w:eastAsia="Arial" w:hAnsiTheme="minorHAnsi" w:cstheme="minorHAnsi"/>
          <w:color w:val="002060"/>
          <w:sz w:val="20"/>
        </w:rPr>
        <w:t>, el Mirador de los Andes (4,910 m.s.n.m.), desde donde podrá apreciar la imponente cadena volcánica. Posteriormente, iniciará el descenso hasta el pueblo de Chivay (3,635 m.s.n.m.), donde arribará cerca del mediodía. Después del almuerzo, será trasladado a su hotel. Tendrá el resto de la tarde libre para descansar y disfrutar de las instalaciones del hotel o explorar los alrededores por su cuenta.</w:t>
      </w:r>
      <w:r w:rsidR="00674DB9">
        <w:t xml:space="preserve"> </w:t>
      </w:r>
      <w:r w:rsidRPr="00674DB9">
        <w:rPr>
          <w:rFonts w:asciiTheme="minorHAnsi" w:eastAsia="Arial" w:hAnsiTheme="minorHAnsi" w:cstheme="minorHAnsi"/>
          <w:b/>
          <w:color w:val="002060"/>
          <w:sz w:val="20"/>
        </w:rPr>
        <w:t>Alojamiento</w:t>
      </w:r>
      <w:r w:rsidRPr="0053030D">
        <w:rPr>
          <w:rFonts w:asciiTheme="minorHAnsi" w:eastAsia="Arial" w:hAnsiTheme="minorHAnsi" w:cstheme="minorHAnsi"/>
          <w:color w:val="002060"/>
        </w:rPr>
        <w:t>.</w:t>
      </w:r>
    </w:p>
    <w:p w14:paraId="3AD1889D" w14:textId="77777777" w:rsidR="00CE66CE" w:rsidRDefault="00CE66CE" w:rsidP="00DE25BD">
      <w:pPr>
        <w:spacing w:after="0" w:line="240" w:lineRule="auto"/>
        <w:jc w:val="both"/>
        <w:rPr>
          <w:rStyle w:val="DanmeroCar"/>
          <w:rFonts w:cs="Times New Roman"/>
          <w:sz w:val="24"/>
          <w:szCs w:val="24"/>
        </w:rPr>
      </w:pPr>
    </w:p>
    <w:p w14:paraId="329D0D10" w14:textId="77777777" w:rsidR="00CE66CE" w:rsidRDefault="00CE66CE" w:rsidP="00DE25BD">
      <w:pPr>
        <w:spacing w:after="0" w:line="240" w:lineRule="auto"/>
        <w:jc w:val="both"/>
        <w:rPr>
          <w:rStyle w:val="DanmeroCar"/>
          <w:rFonts w:cs="Times New Roman"/>
          <w:sz w:val="24"/>
          <w:szCs w:val="24"/>
        </w:rPr>
      </w:pPr>
    </w:p>
    <w:p w14:paraId="1D127010" w14:textId="1372B52C"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674DB9" w:rsidRPr="00674DB9">
        <w:rPr>
          <w:rFonts w:asciiTheme="minorHAnsi" w:eastAsia="Arial" w:hAnsiTheme="minorHAnsi"/>
          <w:b/>
          <w:color w:val="FF0000"/>
          <w:sz w:val="24"/>
          <w:szCs w:val="24"/>
        </w:rPr>
        <w:t>Cañón del Colca - Puno</w:t>
      </w:r>
    </w:p>
    <w:p w14:paraId="472D78F7" w14:textId="6BFBA8BB" w:rsidR="0053030D" w:rsidRDefault="0053030D" w:rsidP="00674DB9">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w:t>
      </w:r>
      <w:r w:rsidR="00674DB9" w:rsidRPr="00674DB9">
        <w:rPr>
          <w:rFonts w:asciiTheme="minorHAnsi" w:eastAsia="Arial" w:hAnsiTheme="minorHAnsi" w:cstheme="minorHAnsi"/>
          <w:color w:val="002060"/>
          <w:szCs w:val="22"/>
          <w:lang w:val="es-MX" w:eastAsia="es-MX" w:bidi="en-US"/>
        </w:rPr>
        <w:t xml:space="preserve">Temprano en la mañana, según la ubicación de su hotel, lo recogerán para iniciar el recorrido. Hará una breve visita a la plaza del pueblo de Yanque antes de partir hacia la Cruz del Cóndor, el mejor mirador para admirar la inmensidad del Cañón del Colca y observar el majestuoso vuelo del cóndor andino. En el retorno, visitará algunos miradores hasta llegar al pueblo de Maca. Luego, disfrutará del almuerzo en un restaurante en Chivay. Posteriormente, iniciará el viaje hacia Puno, con una duración aproximada de 5 horas y 30 minutos. En el trayecto, hará una parada en </w:t>
      </w:r>
      <w:proofErr w:type="spellStart"/>
      <w:r w:rsidR="00674DB9" w:rsidRPr="00674DB9">
        <w:rPr>
          <w:rFonts w:asciiTheme="minorHAnsi" w:eastAsia="Arial" w:hAnsiTheme="minorHAnsi" w:cstheme="minorHAnsi"/>
          <w:color w:val="002060"/>
          <w:szCs w:val="22"/>
          <w:lang w:val="es-MX" w:eastAsia="es-MX" w:bidi="en-US"/>
        </w:rPr>
        <w:t>Patahuasi</w:t>
      </w:r>
      <w:proofErr w:type="spellEnd"/>
      <w:r w:rsidR="00674DB9" w:rsidRPr="00674DB9">
        <w:rPr>
          <w:rFonts w:asciiTheme="minorHAnsi" w:eastAsia="Arial" w:hAnsiTheme="minorHAnsi" w:cstheme="minorHAnsi"/>
          <w:color w:val="002060"/>
          <w:szCs w:val="22"/>
          <w:lang w:val="es-MX" w:eastAsia="es-MX" w:bidi="en-US"/>
        </w:rPr>
        <w:t>, donde encontrará servicios, y en el mirador de Lagunillas, donde podrá observar aves migratorias como flamencos. Finalmente, llegará a la ciudad de Puno y será trasladado a su hotel</w:t>
      </w:r>
      <w:r w:rsidRPr="0053030D">
        <w:rPr>
          <w:rFonts w:asciiTheme="minorHAnsi" w:eastAsia="Arial" w:hAnsiTheme="minorHAnsi" w:cstheme="minorHAnsi"/>
          <w:color w:val="002060"/>
          <w:szCs w:val="22"/>
          <w:lang w:val="es-MX" w:eastAsia="es-MX" w:bidi="en-US"/>
        </w:rPr>
        <w:t xml:space="preserve">. </w:t>
      </w:r>
      <w:r w:rsidRPr="00674DB9">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4F377ED0" w14:textId="69D9AE37" w:rsidR="00674DB9" w:rsidRPr="00674DB9" w:rsidRDefault="00A109A1" w:rsidP="00674DB9">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674DB9" w:rsidRPr="00674DB9">
        <w:rPr>
          <w:rFonts w:asciiTheme="minorHAnsi" w:eastAsia="Arial" w:hAnsiTheme="minorHAnsi"/>
          <w:b/>
          <w:color w:val="FF0000"/>
          <w:sz w:val="24"/>
          <w:szCs w:val="24"/>
        </w:rPr>
        <w:t xml:space="preserve">Puno </w:t>
      </w:r>
      <w:r w:rsidR="00674DB9">
        <w:rPr>
          <w:rFonts w:asciiTheme="minorHAnsi" w:eastAsia="Arial" w:hAnsiTheme="minorHAnsi"/>
          <w:b/>
          <w:color w:val="FF0000"/>
          <w:sz w:val="24"/>
          <w:szCs w:val="24"/>
        </w:rPr>
        <w:t xml:space="preserve">- </w:t>
      </w:r>
      <w:r w:rsidR="00674DB9" w:rsidRPr="00674DB9">
        <w:rPr>
          <w:rFonts w:asciiTheme="minorHAnsi" w:eastAsia="Arial" w:hAnsiTheme="minorHAnsi"/>
          <w:b/>
          <w:color w:val="FF0000"/>
          <w:sz w:val="24"/>
          <w:szCs w:val="24"/>
        </w:rPr>
        <w:t>Lago Titicaca, Islas de Uros &amp; Taquile</w:t>
      </w:r>
      <w:r w:rsidR="00674DB9" w:rsidRPr="00674DB9">
        <w:rPr>
          <w:rFonts w:asciiTheme="minorHAnsi" w:eastAsia="Arial" w:hAnsiTheme="minorHAnsi"/>
          <w:b/>
          <w:color w:val="FF0000"/>
          <w:sz w:val="24"/>
          <w:szCs w:val="24"/>
        </w:rPr>
        <w:t xml:space="preserve"> </w:t>
      </w:r>
    </w:p>
    <w:p w14:paraId="41B0246D" w14:textId="23ED728F" w:rsidR="007203D6" w:rsidRPr="007203D6" w:rsidRDefault="007203D6" w:rsidP="00674DB9">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w:t>
      </w:r>
      <w:r w:rsidR="00674DB9" w:rsidRPr="00674DB9">
        <w:rPr>
          <w:rFonts w:asciiTheme="minorHAnsi" w:eastAsia="Arial" w:hAnsiTheme="minorHAnsi" w:cstheme="minorHAnsi"/>
          <w:color w:val="002060"/>
          <w:sz w:val="20"/>
        </w:rPr>
        <w:t>En la ciudad altiplánica de Puno se encuentra el Lago Titicaca, el lago navegable más alto del mundo. Aquí, los Uros forman una sociedad ancestral que habita en islas artificiales construidas sobre bases de cañas de totora tejidas, las cuales crecen en el propio lago. El tour comenzará con el traslado al puerto de Puno, donde un bote esperará para llevarlo a las hermosas islas de Uros. Tras una mágica excursión de hora y media, continuará hacia la isla de Taquile, conocida por su cultura ancestral y su forma de vida tradicional. En este punto, realizará una sesión informativa sobre la isla, seguida de un delicioso almuerzo. Finalmente, retornará a la ciudad de Puno.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3A450D38" w:rsidR="007203D6" w:rsidRPr="007203D6" w:rsidRDefault="00674DB9" w:rsidP="007203D6">
      <w:pPr>
        <w:pStyle w:val="Sinespaciado"/>
        <w:jc w:val="both"/>
        <w:rPr>
          <w:rFonts w:asciiTheme="minorHAnsi" w:eastAsia="Arial" w:hAnsiTheme="minorHAnsi" w:cstheme="minorHAnsi"/>
          <w:color w:val="002060"/>
          <w:sz w:val="20"/>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Pr="00674DB9">
        <w:rPr>
          <w:rFonts w:asciiTheme="minorHAnsi" w:eastAsia="Arial" w:hAnsiTheme="minorHAnsi"/>
          <w:b/>
          <w:color w:val="FF0000"/>
          <w:sz w:val="24"/>
          <w:szCs w:val="24"/>
        </w:rPr>
        <w:t>Puno - Cusco</w:t>
      </w:r>
    </w:p>
    <w:p w14:paraId="114B57E4" w14:textId="2DAE2C52" w:rsidR="00DE25BD" w:rsidRDefault="00674DB9" w:rsidP="00DE25BD">
      <w:pPr>
        <w:spacing w:after="0" w:line="240" w:lineRule="auto"/>
        <w:jc w:val="both"/>
        <w:rPr>
          <w:rFonts w:ascii="Gotham" w:eastAsia="SimSun" w:hAnsi="Gotham" w:cs="Calibri"/>
          <w:b/>
          <w:bCs/>
          <w:lang w:val="es-CL" w:eastAsia="zh-CN" w:bidi="ar"/>
        </w:rPr>
      </w:pPr>
      <w:r w:rsidRPr="007203D6">
        <w:rPr>
          <w:rFonts w:asciiTheme="minorHAnsi" w:eastAsia="Arial" w:hAnsiTheme="minorHAnsi" w:cstheme="minorHAnsi"/>
          <w:b/>
          <w:bCs/>
          <w:color w:val="002060"/>
          <w:sz w:val="20"/>
        </w:rPr>
        <w:t>Desayuno</w:t>
      </w:r>
      <w:r>
        <w:rPr>
          <w:color w:val="808080"/>
        </w:rPr>
        <w:t xml:space="preserve">. </w:t>
      </w:r>
      <w:r w:rsidRPr="00674DB9">
        <w:rPr>
          <w:rFonts w:asciiTheme="minorHAnsi" w:eastAsia="Arial" w:hAnsiTheme="minorHAnsi" w:cstheme="minorHAnsi"/>
          <w:color w:val="002060"/>
          <w:sz w:val="20"/>
        </w:rPr>
        <w:t xml:space="preserve">Prepárese para un viaje a Cusco, el corazón del Imperio Inca, explorando una ruta que atraviesa impresionantes paisajes de los Andes, con pueblos y fauna nativa. Durante el recorrido, hará una parada en el Museo de Pucará, declarado Patrimonio Cultural de la Nación. Luego, se detendrá brevemente en La Raya, el punto más alto de la ruta a 4,313 metros sobre el nivel del mar, después de esta visita, disfrutará de un exquisito almuerzo. Continuando con la ruta, tendrá la oportunidad de visitar el pueblo de </w:t>
      </w:r>
      <w:proofErr w:type="spellStart"/>
      <w:r w:rsidRPr="00674DB9">
        <w:rPr>
          <w:rFonts w:asciiTheme="minorHAnsi" w:eastAsia="Arial" w:hAnsiTheme="minorHAnsi" w:cstheme="minorHAnsi"/>
          <w:color w:val="002060"/>
          <w:sz w:val="20"/>
        </w:rPr>
        <w:t>Raqchi</w:t>
      </w:r>
      <w:proofErr w:type="spellEnd"/>
      <w:r w:rsidRPr="00674DB9">
        <w:rPr>
          <w:rFonts w:asciiTheme="minorHAnsi" w:eastAsia="Arial" w:hAnsiTheme="minorHAnsi" w:cstheme="minorHAnsi"/>
          <w:color w:val="002060"/>
          <w:sz w:val="20"/>
        </w:rPr>
        <w:t xml:space="preserve">, famoso por albergar el templo de </w:t>
      </w:r>
      <w:proofErr w:type="spellStart"/>
      <w:r w:rsidRPr="00674DB9">
        <w:rPr>
          <w:rFonts w:asciiTheme="minorHAnsi" w:eastAsia="Arial" w:hAnsiTheme="minorHAnsi" w:cstheme="minorHAnsi"/>
          <w:color w:val="002060"/>
          <w:sz w:val="20"/>
        </w:rPr>
        <w:t>Wiracocha</w:t>
      </w:r>
      <w:proofErr w:type="spellEnd"/>
      <w:r w:rsidRPr="00674DB9">
        <w:rPr>
          <w:rFonts w:asciiTheme="minorHAnsi" w:eastAsia="Arial" w:hAnsiTheme="minorHAnsi" w:cstheme="minorHAnsi"/>
          <w:color w:val="002060"/>
          <w:sz w:val="20"/>
        </w:rPr>
        <w:t>. Además, explore el encantador pueblo de Andahuaylillas, conocido por su iglesia, llamada la Capilla Sixtina de América debido a sus impresionantes obras de arte. Finalmente, llegará a su hotel en Cusco</w:t>
      </w:r>
      <w:r w:rsidRPr="00674DB9">
        <w:rPr>
          <w:rFonts w:asciiTheme="minorHAnsi" w:eastAsia="Arial" w:hAnsiTheme="minorHAnsi" w:cstheme="minorHAnsi"/>
          <w:color w:val="002060"/>
          <w:sz w:val="20"/>
        </w:rPr>
        <w:t xml:space="preserve">. </w:t>
      </w:r>
      <w:r w:rsidRPr="00674DB9">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3708009C" w:rsidR="00DC6E55" w:rsidRDefault="00674DB9"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sidRPr="00BD0EA5">
        <w:rPr>
          <w:rFonts w:eastAsia="Arial"/>
          <w:sz w:val="24"/>
          <w:szCs w:val="24"/>
        </w:rPr>
        <w:t xml:space="preserve"> </w:t>
      </w:r>
      <w:r w:rsidRPr="00674DB9">
        <w:rPr>
          <w:rFonts w:asciiTheme="minorHAnsi" w:eastAsia="Arial" w:hAnsiTheme="minorHAnsi"/>
          <w:b/>
          <w:color w:val="FF0000"/>
          <w:sz w:val="24"/>
          <w:szCs w:val="24"/>
        </w:rPr>
        <w:t>Cusco - Valle Sagrado | Chinchero, Ollantaytambo &amp; Museo Vivo de Yucay</w:t>
      </w:r>
    </w:p>
    <w:p w14:paraId="062F2910" w14:textId="03CF43E4" w:rsidR="00674DB9" w:rsidRPr="00674DB9" w:rsidRDefault="00674DB9" w:rsidP="00674DB9">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674DB9">
        <w:rPr>
          <w:rFonts w:asciiTheme="minorHAnsi" w:eastAsia="Arial" w:hAnsiTheme="minorHAnsi" w:cstheme="minorHAnsi"/>
          <w:color w:val="002060"/>
          <w:sz w:val="20"/>
        </w:rPr>
        <w:t>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r>
        <w:rPr>
          <w:rFonts w:asciiTheme="minorHAnsi" w:eastAsia="Arial" w:hAnsiTheme="minorHAnsi" w:cstheme="minorHAnsi"/>
          <w:color w:val="002060"/>
          <w:sz w:val="20"/>
        </w:rPr>
        <w:t xml:space="preserve"> </w:t>
      </w:r>
      <w:r w:rsidRPr="00674DB9">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05427A1" w14:textId="77777777" w:rsidR="00674DB9" w:rsidRDefault="00674DB9" w:rsidP="00DE25BD">
      <w:pPr>
        <w:spacing w:after="0" w:line="240" w:lineRule="auto"/>
        <w:jc w:val="both"/>
        <w:rPr>
          <w:rStyle w:val="DanmeroCar"/>
          <w:rFonts w:cs="Times New Roman"/>
          <w:sz w:val="24"/>
          <w:szCs w:val="24"/>
        </w:rPr>
      </w:pPr>
    </w:p>
    <w:p w14:paraId="6CB08528" w14:textId="77777777" w:rsidR="00674DB9" w:rsidRDefault="00674DB9" w:rsidP="00DE25BD">
      <w:pPr>
        <w:spacing w:after="0" w:line="240" w:lineRule="auto"/>
        <w:jc w:val="both"/>
        <w:rPr>
          <w:rStyle w:val="DanmeroCar"/>
          <w:rFonts w:cs="Times New Roman"/>
          <w:sz w:val="24"/>
          <w:szCs w:val="24"/>
        </w:rPr>
      </w:pPr>
    </w:p>
    <w:p w14:paraId="25E5F88C" w14:textId="77777777" w:rsidR="00674DB9" w:rsidRDefault="00674DB9" w:rsidP="00DE25BD">
      <w:pPr>
        <w:spacing w:after="0" w:line="240" w:lineRule="auto"/>
        <w:jc w:val="both"/>
        <w:rPr>
          <w:rStyle w:val="DanmeroCar"/>
          <w:rFonts w:cs="Times New Roman"/>
          <w:sz w:val="24"/>
          <w:szCs w:val="24"/>
        </w:rPr>
      </w:pPr>
    </w:p>
    <w:p w14:paraId="0A1EE868" w14:textId="77777777" w:rsidR="00674DB9" w:rsidRDefault="00674DB9" w:rsidP="00DE25BD">
      <w:pPr>
        <w:spacing w:after="0" w:line="240" w:lineRule="auto"/>
        <w:jc w:val="both"/>
        <w:rPr>
          <w:rStyle w:val="DanmeroCar"/>
          <w:rFonts w:cs="Times New Roman"/>
          <w:sz w:val="24"/>
          <w:szCs w:val="24"/>
        </w:rPr>
      </w:pPr>
    </w:p>
    <w:p w14:paraId="028E9BD8" w14:textId="77777777" w:rsidR="00674DB9" w:rsidRDefault="00674DB9" w:rsidP="00DE25BD">
      <w:pPr>
        <w:spacing w:after="0" w:line="240" w:lineRule="auto"/>
        <w:jc w:val="both"/>
        <w:rPr>
          <w:rStyle w:val="DanmeroCar"/>
          <w:rFonts w:cs="Times New Roman"/>
          <w:sz w:val="24"/>
          <w:szCs w:val="24"/>
        </w:rPr>
      </w:pPr>
    </w:p>
    <w:p w14:paraId="365BBD3B" w14:textId="40327B47" w:rsidR="00DC6E55" w:rsidRDefault="00674DB9" w:rsidP="00DE25BD">
      <w:pPr>
        <w:spacing w:after="0" w:line="240" w:lineRule="auto"/>
        <w:jc w:val="both"/>
        <w:rPr>
          <w:rFonts w:ascii="Calibri" w:eastAsia="Calibri" w:hAnsi="Calibri" w:cs="Calibri"/>
          <w:b/>
          <w:bCs/>
          <w:color w:val="B3B182"/>
        </w:rPr>
      </w:pPr>
      <w:r w:rsidRPr="00BD0EA5">
        <w:rPr>
          <w:rStyle w:val="DanmeroCar"/>
          <w:rFonts w:cs="Times New Roman"/>
          <w:sz w:val="24"/>
          <w:szCs w:val="24"/>
        </w:rPr>
        <w:lastRenderedPageBreak/>
        <w:t xml:space="preserve">DÍA </w:t>
      </w:r>
      <w:r>
        <w:rPr>
          <w:rStyle w:val="DanmeroCar"/>
          <w:rFonts w:cs="Times New Roman"/>
          <w:sz w:val="24"/>
          <w:szCs w:val="24"/>
        </w:rPr>
        <w:t>9</w:t>
      </w:r>
      <w:r w:rsidRPr="00BD0EA5">
        <w:rPr>
          <w:rStyle w:val="DanmeroCar"/>
          <w:rFonts w:cs="Times New Roman"/>
          <w:sz w:val="24"/>
          <w:szCs w:val="24"/>
        </w:rPr>
        <w:t>|</w:t>
      </w:r>
      <w:r w:rsidRPr="00BD0EA5">
        <w:rPr>
          <w:rFonts w:eastAsia="Arial"/>
          <w:sz w:val="24"/>
          <w:szCs w:val="24"/>
        </w:rPr>
        <w:t xml:space="preserve"> </w:t>
      </w:r>
      <w:r w:rsidRPr="00674DB9">
        <w:rPr>
          <w:rFonts w:asciiTheme="minorHAnsi" w:eastAsia="Arial" w:hAnsiTheme="minorHAnsi"/>
          <w:b/>
          <w:color w:val="FF0000"/>
          <w:sz w:val="24"/>
          <w:szCs w:val="24"/>
        </w:rPr>
        <w:t xml:space="preserve">Valle Sagrado - Machu Picchu </w:t>
      </w:r>
      <w:r w:rsidRPr="00674DB9">
        <w:rPr>
          <w:rFonts w:asciiTheme="minorHAnsi" w:eastAsia="Arial" w:hAnsiTheme="minorHAnsi"/>
          <w:b/>
          <w:color w:val="FF0000"/>
          <w:sz w:val="24"/>
          <w:szCs w:val="24"/>
        </w:rPr>
        <w:t>–</w:t>
      </w:r>
      <w:r w:rsidRPr="00674DB9">
        <w:rPr>
          <w:rFonts w:asciiTheme="minorHAnsi" w:eastAsia="Arial" w:hAnsiTheme="minorHAnsi"/>
          <w:b/>
          <w:color w:val="FF0000"/>
          <w:sz w:val="24"/>
          <w:szCs w:val="24"/>
        </w:rPr>
        <w:t xml:space="preserve"> Cusco</w:t>
      </w:r>
    </w:p>
    <w:p w14:paraId="0D1B1FF3" w14:textId="3969BEF3" w:rsidR="00674DB9" w:rsidRPr="00674DB9" w:rsidRDefault="00307A0D" w:rsidP="00674DB9">
      <w:pPr>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674DB9" w:rsidRPr="00674DB9">
        <w:rPr>
          <w:rFonts w:asciiTheme="minorHAnsi" w:eastAsia="Arial" w:hAnsiTheme="minorHAnsi" w:cstheme="minorHAnsi"/>
          <w:color w:val="002060"/>
          <w:sz w:val="20"/>
        </w:rPr>
        <w:t>Un transporte lo recogerá desde su hotel Urubamba (Valle Sagrado) y será trasladado a la estación de tren de Ollantaytambo. Este traslado es compartido con otros pasajeros.</w:t>
      </w:r>
    </w:p>
    <w:p w14:paraId="64A56074" w14:textId="77777777" w:rsidR="00674DB9" w:rsidRPr="00A86C8C" w:rsidRDefault="00674DB9" w:rsidP="00674DB9">
      <w:pPr>
        <w:jc w:val="both"/>
        <w:rPr>
          <w:rFonts w:asciiTheme="minorHAnsi" w:eastAsia="Arial" w:hAnsiTheme="minorHAnsi" w:cstheme="minorHAnsi"/>
          <w:i/>
          <w:iCs/>
          <w:color w:val="002060"/>
          <w:sz w:val="20"/>
        </w:rPr>
      </w:pPr>
      <w:r w:rsidRPr="00A86C8C">
        <w:rPr>
          <w:rFonts w:asciiTheme="minorHAnsi" w:eastAsia="Arial" w:hAnsiTheme="minorHAnsi" w:cstheme="minorHAnsi"/>
          <w:i/>
          <w:iCs/>
          <w:color w:val="002060"/>
          <w:sz w:val="20"/>
        </w:rPr>
        <w:t>*Tener en cuenta que, al ser un traslado en compartido, el rango de recojo es de hasta 30 minutos.</w:t>
      </w:r>
    </w:p>
    <w:p w14:paraId="37721E4E" w14:textId="77777777" w:rsidR="00674DB9" w:rsidRPr="00674DB9" w:rsidRDefault="00674DB9" w:rsidP="00674DB9">
      <w:pPr>
        <w:jc w:val="both"/>
        <w:rPr>
          <w:rFonts w:asciiTheme="minorHAnsi" w:eastAsia="Arial" w:hAnsiTheme="minorHAnsi" w:cstheme="minorHAnsi"/>
          <w:color w:val="002060"/>
          <w:sz w:val="20"/>
        </w:rPr>
      </w:pPr>
      <w:r w:rsidRPr="00674DB9">
        <w:rPr>
          <w:rFonts w:asciiTheme="minorHAnsi" w:eastAsia="Arial" w:hAnsiTheme="minorHAnsi" w:cstheme="minorHAnsi"/>
          <w:color w:val="002060"/>
          <w:sz w:val="20"/>
        </w:rPr>
        <w:t>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4B6295CA" w14:textId="77777777" w:rsidR="00674DB9" w:rsidRPr="00674DB9" w:rsidRDefault="00674DB9" w:rsidP="00674DB9">
      <w:pPr>
        <w:jc w:val="both"/>
        <w:rPr>
          <w:rFonts w:asciiTheme="minorHAnsi" w:eastAsia="Arial" w:hAnsiTheme="minorHAnsi" w:cstheme="minorHAnsi"/>
          <w:color w:val="002060"/>
          <w:sz w:val="20"/>
        </w:rPr>
      </w:pPr>
      <w:r w:rsidRPr="00674DB9">
        <w:rPr>
          <w:rFonts w:asciiTheme="minorHAnsi" w:eastAsia="Arial" w:hAnsiTheme="minorHAnsi" w:cstheme="minorHAnsi"/>
          <w:color w:val="002060"/>
          <w:sz w:val="2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2019380F" w14:textId="77777777" w:rsidR="00674DB9" w:rsidRPr="00A86C8C" w:rsidRDefault="00674DB9" w:rsidP="00674DB9">
      <w:pPr>
        <w:jc w:val="both"/>
        <w:rPr>
          <w:rFonts w:asciiTheme="minorHAnsi" w:eastAsia="Arial" w:hAnsiTheme="minorHAnsi" w:cstheme="minorHAnsi"/>
          <w:i/>
          <w:iCs/>
          <w:color w:val="002060"/>
          <w:sz w:val="20"/>
        </w:rPr>
      </w:pPr>
      <w:r w:rsidRPr="00A86C8C">
        <w:rPr>
          <w:rFonts w:asciiTheme="minorHAnsi" w:eastAsia="Arial" w:hAnsiTheme="minorHAnsi" w:cstheme="minorHAnsi"/>
          <w:i/>
          <w:iCs/>
          <w:color w:val="002060"/>
          <w:sz w:val="20"/>
        </w:rPr>
        <w:t>(*) Desde el horario de entrada confirmado a la ciudadela de Machu Picchu, tendrá media hora para llegar a la entrada de Machu Picchu Montaña e iniciar su caminata.</w:t>
      </w:r>
    </w:p>
    <w:p w14:paraId="61E0A6AF" w14:textId="60B18D5D" w:rsidR="00674DB9" w:rsidRDefault="00674DB9" w:rsidP="00A86C8C">
      <w:pPr>
        <w:jc w:val="both"/>
        <w:rPr>
          <w:rFonts w:asciiTheme="minorHAnsi" w:eastAsia="Arial" w:hAnsiTheme="minorHAnsi" w:cstheme="minorHAnsi"/>
          <w:b/>
          <w:bCs/>
          <w:color w:val="002060"/>
          <w:sz w:val="20"/>
        </w:rPr>
      </w:pPr>
      <w:r w:rsidRPr="00674DB9">
        <w:rPr>
          <w:rFonts w:asciiTheme="minorHAnsi" w:eastAsia="Arial" w:hAnsiTheme="minorHAnsi" w:cstheme="minorHAnsi"/>
          <w:color w:val="002060"/>
          <w:sz w:val="20"/>
        </w:rPr>
        <w:t xml:space="preserve">*Recuerde confirmar su reserva lo antes posible para proceder con la compra de entradas con anticipación debido al aforo limitado de la ciudadela. Disfrutará un delicioso almuerzo menú en el Café Inkaterra con una vista </w:t>
      </w:r>
      <w:proofErr w:type="spellStart"/>
      <w:r w:rsidRPr="00674DB9">
        <w:rPr>
          <w:rFonts w:asciiTheme="minorHAnsi" w:eastAsia="Arial" w:hAnsiTheme="minorHAnsi" w:cstheme="minorHAnsi"/>
          <w:color w:val="002060"/>
          <w:sz w:val="20"/>
        </w:rPr>
        <w:t>unica</w:t>
      </w:r>
      <w:proofErr w:type="spellEnd"/>
      <w:r w:rsidRPr="00674DB9">
        <w:rPr>
          <w:rFonts w:asciiTheme="minorHAnsi" w:eastAsia="Arial" w:hAnsiTheme="minorHAnsi" w:cstheme="minorHAnsi"/>
          <w:color w:val="002060"/>
          <w:sz w:val="20"/>
        </w:rPr>
        <w:t xml:space="preserve"> al río Vilcanota. Este restaurante combina la cocina y la arquitectura andina con tendencias contemporáneas, creando una comida con un sabor original y de estilo fusión.</w:t>
      </w:r>
      <w:r w:rsidR="00A86C8C">
        <w:rPr>
          <w:rFonts w:asciiTheme="minorHAnsi" w:eastAsia="Arial" w:hAnsiTheme="minorHAnsi" w:cstheme="minorHAnsi"/>
          <w:color w:val="002060"/>
          <w:sz w:val="20"/>
        </w:rPr>
        <w:t xml:space="preserve"> </w:t>
      </w:r>
      <w:r w:rsidRPr="00674DB9">
        <w:rPr>
          <w:rFonts w:asciiTheme="minorHAnsi" w:eastAsia="Arial" w:hAnsiTheme="minorHAnsi" w:cstheme="minorHAnsi"/>
          <w:color w:val="002060"/>
          <w:sz w:val="20"/>
        </w:rPr>
        <w:t>Después de su viaje en tren de Aguas Calientes a Ollantaytambo, un transporte lo estará esperando en la estación de tren para llevarlo al hotel seleccionado en la ciudad de Cusco. Este traslado será compartido con otros pasajeros.</w:t>
      </w:r>
      <w:r w:rsidR="00A86C8C">
        <w:rPr>
          <w:rFonts w:asciiTheme="minorHAnsi" w:eastAsia="Arial" w:hAnsiTheme="minorHAnsi" w:cstheme="minorHAnsi"/>
          <w:color w:val="002060"/>
          <w:sz w:val="20"/>
        </w:rPr>
        <w:t xml:space="preserve"> </w:t>
      </w:r>
      <w:r w:rsidR="00A86C8C" w:rsidRPr="00674DB9">
        <w:rPr>
          <w:rFonts w:asciiTheme="minorHAnsi" w:eastAsia="Arial" w:hAnsiTheme="minorHAnsi" w:cstheme="minorHAnsi"/>
          <w:b/>
          <w:bCs/>
          <w:color w:val="002060"/>
          <w:sz w:val="20"/>
        </w:rPr>
        <w:t>Alojamiento</w:t>
      </w:r>
      <w:r w:rsidR="00A86C8C">
        <w:rPr>
          <w:rFonts w:asciiTheme="minorHAnsi" w:eastAsia="Arial" w:hAnsiTheme="minorHAnsi" w:cstheme="minorHAnsi"/>
          <w:b/>
          <w:bCs/>
          <w:color w:val="002060"/>
          <w:sz w:val="20"/>
        </w:rPr>
        <w:t>.</w:t>
      </w:r>
    </w:p>
    <w:p w14:paraId="2B33EC17" w14:textId="5D1C3CD4" w:rsidR="00A86C8C" w:rsidRDefault="00A86C8C" w:rsidP="00A86C8C">
      <w:pPr>
        <w:pStyle w:val="titleday"/>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A86C8C">
        <w:rPr>
          <w:rFonts w:asciiTheme="minorHAnsi" w:eastAsia="Arial" w:hAnsiTheme="minorHAnsi" w:cs="Times New Roman"/>
          <w:b/>
          <w:color w:val="FF0000"/>
          <w:sz w:val="24"/>
          <w:szCs w:val="24"/>
          <w:lang w:val="es-MX" w:bidi="en-US"/>
        </w:rPr>
        <w:t>Cusco</w:t>
      </w:r>
      <w:r>
        <w:rPr>
          <w:rFonts w:asciiTheme="minorHAnsi" w:eastAsia="Arial" w:hAnsiTheme="minorHAnsi" w:cs="Times New Roman"/>
          <w:b/>
          <w:color w:val="FF0000"/>
          <w:sz w:val="24"/>
          <w:szCs w:val="24"/>
          <w:lang w:val="es-MX" w:bidi="en-US"/>
        </w:rPr>
        <w:t xml:space="preserve"> – Visita de ciudad y </w:t>
      </w:r>
      <w:r w:rsidRPr="00A86C8C">
        <w:rPr>
          <w:rFonts w:asciiTheme="minorHAnsi" w:eastAsia="Arial" w:hAnsiTheme="minorHAnsi" w:cs="Times New Roman"/>
          <w:b/>
          <w:color w:val="FF0000"/>
          <w:sz w:val="24"/>
          <w:szCs w:val="24"/>
          <w:lang w:val="es-MX" w:bidi="en-US"/>
        </w:rPr>
        <w:t>sitios arqueológicos cercanos</w:t>
      </w:r>
    </w:p>
    <w:p w14:paraId="55EB1054" w14:textId="4EF3AA19" w:rsidR="00674DB9" w:rsidRDefault="00A86C8C" w:rsidP="00A86C8C">
      <w:pPr>
        <w:jc w:val="both"/>
        <w:rPr>
          <w:rFonts w:ascii="Gotham" w:eastAsia="SimSun" w:hAnsi="Gotham" w:cs="Calibri"/>
          <w:sz w:val="20"/>
          <w:szCs w:val="20"/>
          <w:lang w:val="es-CL" w:eastAsia="zh-CN" w:bidi="ar"/>
        </w:rPr>
      </w:pPr>
      <w:r w:rsidRPr="007203D6">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A86C8C">
        <w:rPr>
          <w:rFonts w:asciiTheme="minorHAnsi" w:eastAsia="Arial" w:hAnsiTheme="minorHAnsi" w:cstheme="minorHAnsi"/>
          <w:color w:val="002060"/>
          <w:sz w:val="20"/>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Pr="00A86C8C">
        <w:rPr>
          <w:rFonts w:asciiTheme="minorHAnsi" w:eastAsia="Arial" w:hAnsiTheme="minorHAnsi" w:cstheme="minorHAnsi"/>
          <w:color w:val="002060"/>
          <w:sz w:val="20"/>
        </w:rPr>
        <w:t>Puca</w:t>
      </w:r>
      <w:proofErr w:type="spellEnd"/>
      <w:r w:rsidRPr="00A86C8C">
        <w:rPr>
          <w:rFonts w:asciiTheme="minorHAnsi" w:eastAsia="Arial" w:hAnsiTheme="minorHAnsi" w:cstheme="minorHAnsi"/>
          <w:color w:val="002060"/>
          <w:sz w:val="20"/>
        </w:rPr>
        <w:t xml:space="preserve"> Pucará y a las ruinas de Tambomachay, también conocido como el Baño del Inca. Finalmente, regresará al hotel seleccionado. Cabe destacar que este tour es compartido con otros pasajeros.</w:t>
      </w:r>
      <w:r>
        <w:rPr>
          <w:rFonts w:asciiTheme="minorHAnsi" w:eastAsia="Arial" w:hAnsiTheme="minorHAnsi" w:cstheme="minorHAnsi"/>
          <w:color w:val="002060"/>
          <w:sz w:val="20"/>
        </w:rPr>
        <w:t xml:space="preserve"> </w:t>
      </w:r>
      <w:r w:rsidRPr="00674DB9">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080E1055" w14:textId="76F4E8B2"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A86C8C">
        <w:rPr>
          <w:rFonts w:eastAsia="Arial"/>
          <w:sz w:val="24"/>
          <w:szCs w:val="24"/>
        </w:rPr>
        <w:t>11</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Cusco – Lima - México</w:t>
      </w:r>
      <w:r w:rsidR="00DC6E55" w:rsidRPr="00121D3F">
        <w:rPr>
          <w:rFonts w:eastAsia="Arial" w:cstheme="minorHAnsi"/>
          <w:sz w:val="20"/>
          <w:szCs w:val="20"/>
        </w:rPr>
        <w:t xml:space="preserve"> </w:t>
      </w:r>
    </w:p>
    <w:p w14:paraId="12143761" w14:textId="7326854A"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conexión en Lima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2952DEBD" w14:textId="77777777" w:rsidR="00A86C8C" w:rsidRDefault="00A86C8C" w:rsidP="00A455A6">
      <w:pPr>
        <w:spacing w:after="0" w:line="240" w:lineRule="auto"/>
        <w:jc w:val="both"/>
        <w:rPr>
          <w:rFonts w:asciiTheme="minorHAnsi" w:eastAsia="Arial" w:hAnsiTheme="minorHAnsi" w:cstheme="minorHAnsi"/>
          <w:b/>
          <w:color w:val="002060"/>
          <w:sz w:val="28"/>
          <w:szCs w:val="28"/>
        </w:rPr>
      </w:pPr>
    </w:p>
    <w:p w14:paraId="56FAF106" w14:textId="77777777" w:rsidR="00A86C8C" w:rsidRDefault="00A86C8C" w:rsidP="00A455A6">
      <w:pPr>
        <w:spacing w:after="0" w:line="240" w:lineRule="auto"/>
        <w:jc w:val="both"/>
        <w:rPr>
          <w:rFonts w:asciiTheme="minorHAnsi" w:eastAsia="Arial" w:hAnsiTheme="minorHAnsi" w:cstheme="minorHAnsi"/>
          <w:b/>
          <w:color w:val="002060"/>
          <w:sz w:val="28"/>
          <w:szCs w:val="28"/>
        </w:rPr>
      </w:pPr>
    </w:p>
    <w:p w14:paraId="5B6E9D39" w14:textId="77777777" w:rsidR="00A86C8C" w:rsidRDefault="00A86C8C" w:rsidP="00A455A6">
      <w:pPr>
        <w:spacing w:after="0" w:line="240" w:lineRule="auto"/>
        <w:jc w:val="both"/>
        <w:rPr>
          <w:rFonts w:asciiTheme="minorHAnsi" w:eastAsia="Arial" w:hAnsiTheme="minorHAnsi" w:cstheme="minorHAnsi"/>
          <w:b/>
          <w:color w:val="002060"/>
          <w:sz w:val="28"/>
          <w:szCs w:val="28"/>
        </w:rPr>
      </w:pPr>
    </w:p>
    <w:p w14:paraId="776A74E6" w14:textId="77777777" w:rsidR="00A86C8C" w:rsidRDefault="00A86C8C" w:rsidP="00A455A6">
      <w:pPr>
        <w:spacing w:after="0" w:line="240" w:lineRule="auto"/>
        <w:jc w:val="both"/>
        <w:rPr>
          <w:rFonts w:asciiTheme="minorHAnsi" w:eastAsia="Arial" w:hAnsiTheme="minorHAnsi" w:cstheme="minorHAnsi"/>
          <w:b/>
          <w:color w:val="002060"/>
          <w:sz w:val="28"/>
          <w:szCs w:val="28"/>
        </w:rPr>
      </w:pPr>
    </w:p>
    <w:p w14:paraId="55085F26" w14:textId="141B53CC"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2953FECD" w14:textId="3159BFFA" w:rsidR="00635FB9" w:rsidRPr="00635FB9" w:rsidRDefault="00635FB9" w:rsidP="00635FB9">
      <w:pPr>
        <w:pStyle w:val="P-Styleguiado"/>
        <w:numPr>
          <w:ilvl w:val="0"/>
          <w:numId w:val="17"/>
        </w:numPr>
        <w:rPr>
          <w:rFonts w:asciiTheme="minorHAnsi" w:eastAsia="Arial" w:hAnsiTheme="minorHAnsi" w:cstheme="minorHAnsi"/>
          <w:color w:val="002060"/>
          <w:szCs w:val="22"/>
          <w:lang w:val="es-MX" w:eastAsia="es-MX" w:bidi="en-US"/>
        </w:rPr>
      </w:pPr>
      <w:r w:rsidRPr="00635FB9">
        <w:rPr>
          <w:rFonts w:asciiTheme="minorHAnsi" w:eastAsia="Arial" w:hAnsiTheme="minorHAnsi" w:cstheme="minorHAnsi"/>
          <w:color w:val="002060"/>
          <w:szCs w:val="22"/>
          <w:lang w:val="es-MX" w:eastAsia="es-MX" w:bidi="en-US"/>
        </w:rPr>
        <w:t>2 noches de alojamiento en Lima, 1 noche en Arequipa, 1 noche en Colca, 2 noches en Puno, 3 noche en Cusco, 1 noche en Valle Sagrado</w:t>
      </w:r>
      <w:r w:rsidRPr="00635FB9">
        <w:rPr>
          <w:rFonts w:asciiTheme="minorHAnsi" w:eastAsia="Arial" w:hAnsiTheme="minorHAnsi" w:cstheme="minorHAnsi"/>
          <w:color w:val="002060"/>
          <w:szCs w:val="22"/>
          <w:lang w:val="es-MX" w:eastAsia="es-MX" w:bidi="en-US"/>
        </w:rPr>
        <w:t>.</w:t>
      </w:r>
    </w:p>
    <w:p w14:paraId="6C834055" w14:textId="5577D124"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privado desde el aeropuerto de Lima a su hotel, con un representante</w:t>
      </w:r>
      <w:r>
        <w:rPr>
          <w:rFonts w:asciiTheme="minorHAnsi" w:eastAsia="Arial" w:hAnsiTheme="minorHAnsi" w:cstheme="minorHAnsi"/>
          <w:color w:val="002060"/>
          <w:szCs w:val="22"/>
          <w:lang w:val="es-MX" w:eastAsia="es-MX" w:bidi="en-US"/>
        </w:rPr>
        <w:t>.</w:t>
      </w:r>
    </w:p>
    <w:p w14:paraId="0247E0FD" w14:textId="709F27DE"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de medio día en Lima a Casa Aliaga, Catedral y Museo Larco</w:t>
      </w:r>
      <w:r>
        <w:rPr>
          <w:rFonts w:asciiTheme="minorHAnsi" w:eastAsia="Arial" w:hAnsiTheme="minorHAnsi" w:cstheme="minorHAnsi"/>
          <w:color w:val="002060"/>
          <w:szCs w:val="22"/>
          <w:lang w:val="es-MX" w:eastAsia="es-MX" w:bidi="en-US"/>
        </w:rPr>
        <w:t>.</w:t>
      </w:r>
    </w:p>
    <w:p w14:paraId="1A8EF0CD" w14:textId="24C96F07"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privado desde su hotel al aeropuerto de Lima con chofer trasladista</w:t>
      </w:r>
      <w:r>
        <w:rPr>
          <w:rFonts w:asciiTheme="minorHAnsi" w:eastAsia="Arial" w:hAnsiTheme="minorHAnsi" w:cstheme="minorHAnsi"/>
          <w:color w:val="002060"/>
          <w:szCs w:val="22"/>
          <w:lang w:val="es-MX" w:eastAsia="es-MX" w:bidi="en-US"/>
        </w:rPr>
        <w:t>.</w:t>
      </w:r>
    </w:p>
    <w:p w14:paraId="78B8A65D" w14:textId="5EB5314A"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privado desde el aeropuerto de Arequipa a su hotel con un representante</w:t>
      </w:r>
      <w:r>
        <w:rPr>
          <w:rFonts w:asciiTheme="minorHAnsi" w:eastAsia="Arial" w:hAnsiTheme="minorHAnsi" w:cstheme="minorHAnsi"/>
          <w:color w:val="002060"/>
          <w:szCs w:val="22"/>
          <w:lang w:val="es-MX" w:eastAsia="es-MX" w:bidi="en-US"/>
        </w:rPr>
        <w:t>.</w:t>
      </w:r>
    </w:p>
    <w:p w14:paraId="5ED32FF9" w14:textId="6830C43D"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de medio día en Arequipa al Monasterio Santa Catalina</w:t>
      </w:r>
      <w:r>
        <w:rPr>
          <w:rFonts w:asciiTheme="minorHAnsi" w:eastAsia="Arial" w:hAnsiTheme="minorHAnsi" w:cstheme="minorHAnsi"/>
          <w:color w:val="002060"/>
          <w:szCs w:val="22"/>
          <w:lang w:val="es-MX" w:eastAsia="es-MX" w:bidi="en-US"/>
        </w:rPr>
        <w:t>.</w:t>
      </w:r>
    </w:p>
    <w:p w14:paraId="66E45CC4" w14:textId="77777777"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de 2 días / 1 noche desde Arequipa a Colca terminando en Puno para hoteles fuera de Chivay.</w:t>
      </w:r>
    </w:p>
    <w:p w14:paraId="5D8A5152" w14:textId="31E548A1"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de día completo en Puno a Uros y Taquile</w:t>
      </w:r>
      <w:r>
        <w:rPr>
          <w:rFonts w:asciiTheme="minorHAnsi" w:eastAsia="Arial" w:hAnsiTheme="minorHAnsi" w:cstheme="minorHAnsi"/>
          <w:color w:val="002060"/>
          <w:szCs w:val="22"/>
          <w:lang w:val="es-MX" w:eastAsia="es-MX" w:bidi="en-US"/>
        </w:rPr>
        <w:t>.</w:t>
      </w:r>
    </w:p>
    <w:p w14:paraId="1E5EA4C0" w14:textId="4420149E"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 xml:space="preserve">Tour compartido de día completo desde Puno hacia Cusco con Pucará, </w:t>
      </w:r>
      <w:proofErr w:type="spellStart"/>
      <w:r w:rsidRPr="006607EC">
        <w:rPr>
          <w:rFonts w:asciiTheme="minorHAnsi" w:eastAsia="Arial" w:hAnsiTheme="minorHAnsi" w:cstheme="minorHAnsi"/>
          <w:color w:val="002060"/>
          <w:szCs w:val="22"/>
          <w:lang w:val="es-MX" w:eastAsia="es-MX" w:bidi="en-US"/>
        </w:rPr>
        <w:t>Raqchi</w:t>
      </w:r>
      <w:proofErr w:type="spellEnd"/>
      <w:r w:rsidRPr="006607EC">
        <w:rPr>
          <w:rFonts w:asciiTheme="minorHAnsi" w:eastAsia="Arial" w:hAnsiTheme="minorHAnsi" w:cstheme="minorHAnsi"/>
          <w:color w:val="002060"/>
          <w:szCs w:val="22"/>
          <w:lang w:val="es-MX" w:eastAsia="es-MX" w:bidi="en-US"/>
        </w:rPr>
        <w:t xml:space="preserve"> y Andahuaylillas</w:t>
      </w:r>
      <w:r>
        <w:rPr>
          <w:rFonts w:asciiTheme="minorHAnsi" w:eastAsia="Arial" w:hAnsiTheme="minorHAnsi" w:cstheme="minorHAnsi"/>
          <w:color w:val="002060"/>
          <w:szCs w:val="22"/>
          <w:lang w:val="es-MX" w:eastAsia="es-MX" w:bidi="en-US"/>
        </w:rPr>
        <w:t>.</w:t>
      </w:r>
    </w:p>
    <w:p w14:paraId="2FE30F66" w14:textId="1DC3B9DB"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de día completo a Chinchero, el Museo Vivo de Yucay y Ollantaytambo desde/hasta Cusco</w:t>
      </w:r>
      <w:r>
        <w:rPr>
          <w:rFonts w:asciiTheme="minorHAnsi" w:eastAsia="Arial" w:hAnsiTheme="minorHAnsi" w:cstheme="minorHAnsi"/>
          <w:color w:val="002060"/>
          <w:szCs w:val="22"/>
          <w:lang w:val="es-MX" w:eastAsia="es-MX" w:bidi="en-US"/>
        </w:rPr>
        <w:t>.</w:t>
      </w:r>
    </w:p>
    <w:p w14:paraId="0E1DC03F" w14:textId="78BDD2D5"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compartido desde su hotel en Urubamba (Valle Sagrado) a la estación de Ollantaytambo con un representante</w:t>
      </w:r>
      <w:r>
        <w:rPr>
          <w:rFonts w:asciiTheme="minorHAnsi" w:eastAsia="Arial" w:hAnsiTheme="minorHAnsi" w:cstheme="minorHAnsi"/>
          <w:color w:val="002060"/>
          <w:szCs w:val="22"/>
          <w:lang w:val="es-MX" w:eastAsia="es-MX" w:bidi="en-US"/>
        </w:rPr>
        <w:t>.</w:t>
      </w:r>
    </w:p>
    <w:p w14:paraId="2664E39D" w14:textId="254E3223"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Tren Voyager de ida y 360° de retorno desde/hasta la estación de Ollantaytambo</w:t>
      </w:r>
      <w:r>
        <w:rPr>
          <w:rFonts w:asciiTheme="minorHAnsi" w:eastAsia="Arial" w:hAnsiTheme="minorHAnsi" w:cstheme="minorHAnsi"/>
          <w:color w:val="002060"/>
          <w:szCs w:val="22"/>
          <w:lang w:val="es-MX" w:eastAsia="es-MX" w:bidi="en-US"/>
        </w:rPr>
        <w:t>.</w:t>
      </w:r>
    </w:p>
    <w:p w14:paraId="077CD6C1" w14:textId="43E62CD3"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Tour compartido a Machu Picchu con guía de sitio</w:t>
      </w:r>
      <w:r>
        <w:rPr>
          <w:rFonts w:asciiTheme="minorHAnsi" w:eastAsia="Arial" w:hAnsiTheme="minorHAnsi" w:cstheme="minorHAnsi"/>
          <w:color w:val="002060"/>
          <w:szCs w:val="22"/>
          <w:lang w:val="es-MX" w:eastAsia="es-MX" w:bidi="en-US"/>
        </w:rPr>
        <w:t>.</w:t>
      </w:r>
    </w:p>
    <w:p w14:paraId="5B475FFC" w14:textId="705278C2"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Almuerzo menú en el Café Inkaterra</w:t>
      </w:r>
      <w:r>
        <w:rPr>
          <w:rFonts w:asciiTheme="minorHAnsi" w:eastAsia="Arial" w:hAnsiTheme="minorHAnsi" w:cstheme="minorHAnsi"/>
          <w:color w:val="002060"/>
          <w:szCs w:val="22"/>
          <w:lang w:val="es-MX" w:eastAsia="es-MX" w:bidi="en-US"/>
        </w:rPr>
        <w:t>.</w:t>
      </w:r>
    </w:p>
    <w:p w14:paraId="5C3A3763" w14:textId="26EFB013"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compartido desde la estación de Ollantaytambo hasta su hotel en Cusco</w:t>
      </w:r>
      <w:r>
        <w:rPr>
          <w:rFonts w:asciiTheme="minorHAnsi" w:eastAsia="Arial" w:hAnsiTheme="minorHAnsi" w:cstheme="minorHAnsi"/>
          <w:color w:val="002060"/>
          <w:szCs w:val="22"/>
          <w:lang w:val="es-MX" w:eastAsia="es-MX" w:bidi="en-US"/>
        </w:rPr>
        <w:t>.</w:t>
      </w:r>
    </w:p>
    <w:p w14:paraId="406BBFEF" w14:textId="54429DA5"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 xml:space="preserve">Tour compartido de medio día en Cusco a Coricancha, Catedral, Sacsayhuamán, Qenqo, </w:t>
      </w:r>
      <w:proofErr w:type="spellStart"/>
      <w:r w:rsidRPr="006607EC">
        <w:rPr>
          <w:rFonts w:asciiTheme="minorHAnsi" w:eastAsia="Arial" w:hAnsiTheme="minorHAnsi" w:cstheme="minorHAnsi"/>
          <w:color w:val="002060"/>
          <w:szCs w:val="22"/>
          <w:lang w:val="es-MX" w:eastAsia="es-MX" w:bidi="en-US"/>
        </w:rPr>
        <w:t>Puca</w:t>
      </w:r>
      <w:proofErr w:type="spellEnd"/>
      <w:r w:rsidRPr="006607EC">
        <w:rPr>
          <w:rFonts w:asciiTheme="minorHAnsi" w:eastAsia="Arial" w:hAnsiTheme="minorHAnsi" w:cstheme="minorHAnsi"/>
          <w:color w:val="002060"/>
          <w:szCs w:val="22"/>
          <w:lang w:val="es-MX" w:eastAsia="es-MX" w:bidi="en-US"/>
        </w:rPr>
        <w:t xml:space="preserve"> Pucara y Tambomachay</w:t>
      </w:r>
      <w:r>
        <w:rPr>
          <w:rFonts w:asciiTheme="minorHAnsi" w:eastAsia="Arial" w:hAnsiTheme="minorHAnsi" w:cstheme="minorHAnsi"/>
          <w:color w:val="002060"/>
          <w:szCs w:val="22"/>
          <w:lang w:val="es-MX" w:eastAsia="es-MX" w:bidi="en-US"/>
        </w:rPr>
        <w:t>.</w:t>
      </w:r>
    </w:p>
    <w:p w14:paraId="00AF0E0B" w14:textId="1AA6AD7E" w:rsidR="006607EC" w:rsidRPr="006607EC" w:rsidRDefault="006607EC" w:rsidP="006607EC">
      <w:pPr>
        <w:pStyle w:val="P-Styleguiado"/>
        <w:numPr>
          <w:ilvl w:val="0"/>
          <w:numId w:val="17"/>
        </w:numPr>
        <w:rPr>
          <w:rFonts w:asciiTheme="minorHAnsi" w:eastAsia="Arial" w:hAnsiTheme="minorHAnsi" w:cstheme="minorHAnsi"/>
          <w:color w:val="002060"/>
          <w:szCs w:val="22"/>
          <w:lang w:val="es-MX" w:eastAsia="es-MX" w:bidi="en-US"/>
        </w:rPr>
      </w:pPr>
      <w:r w:rsidRPr="006607EC">
        <w:rPr>
          <w:rFonts w:asciiTheme="minorHAnsi" w:eastAsia="Arial" w:hAnsiTheme="minorHAnsi" w:cstheme="minorHAnsi"/>
          <w:color w:val="002060"/>
          <w:szCs w:val="22"/>
          <w:lang w:val="es-MX" w:eastAsia="es-MX" w:bidi="en-US"/>
        </w:rPr>
        <w:t>Traslado privado desde su hotel al aeropuerto de Cusco con un representante</w:t>
      </w:r>
      <w:r>
        <w:rPr>
          <w:rFonts w:asciiTheme="minorHAnsi" w:eastAsia="Arial" w:hAnsiTheme="minorHAnsi" w:cstheme="minorHAnsi"/>
          <w:color w:val="002060"/>
          <w:szCs w:val="22"/>
          <w:lang w:val="es-MX" w:eastAsia="es-MX" w:bidi="en-US"/>
        </w:rPr>
        <w:t>.</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00B0881C" w14:textId="075A797E" w:rsidR="00197F8C" w:rsidRDefault="006E0AB3" w:rsidP="006607EC">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p w14:paraId="7DA8A4B3" w14:textId="77777777" w:rsidR="006607EC" w:rsidRDefault="006607EC" w:rsidP="006607EC">
      <w:pPr>
        <w:pStyle w:val="Sinespaciado"/>
        <w:ind w:left="360"/>
        <w:rPr>
          <w:rFonts w:asciiTheme="minorHAnsi" w:eastAsia="Arial" w:hAnsiTheme="minorHAnsi" w:cstheme="minorHAnsi"/>
          <w:color w:val="002060"/>
          <w:sz w:val="20"/>
          <w:szCs w:val="20"/>
        </w:rPr>
      </w:pPr>
    </w:p>
    <w:p w14:paraId="657F1515" w14:textId="77777777" w:rsidR="006607EC" w:rsidRDefault="006607EC" w:rsidP="006607EC">
      <w:pPr>
        <w:pStyle w:val="Sinespaciado"/>
        <w:ind w:left="360"/>
        <w:rPr>
          <w:rFonts w:asciiTheme="minorHAnsi" w:eastAsia="Arial" w:hAnsiTheme="minorHAnsi" w:cstheme="minorHAnsi"/>
          <w:color w:val="002060"/>
          <w:sz w:val="20"/>
          <w:szCs w:val="20"/>
        </w:rPr>
      </w:pPr>
    </w:p>
    <w:p w14:paraId="0041740D" w14:textId="77777777" w:rsidR="006607EC" w:rsidRDefault="006607EC" w:rsidP="006607EC">
      <w:pPr>
        <w:pStyle w:val="Sinespaciado"/>
        <w:ind w:left="360"/>
        <w:rPr>
          <w:rFonts w:asciiTheme="minorHAnsi" w:eastAsia="Arial" w:hAnsiTheme="minorHAnsi" w:cstheme="minorHAnsi"/>
          <w:color w:val="002060"/>
          <w:sz w:val="20"/>
          <w:szCs w:val="20"/>
        </w:rPr>
      </w:pPr>
    </w:p>
    <w:p w14:paraId="2E4F357C" w14:textId="77777777" w:rsidR="006607EC" w:rsidRDefault="006607EC" w:rsidP="006607EC">
      <w:pPr>
        <w:pStyle w:val="Sinespaciado"/>
        <w:ind w:left="360"/>
        <w:rPr>
          <w:rFonts w:asciiTheme="minorHAnsi" w:eastAsia="Arial" w:hAnsiTheme="minorHAnsi" w:cstheme="minorHAnsi"/>
          <w:color w:val="002060"/>
          <w:sz w:val="20"/>
          <w:szCs w:val="20"/>
        </w:rPr>
      </w:pPr>
    </w:p>
    <w:p w14:paraId="01DD8207" w14:textId="77777777" w:rsidR="006607EC" w:rsidRDefault="006607EC" w:rsidP="006607EC">
      <w:pPr>
        <w:pStyle w:val="Sinespaciado"/>
        <w:ind w:left="360"/>
        <w:rPr>
          <w:rFonts w:asciiTheme="minorHAnsi" w:eastAsia="Arial" w:hAnsiTheme="minorHAnsi" w:cstheme="minorHAnsi"/>
          <w:color w:val="002060"/>
          <w:sz w:val="20"/>
          <w:szCs w:val="20"/>
        </w:rPr>
      </w:pPr>
    </w:p>
    <w:p w14:paraId="77E73E2F" w14:textId="77777777" w:rsidR="006607EC" w:rsidRDefault="006607EC" w:rsidP="006607EC">
      <w:pPr>
        <w:pStyle w:val="Sinespaciado"/>
        <w:ind w:left="360"/>
        <w:rPr>
          <w:rFonts w:asciiTheme="minorHAnsi" w:eastAsia="Arial" w:hAnsiTheme="minorHAnsi" w:cstheme="minorHAnsi"/>
          <w:color w:val="002060"/>
          <w:sz w:val="20"/>
          <w:szCs w:val="20"/>
        </w:rPr>
      </w:pPr>
    </w:p>
    <w:p w14:paraId="0B655663" w14:textId="77777777" w:rsidR="006607EC" w:rsidRDefault="006607EC" w:rsidP="006607EC">
      <w:pPr>
        <w:pStyle w:val="Sinespaciado"/>
        <w:ind w:left="360"/>
        <w:rPr>
          <w:rFonts w:asciiTheme="minorHAnsi" w:eastAsia="Arial" w:hAnsiTheme="minorHAnsi" w:cstheme="minorHAnsi"/>
          <w:color w:val="002060"/>
          <w:sz w:val="20"/>
          <w:szCs w:val="20"/>
        </w:rPr>
      </w:pPr>
    </w:p>
    <w:p w14:paraId="77F046CE" w14:textId="77777777" w:rsidR="006607EC" w:rsidRDefault="006607EC" w:rsidP="006607EC">
      <w:pPr>
        <w:pStyle w:val="Sinespaciado"/>
        <w:ind w:left="360"/>
        <w:rPr>
          <w:rFonts w:asciiTheme="minorHAnsi" w:eastAsia="Arial" w:hAnsiTheme="minorHAnsi" w:cstheme="minorHAnsi"/>
          <w:color w:val="002060"/>
          <w:sz w:val="20"/>
          <w:szCs w:val="20"/>
        </w:rPr>
      </w:pPr>
    </w:p>
    <w:p w14:paraId="45E35096" w14:textId="77777777" w:rsidR="006607EC" w:rsidRDefault="006607EC" w:rsidP="006607EC">
      <w:pPr>
        <w:pStyle w:val="Sinespaciado"/>
        <w:ind w:left="360"/>
        <w:rPr>
          <w:rFonts w:asciiTheme="minorHAnsi" w:eastAsia="Arial" w:hAnsiTheme="minorHAnsi" w:cstheme="minorHAnsi"/>
          <w:color w:val="002060"/>
          <w:sz w:val="20"/>
          <w:szCs w:val="20"/>
        </w:rPr>
      </w:pPr>
    </w:p>
    <w:p w14:paraId="18D0ECF5" w14:textId="77777777" w:rsidR="006607EC" w:rsidRDefault="006607EC" w:rsidP="006607EC">
      <w:pPr>
        <w:pStyle w:val="Sinespaciado"/>
        <w:ind w:left="360"/>
        <w:rPr>
          <w:rFonts w:asciiTheme="minorHAnsi" w:eastAsia="Arial" w:hAnsiTheme="minorHAnsi" w:cstheme="minorHAnsi"/>
          <w:color w:val="002060"/>
          <w:sz w:val="20"/>
          <w:szCs w:val="20"/>
        </w:rPr>
      </w:pPr>
    </w:p>
    <w:p w14:paraId="205BEB20" w14:textId="77777777" w:rsidR="006607EC" w:rsidRDefault="006607EC" w:rsidP="006607EC">
      <w:pPr>
        <w:pStyle w:val="Sinespaciado"/>
        <w:ind w:left="360"/>
        <w:rPr>
          <w:rFonts w:asciiTheme="minorHAnsi" w:eastAsia="Arial" w:hAnsiTheme="minorHAnsi" w:cstheme="minorHAnsi"/>
          <w:color w:val="002060"/>
          <w:sz w:val="20"/>
          <w:szCs w:val="20"/>
        </w:rPr>
      </w:pPr>
    </w:p>
    <w:p w14:paraId="24ADE913" w14:textId="77777777" w:rsidR="006607EC" w:rsidRDefault="006607EC" w:rsidP="006607EC">
      <w:pPr>
        <w:pStyle w:val="Sinespaciado"/>
        <w:ind w:left="360"/>
        <w:rPr>
          <w:rFonts w:asciiTheme="minorHAnsi" w:eastAsia="Arial" w:hAnsiTheme="minorHAnsi" w:cstheme="minorHAnsi"/>
          <w:color w:val="002060"/>
          <w:sz w:val="20"/>
          <w:szCs w:val="20"/>
        </w:rPr>
      </w:pPr>
    </w:p>
    <w:p w14:paraId="490B7D0A" w14:textId="77777777" w:rsidR="006607EC" w:rsidRDefault="006607EC" w:rsidP="006607EC">
      <w:pPr>
        <w:pStyle w:val="Sinespaciado"/>
        <w:ind w:left="360"/>
        <w:rPr>
          <w:rFonts w:asciiTheme="minorHAnsi" w:eastAsia="Arial" w:hAnsiTheme="minorHAnsi" w:cstheme="minorHAnsi"/>
          <w:color w:val="002060"/>
          <w:sz w:val="20"/>
          <w:szCs w:val="20"/>
        </w:rPr>
      </w:pPr>
    </w:p>
    <w:p w14:paraId="27A01BBA" w14:textId="77777777" w:rsidR="006607EC" w:rsidRDefault="006607EC" w:rsidP="006607EC">
      <w:pPr>
        <w:pStyle w:val="Sinespaciado"/>
        <w:ind w:left="360"/>
        <w:rPr>
          <w:rFonts w:asciiTheme="minorHAnsi" w:eastAsia="Arial" w:hAnsiTheme="minorHAnsi" w:cstheme="minorHAnsi"/>
          <w:color w:val="002060"/>
          <w:sz w:val="20"/>
          <w:szCs w:val="20"/>
        </w:rPr>
      </w:pPr>
    </w:p>
    <w:p w14:paraId="784469DC" w14:textId="77777777" w:rsidR="006607EC" w:rsidRDefault="006607EC" w:rsidP="006607EC">
      <w:pPr>
        <w:pStyle w:val="Sinespaciado"/>
        <w:ind w:left="360"/>
        <w:rPr>
          <w:rFonts w:asciiTheme="minorHAnsi" w:eastAsia="Arial" w:hAnsiTheme="minorHAnsi" w:cstheme="minorHAnsi"/>
          <w:color w:val="002060"/>
          <w:sz w:val="20"/>
          <w:szCs w:val="20"/>
        </w:rPr>
      </w:pPr>
    </w:p>
    <w:tbl>
      <w:tblPr>
        <w:tblW w:w="5395" w:type="dxa"/>
        <w:jc w:val="center"/>
        <w:tblCellSpacing w:w="0" w:type="dxa"/>
        <w:tblCellMar>
          <w:left w:w="0" w:type="dxa"/>
          <w:right w:w="0" w:type="dxa"/>
        </w:tblCellMar>
        <w:tblLook w:val="04A0" w:firstRow="1" w:lastRow="0" w:firstColumn="1" w:lastColumn="0" w:noHBand="0" w:noVBand="1"/>
      </w:tblPr>
      <w:tblGrid>
        <w:gridCol w:w="1652"/>
        <w:gridCol w:w="3266"/>
        <w:gridCol w:w="477"/>
      </w:tblGrid>
      <w:tr w:rsidR="006607EC" w:rsidRPr="006607EC" w14:paraId="34D48B2C" w14:textId="77777777" w:rsidTr="006607EC">
        <w:trPr>
          <w:trHeight w:val="302"/>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FE0F99B" w14:textId="77777777" w:rsidR="006607EC" w:rsidRPr="006607EC" w:rsidRDefault="006607EC" w:rsidP="006607EC">
            <w:pPr>
              <w:spacing w:after="0" w:line="240" w:lineRule="auto"/>
              <w:jc w:val="center"/>
              <w:rPr>
                <w:rFonts w:ascii="Calibri" w:hAnsi="Calibri" w:cs="Calibri"/>
                <w:b/>
                <w:bCs/>
                <w:color w:val="FFFFFF"/>
                <w:sz w:val="20"/>
                <w:szCs w:val="20"/>
                <w:lang w:bidi="ar-SA"/>
              </w:rPr>
            </w:pPr>
            <w:r w:rsidRPr="006607EC">
              <w:rPr>
                <w:rFonts w:ascii="Calibri" w:hAnsi="Calibri" w:cs="Calibri"/>
                <w:b/>
                <w:bCs/>
                <w:color w:val="FFFFFF"/>
                <w:sz w:val="20"/>
                <w:szCs w:val="20"/>
                <w:lang w:bidi="ar-SA"/>
              </w:rPr>
              <w:lastRenderedPageBreak/>
              <w:t>LISTA DE HOTELES (Previstos o similares)</w:t>
            </w:r>
          </w:p>
        </w:tc>
      </w:tr>
      <w:tr w:rsidR="006607EC" w:rsidRPr="006607EC" w14:paraId="3FBD47C2" w14:textId="77777777" w:rsidTr="006607EC">
        <w:trPr>
          <w:trHeight w:val="302"/>
          <w:tblCellSpacing w:w="0" w:type="dxa"/>
          <w:jc w:val="center"/>
        </w:trPr>
        <w:tc>
          <w:tcPr>
            <w:tcW w:w="0" w:type="auto"/>
            <w:tcBorders>
              <w:left w:val="single" w:sz="6" w:space="0" w:color="0563C1"/>
              <w:bottom w:val="single" w:sz="6" w:space="0" w:color="4472C4"/>
            </w:tcBorders>
            <w:shd w:val="clear" w:color="auto" w:fill="0563C1"/>
            <w:tcMar>
              <w:top w:w="0" w:type="dxa"/>
              <w:left w:w="45" w:type="dxa"/>
              <w:bottom w:w="0" w:type="dxa"/>
              <w:right w:w="45" w:type="dxa"/>
            </w:tcMar>
            <w:vAlign w:val="center"/>
            <w:hideMark/>
          </w:tcPr>
          <w:p w14:paraId="58EBE4FC" w14:textId="77777777" w:rsidR="006607EC" w:rsidRPr="006607EC" w:rsidRDefault="006607EC" w:rsidP="006607EC">
            <w:pPr>
              <w:spacing w:after="0" w:line="240" w:lineRule="auto"/>
              <w:jc w:val="center"/>
              <w:rPr>
                <w:rFonts w:ascii="Calibri" w:hAnsi="Calibri" w:cs="Calibri"/>
                <w:b/>
                <w:bCs/>
                <w:color w:val="FFFFFF"/>
                <w:sz w:val="20"/>
                <w:szCs w:val="20"/>
                <w:lang w:bidi="ar-SA"/>
              </w:rPr>
            </w:pPr>
            <w:r w:rsidRPr="006607EC">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CBC74C1" w14:textId="77777777" w:rsidR="006607EC" w:rsidRPr="006607EC" w:rsidRDefault="006607EC" w:rsidP="006607EC">
            <w:pPr>
              <w:spacing w:after="0" w:line="240" w:lineRule="auto"/>
              <w:jc w:val="center"/>
              <w:rPr>
                <w:rFonts w:ascii="Calibri" w:hAnsi="Calibri" w:cs="Calibri"/>
                <w:b/>
                <w:bCs/>
                <w:color w:val="FFFFFF"/>
                <w:sz w:val="20"/>
                <w:szCs w:val="20"/>
                <w:lang w:bidi="ar-SA"/>
              </w:rPr>
            </w:pPr>
            <w:r w:rsidRPr="006607EC">
              <w:rPr>
                <w:rFonts w:ascii="Calibri" w:hAnsi="Calibri" w:cs="Calibri"/>
                <w:b/>
                <w:bCs/>
                <w:color w:val="FFFFFF"/>
                <w:sz w:val="20"/>
                <w:szCs w:val="20"/>
                <w:lang w:bidi="ar-SA"/>
              </w:rPr>
              <w:t>HOTEL</w:t>
            </w:r>
          </w:p>
        </w:tc>
        <w:tc>
          <w:tcPr>
            <w:tcW w:w="0" w:type="auto"/>
            <w:tcBorders>
              <w:bottom w:val="single" w:sz="6" w:space="0" w:color="4472C4"/>
              <w:right w:val="single" w:sz="6" w:space="0" w:color="0563C1"/>
            </w:tcBorders>
            <w:shd w:val="clear" w:color="auto" w:fill="0563C1"/>
            <w:tcMar>
              <w:top w:w="0" w:type="dxa"/>
              <w:left w:w="45" w:type="dxa"/>
              <w:bottom w:w="0" w:type="dxa"/>
              <w:right w:w="45" w:type="dxa"/>
            </w:tcMar>
            <w:vAlign w:val="center"/>
            <w:hideMark/>
          </w:tcPr>
          <w:p w14:paraId="14D80ED2" w14:textId="77777777" w:rsidR="006607EC" w:rsidRPr="006607EC" w:rsidRDefault="006607EC" w:rsidP="006607EC">
            <w:pPr>
              <w:spacing w:after="0" w:line="240" w:lineRule="auto"/>
              <w:jc w:val="center"/>
              <w:rPr>
                <w:rFonts w:ascii="Calibri" w:hAnsi="Calibri" w:cs="Calibri"/>
                <w:b/>
                <w:bCs/>
                <w:color w:val="FFFFFF"/>
                <w:sz w:val="20"/>
                <w:szCs w:val="20"/>
                <w:lang w:bidi="ar-SA"/>
              </w:rPr>
            </w:pPr>
            <w:r w:rsidRPr="006607EC">
              <w:rPr>
                <w:rFonts w:ascii="Calibri" w:hAnsi="Calibri" w:cs="Calibri"/>
                <w:b/>
                <w:bCs/>
                <w:color w:val="FFFFFF"/>
                <w:sz w:val="20"/>
                <w:szCs w:val="20"/>
                <w:lang w:bidi="ar-SA"/>
              </w:rPr>
              <w:t>CAT</w:t>
            </w:r>
          </w:p>
        </w:tc>
      </w:tr>
      <w:tr w:rsidR="006607EC" w:rsidRPr="006607EC" w14:paraId="5C10293B" w14:textId="77777777" w:rsidTr="006607EC">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5B76C387"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7637FB04"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TAMBO DOS DE MAYO</w:t>
            </w:r>
          </w:p>
        </w:tc>
        <w:tc>
          <w:tcPr>
            <w:tcW w:w="0" w:type="auto"/>
            <w:tcBorders>
              <w:right w:val="single" w:sz="6" w:space="0" w:color="0070C0"/>
            </w:tcBorders>
            <w:tcMar>
              <w:top w:w="0" w:type="dxa"/>
              <w:left w:w="45" w:type="dxa"/>
              <w:bottom w:w="0" w:type="dxa"/>
              <w:right w:w="45" w:type="dxa"/>
            </w:tcMar>
            <w:vAlign w:val="bottom"/>
            <w:hideMark/>
          </w:tcPr>
          <w:p w14:paraId="5CA5B4A6"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69BD3076" w14:textId="77777777" w:rsidTr="006607EC">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730AAFF8"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C0DC0BD"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DAZZLER MIRAFLORES</w:t>
            </w:r>
          </w:p>
        </w:tc>
        <w:tc>
          <w:tcPr>
            <w:tcW w:w="0" w:type="auto"/>
            <w:tcBorders>
              <w:right w:val="single" w:sz="6" w:space="0" w:color="0070C0"/>
            </w:tcBorders>
            <w:tcMar>
              <w:top w:w="0" w:type="dxa"/>
              <w:left w:w="45" w:type="dxa"/>
              <w:bottom w:w="0" w:type="dxa"/>
              <w:right w:w="45" w:type="dxa"/>
            </w:tcMar>
            <w:vAlign w:val="bottom"/>
            <w:hideMark/>
          </w:tcPr>
          <w:p w14:paraId="36A81868"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4835E60D" w14:textId="77777777" w:rsidTr="006607EC">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19F9012D"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00AEDAD1"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JOSE ANTONIO DELUXE</w:t>
            </w:r>
          </w:p>
        </w:tc>
        <w:tc>
          <w:tcPr>
            <w:tcW w:w="0" w:type="auto"/>
            <w:tcBorders>
              <w:right w:val="single" w:sz="6" w:space="0" w:color="0070C0"/>
            </w:tcBorders>
            <w:tcMar>
              <w:top w:w="0" w:type="dxa"/>
              <w:left w:w="45" w:type="dxa"/>
              <w:bottom w:w="0" w:type="dxa"/>
              <w:right w:w="45" w:type="dxa"/>
            </w:tcMar>
            <w:vAlign w:val="bottom"/>
            <w:hideMark/>
          </w:tcPr>
          <w:p w14:paraId="4F0D31A2"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4223B296" w14:textId="77777777" w:rsidTr="006607EC">
        <w:trPr>
          <w:trHeight w:val="302"/>
          <w:tblCellSpacing w:w="0" w:type="dxa"/>
          <w:jc w:val="center"/>
        </w:trPr>
        <w:tc>
          <w:tcPr>
            <w:tcW w:w="0" w:type="auto"/>
            <w:tcBorders>
              <w:left w:val="single" w:sz="6" w:space="0" w:color="0070C0"/>
              <w:bottom w:val="single" w:sz="6" w:space="0" w:color="0563C1"/>
            </w:tcBorders>
            <w:shd w:val="clear" w:color="auto" w:fill="FFFFFF"/>
            <w:tcMar>
              <w:top w:w="0" w:type="dxa"/>
              <w:left w:w="45" w:type="dxa"/>
              <w:bottom w:w="0" w:type="dxa"/>
              <w:right w:w="45" w:type="dxa"/>
            </w:tcMar>
            <w:vAlign w:val="bottom"/>
            <w:hideMark/>
          </w:tcPr>
          <w:p w14:paraId="56C749A0"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6607537"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PULLMAN MIRAFLORES</w:t>
            </w:r>
          </w:p>
        </w:tc>
        <w:tc>
          <w:tcPr>
            <w:tcW w:w="0" w:type="auto"/>
            <w:tcBorders>
              <w:bottom w:val="single" w:sz="6" w:space="0" w:color="0563C1"/>
              <w:right w:val="single" w:sz="6" w:space="0" w:color="0070C0"/>
            </w:tcBorders>
            <w:tcMar>
              <w:top w:w="0" w:type="dxa"/>
              <w:left w:w="45" w:type="dxa"/>
              <w:bottom w:w="0" w:type="dxa"/>
              <w:right w:w="45" w:type="dxa"/>
            </w:tcMar>
            <w:vAlign w:val="bottom"/>
            <w:hideMark/>
          </w:tcPr>
          <w:p w14:paraId="2D7D7CA6"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r w:rsidR="006607EC" w:rsidRPr="006607EC" w14:paraId="1166629A"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E870CDD"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AREQUIPA</w:t>
            </w:r>
          </w:p>
        </w:tc>
        <w:tc>
          <w:tcPr>
            <w:tcW w:w="0" w:type="auto"/>
            <w:tcMar>
              <w:top w:w="0" w:type="dxa"/>
              <w:left w:w="45" w:type="dxa"/>
              <w:bottom w:w="0" w:type="dxa"/>
              <w:right w:w="45" w:type="dxa"/>
            </w:tcMar>
            <w:vAlign w:val="bottom"/>
            <w:hideMark/>
          </w:tcPr>
          <w:p w14:paraId="4E057B76"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HOTEL CORREGIDOR</w:t>
            </w:r>
          </w:p>
        </w:tc>
        <w:tc>
          <w:tcPr>
            <w:tcW w:w="0" w:type="auto"/>
            <w:tcBorders>
              <w:right w:val="single" w:sz="6" w:space="0" w:color="0563C1"/>
            </w:tcBorders>
            <w:tcMar>
              <w:top w:w="0" w:type="dxa"/>
              <w:left w:w="45" w:type="dxa"/>
              <w:bottom w:w="0" w:type="dxa"/>
              <w:right w:w="45" w:type="dxa"/>
            </w:tcMar>
            <w:vAlign w:val="center"/>
            <w:hideMark/>
          </w:tcPr>
          <w:p w14:paraId="435E3D67"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3CE05076"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FE15AAE"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2360898C"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EL CABILDO</w:t>
            </w:r>
          </w:p>
        </w:tc>
        <w:tc>
          <w:tcPr>
            <w:tcW w:w="0" w:type="auto"/>
            <w:tcBorders>
              <w:right w:val="single" w:sz="6" w:space="0" w:color="0563C1"/>
            </w:tcBorders>
            <w:tcMar>
              <w:top w:w="0" w:type="dxa"/>
              <w:left w:w="45" w:type="dxa"/>
              <w:bottom w:w="0" w:type="dxa"/>
              <w:right w:w="45" w:type="dxa"/>
            </w:tcMar>
            <w:vAlign w:val="center"/>
            <w:hideMark/>
          </w:tcPr>
          <w:p w14:paraId="49898C83"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22FAB430"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047B94AA"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402F06A"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SONESTA HOTEL AREQUIPA </w:t>
            </w:r>
          </w:p>
        </w:tc>
        <w:tc>
          <w:tcPr>
            <w:tcW w:w="0" w:type="auto"/>
            <w:tcBorders>
              <w:right w:val="single" w:sz="6" w:space="0" w:color="0563C1"/>
            </w:tcBorders>
            <w:tcMar>
              <w:top w:w="0" w:type="dxa"/>
              <w:left w:w="45" w:type="dxa"/>
              <w:bottom w:w="0" w:type="dxa"/>
              <w:right w:w="45" w:type="dxa"/>
            </w:tcMar>
            <w:vAlign w:val="center"/>
            <w:hideMark/>
          </w:tcPr>
          <w:p w14:paraId="4FCDBDE4"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5E651568" w14:textId="77777777" w:rsidTr="006607EC">
        <w:trPr>
          <w:trHeight w:val="30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6DF5F8C"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26123A0"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WYNDHAM COSTA DEL SOL </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3A07995"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r w:rsidR="006607EC" w:rsidRPr="006607EC" w14:paraId="4D3F5D61"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6F30D2C"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COLCA</w:t>
            </w:r>
          </w:p>
        </w:tc>
        <w:tc>
          <w:tcPr>
            <w:tcW w:w="0" w:type="auto"/>
            <w:tcMar>
              <w:top w:w="0" w:type="dxa"/>
              <w:left w:w="45" w:type="dxa"/>
              <w:bottom w:w="0" w:type="dxa"/>
              <w:right w:w="45" w:type="dxa"/>
            </w:tcMar>
            <w:vAlign w:val="bottom"/>
            <w:hideMark/>
          </w:tcPr>
          <w:p w14:paraId="154D3B63"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ESTANCIA POZO DEL CIELO</w:t>
            </w:r>
          </w:p>
        </w:tc>
        <w:tc>
          <w:tcPr>
            <w:tcW w:w="0" w:type="auto"/>
            <w:tcBorders>
              <w:right w:val="single" w:sz="6" w:space="0" w:color="0563C1"/>
            </w:tcBorders>
            <w:tcMar>
              <w:top w:w="0" w:type="dxa"/>
              <w:left w:w="45" w:type="dxa"/>
              <w:bottom w:w="0" w:type="dxa"/>
              <w:right w:w="45" w:type="dxa"/>
            </w:tcMar>
            <w:vAlign w:val="center"/>
            <w:hideMark/>
          </w:tcPr>
          <w:p w14:paraId="4EEBF5BE"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17B088FD"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2EE2689"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55491682"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KILLAWASI LODGE</w:t>
            </w:r>
          </w:p>
        </w:tc>
        <w:tc>
          <w:tcPr>
            <w:tcW w:w="0" w:type="auto"/>
            <w:tcBorders>
              <w:right w:val="single" w:sz="6" w:space="0" w:color="0563C1"/>
            </w:tcBorders>
            <w:tcMar>
              <w:top w:w="0" w:type="dxa"/>
              <w:left w:w="45" w:type="dxa"/>
              <w:bottom w:w="0" w:type="dxa"/>
              <w:right w:w="45" w:type="dxa"/>
            </w:tcMar>
            <w:vAlign w:val="center"/>
            <w:hideMark/>
          </w:tcPr>
          <w:p w14:paraId="6FF150AA"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79249B24"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6A8415DE"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847DC2F"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ARANWA PUEBLITO ENCANTADO</w:t>
            </w:r>
          </w:p>
        </w:tc>
        <w:tc>
          <w:tcPr>
            <w:tcW w:w="0" w:type="auto"/>
            <w:tcBorders>
              <w:right w:val="single" w:sz="6" w:space="0" w:color="0563C1"/>
            </w:tcBorders>
            <w:tcMar>
              <w:top w:w="0" w:type="dxa"/>
              <w:left w:w="45" w:type="dxa"/>
              <w:bottom w:w="0" w:type="dxa"/>
              <w:right w:w="45" w:type="dxa"/>
            </w:tcMar>
            <w:vAlign w:val="center"/>
            <w:hideMark/>
          </w:tcPr>
          <w:p w14:paraId="27D6DE8D"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50AD30A6" w14:textId="77777777" w:rsidTr="006607EC">
        <w:trPr>
          <w:trHeight w:val="30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0C609EB4"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1B52525"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COLCA LODGE SPA &amp; HOT SPRINGS</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4D5F00C4"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r w:rsidR="006607EC" w:rsidRPr="006607EC" w14:paraId="78351459"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1F303B28"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 xml:space="preserve">PUNO </w:t>
            </w:r>
          </w:p>
        </w:tc>
        <w:tc>
          <w:tcPr>
            <w:tcW w:w="0" w:type="auto"/>
            <w:tcMar>
              <w:top w:w="0" w:type="dxa"/>
              <w:left w:w="45" w:type="dxa"/>
              <w:bottom w:w="0" w:type="dxa"/>
              <w:right w:w="45" w:type="dxa"/>
            </w:tcMar>
            <w:vAlign w:val="bottom"/>
            <w:hideMark/>
          </w:tcPr>
          <w:p w14:paraId="185A21C2"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CASONA PLAZA</w:t>
            </w:r>
          </w:p>
        </w:tc>
        <w:tc>
          <w:tcPr>
            <w:tcW w:w="0" w:type="auto"/>
            <w:tcBorders>
              <w:right w:val="single" w:sz="6" w:space="0" w:color="0563C1"/>
            </w:tcBorders>
            <w:tcMar>
              <w:top w:w="0" w:type="dxa"/>
              <w:left w:w="45" w:type="dxa"/>
              <w:bottom w:w="0" w:type="dxa"/>
              <w:right w:w="45" w:type="dxa"/>
            </w:tcMar>
            <w:vAlign w:val="center"/>
            <w:hideMark/>
          </w:tcPr>
          <w:p w14:paraId="54CDDA1B"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30D836C5"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75A92AB"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58B9792B"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JOSÉ ANTONIO DELUXE PUNO </w:t>
            </w:r>
          </w:p>
        </w:tc>
        <w:tc>
          <w:tcPr>
            <w:tcW w:w="0" w:type="auto"/>
            <w:tcBorders>
              <w:right w:val="single" w:sz="6" w:space="0" w:color="0563C1"/>
            </w:tcBorders>
            <w:tcMar>
              <w:top w:w="0" w:type="dxa"/>
              <w:left w:w="45" w:type="dxa"/>
              <w:bottom w:w="0" w:type="dxa"/>
              <w:right w:w="45" w:type="dxa"/>
            </w:tcMar>
            <w:vAlign w:val="center"/>
            <w:hideMark/>
          </w:tcPr>
          <w:p w14:paraId="5E6A58A9"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6C4D94E6" w14:textId="77777777" w:rsidTr="006607EC">
        <w:trPr>
          <w:trHeight w:val="302"/>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1B9E234"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327DF67"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CASA ANDINA PREMIUM PUNO</w:t>
            </w:r>
          </w:p>
        </w:tc>
        <w:tc>
          <w:tcPr>
            <w:tcW w:w="0" w:type="auto"/>
            <w:tcBorders>
              <w:right w:val="single" w:sz="6" w:space="0" w:color="0563C1"/>
            </w:tcBorders>
            <w:tcMar>
              <w:top w:w="0" w:type="dxa"/>
              <w:left w:w="45" w:type="dxa"/>
              <w:bottom w:w="0" w:type="dxa"/>
              <w:right w:w="45" w:type="dxa"/>
            </w:tcMar>
            <w:vAlign w:val="center"/>
            <w:hideMark/>
          </w:tcPr>
          <w:p w14:paraId="2BB2254C"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3D182CE1" w14:textId="77777777" w:rsidTr="006607EC">
        <w:trPr>
          <w:trHeight w:val="30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756268D"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F11D7BF"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GHL LAGO TITICACA</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2A8EA337"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r w:rsidR="006607EC" w:rsidRPr="006607EC" w14:paraId="01860BFE" w14:textId="77777777" w:rsidTr="006607EC">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637E7A8B"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0630194A"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ROYAL INKA II</w:t>
            </w:r>
          </w:p>
        </w:tc>
        <w:tc>
          <w:tcPr>
            <w:tcW w:w="0" w:type="auto"/>
            <w:tcBorders>
              <w:right w:val="single" w:sz="6" w:space="0" w:color="0070C0"/>
            </w:tcBorders>
            <w:tcMar>
              <w:top w:w="0" w:type="dxa"/>
              <w:left w:w="45" w:type="dxa"/>
              <w:bottom w:w="0" w:type="dxa"/>
              <w:right w:w="45" w:type="dxa"/>
            </w:tcMar>
            <w:vAlign w:val="bottom"/>
            <w:hideMark/>
          </w:tcPr>
          <w:p w14:paraId="7E46E9D8"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1DC6C0AC" w14:textId="77777777" w:rsidTr="006607EC">
        <w:trPr>
          <w:trHeight w:val="302"/>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0E86C0F4"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2A51486"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JOSE ANTONIO </w:t>
            </w:r>
          </w:p>
        </w:tc>
        <w:tc>
          <w:tcPr>
            <w:tcW w:w="0" w:type="auto"/>
            <w:tcBorders>
              <w:right w:val="single" w:sz="6" w:space="0" w:color="0070C0"/>
            </w:tcBorders>
            <w:tcMar>
              <w:top w:w="0" w:type="dxa"/>
              <w:left w:w="45" w:type="dxa"/>
              <w:bottom w:w="0" w:type="dxa"/>
              <w:right w:w="45" w:type="dxa"/>
            </w:tcMar>
            <w:vAlign w:val="bottom"/>
            <w:hideMark/>
          </w:tcPr>
          <w:p w14:paraId="721153BF"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24467A91" w14:textId="77777777" w:rsidTr="006607EC">
        <w:trPr>
          <w:trHeight w:val="302"/>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6CDA4ABE"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0D724713"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PLAZA DE ARMAS HOTEL</w:t>
            </w:r>
          </w:p>
        </w:tc>
        <w:tc>
          <w:tcPr>
            <w:tcW w:w="0" w:type="auto"/>
            <w:tcBorders>
              <w:right w:val="single" w:sz="6" w:space="0" w:color="0070C0"/>
            </w:tcBorders>
            <w:tcMar>
              <w:top w:w="0" w:type="dxa"/>
              <w:left w:w="45" w:type="dxa"/>
              <w:bottom w:w="0" w:type="dxa"/>
              <w:right w:w="45" w:type="dxa"/>
            </w:tcMar>
            <w:vAlign w:val="bottom"/>
            <w:hideMark/>
          </w:tcPr>
          <w:p w14:paraId="741D54AE"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45D64D94" w14:textId="77777777" w:rsidTr="006607EC">
        <w:trPr>
          <w:trHeight w:val="302"/>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bottom"/>
            <w:hideMark/>
          </w:tcPr>
          <w:p w14:paraId="3ED8E11F"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214130F0"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PALACIO DEL INKA</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5CFF3663"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r w:rsidR="006607EC" w:rsidRPr="006607EC" w14:paraId="3A752FC5" w14:textId="77777777" w:rsidTr="006607EC">
        <w:trPr>
          <w:trHeight w:val="386"/>
          <w:tblCellSpacing w:w="0" w:type="dxa"/>
          <w:jc w:val="center"/>
        </w:trPr>
        <w:tc>
          <w:tcPr>
            <w:tcW w:w="0" w:type="auto"/>
            <w:tcBorders>
              <w:left w:val="single" w:sz="6" w:space="0" w:color="0070C0"/>
            </w:tcBorders>
            <w:shd w:val="clear" w:color="auto" w:fill="FFFFFF"/>
            <w:tcMar>
              <w:top w:w="0" w:type="dxa"/>
              <w:left w:w="45" w:type="dxa"/>
              <w:bottom w:w="0" w:type="dxa"/>
              <w:right w:w="45" w:type="dxa"/>
            </w:tcMar>
            <w:vAlign w:val="bottom"/>
            <w:hideMark/>
          </w:tcPr>
          <w:p w14:paraId="496B09E5" w14:textId="77777777" w:rsidR="006607EC" w:rsidRPr="006607EC" w:rsidRDefault="006607EC" w:rsidP="006607EC">
            <w:pPr>
              <w:spacing w:after="0" w:line="240" w:lineRule="auto"/>
              <w:rPr>
                <w:rFonts w:ascii="Calibri" w:hAnsi="Calibri" w:cs="Calibri"/>
                <w:b/>
                <w:bCs/>
                <w:sz w:val="20"/>
                <w:szCs w:val="20"/>
                <w:lang w:bidi="ar-SA"/>
              </w:rPr>
            </w:pPr>
            <w:r w:rsidRPr="006607EC">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2A677BF2"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MABEY VALLE SAGRADO</w:t>
            </w:r>
          </w:p>
        </w:tc>
        <w:tc>
          <w:tcPr>
            <w:tcW w:w="0" w:type="auto"/>
            <w:tcBorders>
              <w:right w:val="single" w:sz="6" w:space="0" w:color="0070C0"/>
            </w:tcBorders>
            <w:tcMar>
              <w:top w:w="0" w:type="dxa"/>
              <w:left w:w="45" w:type="dxa"/>
              <w:bottom w:w="0" w:type="dxa"/>
              <w:right w:w="45" w:type="dxa"/>
            </w:tcMar>
            <w:vAlign w:val="bottom"/>
            <w:hideMark/>
          </w:tcPr>
          <w:p w14:paraId="5F0AC004"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T</w:t>
            </w:r>
          </w:p>
        </w:tc>
      </w:tr>
      <w:tr w:rsidR="006607EC" w:rsidRPr="006607EC" w14:paraId="60FED195" w14:textId="77777777" w:rsidTr="006607EC">
        <w:trPr>
          <w:trHeight w:val="277"/>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3CB67BFF"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FBFC0E6"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TIERRA VIVA VALLE SAGRADO </w:t>
            </w:r>
          </w:p>
        </w:tc>
        <w:tc>
          <w:tcPr>
            <w:tcW w:w="0" w:type="auto"/>
            <w:tcBorders>
              <w:right w:val="single" w:sz="6" w:space="0" w:color="0070C0"/>
            </w:tcBorders>
            <w:tcMar>
              <w:top w:w="0" w:type="dxa"/>
              <w:left w:w="45" w:type="dxa"/>
              <w:bottom w:w="0" w:type="dxa"/>
              <w:right w:w="45" w:type="dxa"/>
            </w:tcMar>
            <w:vAlign w:val="bottom"/>
            <w:hideMark/>
          </w:tcPr>
          <w:p w14:paraId="3A581A89"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P</w:t>
            </w:r>
          </w:p>
        </w:tc>
      </w:tr>
      <w:tr w:rsidR="006607EC" w:rsidRPr="006607EC" w14:paraId="060C1E2C" w14:textId="77777777" w:rsidTr="006607EC">
        <w:trPr>
          <w:trHeight w:val="317"/>
          <w:tblCellSpacing w:w="0" w:type="dxa"/>
          <w:jc w:val="center"/>
        </w:trPr>
        <w:tc>
          <w:tcPr>
            <w:tcW w:w="0" w:type="auto"/>
            <w:tcBorders>
              <w:left w:val="single" w:sz="6" w:space="0" w:color="0070C0"/>
            </w:tcBorders>
            <w:tcMar>
              <w:top w:w="0" w:type="dxa"/>
              <w:left w:w="45" w:type="dxa"/>
              <w:bottom w:w="0" w:type="dxa"/>
              <w:right w:w="45" w:type="dxa"/>
            </w:tcMar>
            <w:vAlign w:val="bottom"/>
            <w:hideMark/>
          </w:tcPr>
          <w:p w14:paraId="2ABB3CD6"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6C19B34F"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POSADA INCA YUCAY</w:t>
            </w:r>
          </w:p>
        </w:tc>
        <w:tc>
          <w:tcPr>
            <w:tcW w:w="0" w:type="auto"/>
            <w:tcBorders>
              <w:right w:val="single" w:sz="6" w:space="0" w:color="0070C0"/>
            </w:tcBorders>
            <w:tcMar>
              <w:top w:w="0" w:type="dxa"/>
              <w:left w:w="45" w:type="dxa"/>
              <w:bottom w:w="0" w:type="dxa"/>
              <w:right w:w="45" w:type="dxa"/>
            </w:tcMar>
            <w:vAlign w:val="bottom"/>
            <w:hideMark/>
          </w:tcPr>
          <w:p w14:paraId="3100C82C"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 xml:space="preserve">PS </w:t>
            </w:r>
          </w:p>
        </w:tc>
      </w:tr>
      <w:tr w:rsidR="006607EC" w:rsidRPr="006607EC" w14:paraId="5AEA145C" w14:textId="77777777" w:rsidTr="006607EC">
        <w:trPr>
          <w:trHeight w:val="317"/>
          <w:tblCellSpacing w:w="0" w:type="dxa"/>
          <w:jc w:val="center"/>
        </w:trPr>
        <w:tc>
          <w:tcPr>
            <w:tcW w:w="0" w:type="auto"/>
            <w:tcBorders>
              <w:left w:val="single" w:sz="6" w:space="0" w:color="0070C0"/>
              <w:bottom w:val="single" w:sz="6" w:space="0" w:color="0070C0"/>
            </w:tcBorders>
            <w:tcMar>
              <w:top w:w="0" w:type="dxa"/>
              <w:left w:w="45" w:type="dxa"/>
              <w:bottom w:w="0" w:type="dxa"/>
              <w:right w:w="45" w:type="dxa"/>
            </w:tcMar>
            <w:vAlign w:val="bottom"/>
            <w:hideMark/>
          </w:tcPr>
          <w:p w14:paraId="19EE3DD3" w14:textId="77777777" w:rsidR="006607EC" w:rsidRPr="006607EC" w:rsidRDefault="006607EC" w:rsidP="006607EC">
            <w:pPr>
              <w:spacing w:after="0" w:line="240" w:lineRule="auto"/>
              <w:jc w:val="center"/>
              <w:rPr>
                <w:rFonts w:ascii="Calibri" w:hAnsi="Calibri" w:cs="Calibri"/>
                <w:sz w:val="20"/>
                <w:szCs w:val="20"/>
                <w:lang w:bidi="ar-SA"/>
              </w:rPr>
            </w:pPr>
          </w:p>
        </w:tc>
        <w:tc>
          <w:tcPr>
            <w:tcW w:w="0" w:type="auto"/>
            <w:tcBorders>
              <w:bottom w:val="single" w:sz="6" w:space="0" w:color="0070C0"/>
            </w:tcBorders>
            <w:tcMar>
              <w:top w:w="0" w:type="dxa"/>
              <w:left w:w="45" w:type="dxa"/>
              <w:bottom w:w="0" w:type="dxa"/>
              <w:right w:w="45" w:type="dxa"/>
            </w:tcMar>
            <w:vAlign w:val="bottom"/>
            <w:hideMark/>
          </w:tcPr>
          <w:p w14:paraId="63C69833" w14:textId="77777777" w:rsidR="006607EC" w:rsidRPr="006607EC" w:rsidRDefault="006607EC" w:rsidP="006607EC">
            <w:pPr>
              <w:spacing w:after="0" w:line="240" w:lineRule="auto"/>
              <w:rPr>
                <w:rFonts w:ascii="Calibri" w:hAnsi="Calibri" w:cs="Calibri"/>
                <w:sz w:val="20"/>
                <w:szCs w:val="20"/>
                <w:lang w:bidi="ar-SA"/>
              </w:rPr>
            </w:pPr>
            <w:r w:rsidRPr="006607EC">
              <w:rPr>
                <w:rFonts w:ascii="Calibri" w:hAnsi="Calibri" w:cs="Calibri"/>
                <w:sz w:val="20"/>
                <w:szCs w:val="20"/>
                <w:lang w:bidi="ar-SA"/>
              </w:rPr>
              <w:t xml:space="preserve">INKATERRA HACIENDA URUBAMBA </w:t>
            </w:r>
          </w:p>
        </w:tc>
        <w:tc>
          <w:tcPr>
            <w:tcW w:w="0" w:type="auto"/>
            <w:tcBorders>
              <w:bottom w:val="single" w:sz="6" w:space="0" w:color="0070C0"/>
              <w:right w:val="single" w:sz="6" w:space="0" w:color="0070C0"/>
            </w:tcBorders>
            <w:tcMar>
              <w:top w:w="0" w:type="dxa"/>
              <w:left w:w="45" w:type="dxa"/>
              <w:bottom w:w="0" w:type="dxa"/>
              <w:right w:w="45" w:type="dxa"/>
            </w:tcMar>
            <w:vAlign w:val="bottom"/>
            <w:hideMark/>
          </w:tcPr>
          <w:p w14:paraId="54C9C07B" w14:textId="77777777" w:rsidR="006607EC" w:rsidRPr="006607EC" w:rsidRDefault="006607EC" w:rsidP="006607EC">
            <w:pPr>
              <w:spacing w:after="0" w:line="240" w:lineRule="auto"/>
              <w:jc w:val="center"/>
              <w:rPr>
                <w:rFonts w:ascii="Calibri" w:hAnsi="Calibri" w:cs="Calibri"/>
                <w:sz w:val="20"/>
                <w:szCs w:val="20"/>
                <w:lang w:bidi="ar-SA"/>
              </w:rPr>
            </w:pPr>
            <w:r w:rsidRPr="006607EC">
              <w:rPr>
                <w:rFonts w:ascii="Calibri" w:hAnsi="Calibri" w:cs="Calibri"/>
                <w:sz w:val="20"/>
                <w:szCs w:val="20"/>
                <w:lang w:bidi="ar-SA"/>
              </w:rPr>
              <w:t>L</w:t>
            </w:r>
          </w:p>
        </w:tc>
      </w:tr>
    </w:tbl>
    <w:p w14:paraId="11BC5E60" w14:textId="77777777" w:rsidR="006607EC" w:rsidRDefault="006607EC" w:rsidP="006607EC">
      <w:pPr>
        <w:pStyle w:val="Sinespaciado"/>
        <w:ind w:left="360"/>
        <w:rPr>
          <w:rFonts w:asciiTheme="minorHAnsi" w:eastAsia="Arial" w:hAnsiTheme="minorHAnsi" w:cstheme="minorHAnsi"/>
          <w:color w:val="002060"/>
          <w:sz w:val="20"/>
          <w:szCs w:val="20"/>
        </w:rPr>
      </w:pPr>
    </w:p>
    <w:p w14:paraId="6D454A4B" w14:textId="77777777" w:rsidR="006607EC" w:rsidRDefault="006607EC" w:rsidP="006607EC">
      <w:pPr>
        <w:pStyle w:val="Sinespaciado"/>
        <w:ind w:left="360"/>
        <w:rPr>
          <w:rFonts w:asciiTheme="minorHAnsi" w:eastAsia="Arial" w:hAnsiTheme="minorHAnsi" w:cstheme="minorHAnsi"/>
          <w:color w:val="002060"/>
          <w:sz w:val="20"/>
          <w:szCs w:val="20"/>
        </w:rPr>
      </w:pPr>
    </w:p>
    <w:p w14:paraId="320C72AB" w14:textId="77777777" w:rsidR="006607EC" w:rsidRDefault="006607EC" w:rsidP="006607EC">
      <w:pPr>
        <w:pStyle w:val="Sinespaciado"/>
        <w:ind w:left="360"/>
        <w:rPr>
          <w:rFonts w:asciiTheme="minorHAnsi" w:eastAsia="Arial" w:hAnsiTheme="minorHAnsi" w:cstheme="minorHAnsi"/>
          <w:color w:val="002060"/>
          <w:sz w:val="20"/>
          <w:szCs w:val="20"/>
        </w:rPr>
      </w:pPr>
    </w:p>
    <w:p w14:paraId="355C6535" w14:textId="77777777" w:rsidR="006607EC" w:rsidRDefault="006607EC" w:rsidP="006607EC">
      <w:pPr>
        <w:pStyle w:val="Sinespaciado"/>
        <w:ind w:left="360"/>
        <w:rPr>
          <w:rFonts w:asciiTheme="minorHAnsi" w:eastAsia="Arial" w:hAnsiTheme="minorHAnsi" w:cstheme="minorHAnsi"/>
          <w:color w:val="002060"/>
          <w:sz w:val="20"/>
          <w:szCs w:val="20"/>
        </w:rPr>
      </w:pPr>
    </w:p>
    <w:p w14:paraId="7E275E89" w14:textId="77777777" w:rsidR="006607EC" w:rsidRDefault="006607EC" w:rsidP="006607EC">
      <w:pPr>
        <w:pStyle w:val="Sinespaciado"/>
        <w:ind w:left="360"/>
        <w:rPr>
          <w:rFonts w:asciiTheme="minorHAnsi" w:eastAsia="Arial" w:hAnsiTheme="minorHAnsi" w:cstheme="minorHAnsi"/>
          <w:color w:val="002060"/>
          <w:sz w:val="20"/>
          <w:szCs w:val="20"/>
        </w:rPr>
      </w:pPr>
    </w:p>
    <w:p w14:paraId="2E51AB72" w14:textId="77777777" w:rsidR="006607EC" w:rsidRDefault="006607EC" w:rsidP="006607EC">
      <w:pPr>
        <w:pStyle w:val="Sinespaciado"/>
        <w:ind w:left="360"/>
        <w:rPr>
          <w:rFonts w:asciiTheme="minorHAnsi" w:eastAsia="Arial" w:hAnsiTheme="minorHAnsi" w:cstheme="minorHAnsi"/>
          <w:color w:val="002060"/>
          <w:sz w:val="20"/>
          <w:szCs w:val="20"/>
        </w:rPr>
      </w:pPr>
    </w:p>
    <w:p w14:paraId="2389D3E7" w14:textId="77777777" w:rsidR="006607EC" w:rsidRDefault="006607EC" w:rsidP="006607EC">
      <w:pPr>
        <w:pStyle w:val="Sinespaciado"/>
        <w:ind w:left="360"/>
        <w:rPr>
          <w:rFonts w:asciiTheme="minorHAnsi" w:eastAsia="Arial" w:hAnsiTheme="minorHAnsi" w:cstheme="minorHAnsi"/>
          <w:color w:val="002060"/>
          <w:sz w:val="20"/>
          <w:szCs w:val="20"/>
        </w:rPr>
      </w:pPr>
    </w:p>
    <w:p w14:paraId="170AE3F6" w14:textId="77777777" w:rsidR="006607EC" w:rsidRDefault="006607EC" w:rsidP="006607EC">
      <w:pPr>
        <w:pStyle w:val="Sinespaciado"/>
        <w:ind w:left="360"/>
        <w:rPr>
          <w:rFonts w:asciiTheme="minorHAnsi" w:eastAsia="Arial" w:hAnsiTheme="minorHAnsi" w:cstheme="minorHAnsi"/>
          <w:color w:val="002060"/>
          <w:sz w:val="20"/>
          <w:szCs w:val="20"/>
        </w:rPr>
      </w:pPr>
    </w:p>
    <w:p w14:paraId="55BD3A9F" w14:textId="77777777" w:rsidR="006607EC" w:rsidRDefault="006607EC" w:rsidP="006607EC">
      <w:pPr>
        <w:pStyle w:val="Sinespaciado"/>
        <w:ind w:left="360"/>
        <w:rPr>
          <w:rFonts w:asciiTheme="minorHAnsi" w:eastAsia="Arial" w:hAnsiTheme="minorHAnsi" w:cstheme="minorHAnsi"/>
          <w:color w:val="002060"/>
          <w:sz w:val="20"/>
          <w:szCs w:val="20"/>
        </w:rPr>
      </w:pPr>
    </w:p>
    <w:p w14:paraId="37BF63A1" w14:textId="77777777" w:rsidR="006607EC" w:rsidRDefault="006607EC" w:rsidP="006607EC">
      <w:pPr>
        <w:pStyle w:val="Sinespaciado"/>
        <w:ind w:left="360"/>
        <w:rPr>
          <w:rFonts w:asciiTheme="minorHAnsi" w:eastAsia="Arial" w:hAnsiTheme="minorHAnsi" w:cstheme="minorHAnsi"/>
          <w:color w:val="002060"/>
          <w:sz w:val="20"/>
          <w:szCs w:val="20"/>
        </w:rPr>
      </w:pPr>
    </w:p>
    <w:p w14:paraId="6486E399" w14:textId="25D64CF6" w:rsidR="006607EC" w:rsidRDefault="006607EC" w:rsidP="006607EC">
      <w:pPr>
        <w:pStyle w:val="Sinespaciado"/>
        <w:ind w:left="360"/>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br/>
      </w:r>
    </w:p>
    <w:p w14:paraId="77118A75" w14:textId="77777777" w:rsidR="006607EC" w:rsidRDefault="006607EC" w:rsidP="006607EC">
      <w:pPr>
        <w:pStyle w:val="Sinespaciado"/>
        <w:ind w:left="360"/>
        <w:rPr>
          <w:rFonts w:asciiTheme="minorHAnsi" w:eastAsia="Arial" w:hAnsiTheme="minorHAnsi" w:cstheme="minorHAnsi"/>
          <w:color w:val="002060"/>
          <w:sz w:val="20"/>
          <w:szCs w:val="20"/>
        </w:rPr>
      </w:pPr>
    </w:p>
    <w:p w14:paraId="60BDEE9A" w14:textId="77777777" w:rsidR="006607EC" w:rsidRDefault="006607EC" w:rsidP="006607EC">
      <w:pPr>
        <w:pStyle w:val="Sinespaciado"/>
        <w:ind w:left="360"/>
        <w:rPr>
          <w:rFonts w:asciiTheme="minorHAnsi" w:eastAsia="Arial" w:hAnsiTheme="minorHAnsi" w:cstheme="minorHAnsi"/>
          <w:color w:val="002060"/>
          <w:sz w:val="20"/>
          <w:szCs w:val="20"/>
        </w:rPr>
      </w:pPr>
    </w:p>
    <w:p w14:paraId="4CF909CE" w14:textId="77777777" w:rsidR="006607EC" w:rsidRDefault="006607EC" w:rsidP="006607EC">
      <w:pPr>
        <w:pStyle w:val="Sinespaciado"/>
        <w:ind w:left="360"/>
        <w:rPr>
          <w:rFonts w:asciiTheme="minorHAnsi" w:eastAsia="Arial" w:hAnsiTheme="minorHAnsi" w:cstheme="minorHAnsi"/>
          <w:color w:val="002060"/>
          <w:sz w:val="20"/>
          <w:szCs w:val="20"/>
        </w:rPr>
      </w:pPr>
    </w:p>
    <w:tbl>
      <w:tblPr>
        <w:tblW w:w="5095" w:type="dxa"/>
        <w:jc w:val="center"/>
        <w:tblCellSpacing w:w="0" w:type="dxa"/>
        <w:tblCellMar>
          <w:left w:w="0" w:type="dxa"/>
          <w:right w:w="0" w:type="dxa"/>
        </w:tblCellMar>
        <w:tblLook w:val="04A0" w:firstRow="1" w:lastRow="0" w:firstColumn="1" w:lastColumn="0" w:noHBand="0" w:noVBand="1"/>
      </w:tblPr>
      <w:tblGrid>
        <w:gridCol w:w="2396"/>
        <w:gridCol w:w="665"/>
        <w:gridCol w:w="665"/>
        <w:gridCol w:w="665"/>
        <w:gridCol w:w="704"/>
      </w:tblGrid>
      <w:tr w:rsidR="00CE66CE" w:rsidRPr="00CE66CE" w14:paraId="1E620354" w14:textId="77777777" w:rsidTr="00B75608">
        <w:trPr>
          <w:trHeight w:val="322"/>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ADE54A4"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lastRenderedPageBreak/>
              <w:t>PRECIO POR PERSONA EN USD</w:t>
            </w:r>
          </w:p>
        </w:tc>
      </w:tr>
      <w:tr w:rsidR="00B75608" w:rsidRPr="00CE66CE" w14:paraId="5080F0AF" w14:textId="77777777" w:rsidTr="00B75608">
        <w:trPr>
          <w:trHeight w:val="32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12668A3"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2988F4C1"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06226B28"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175853E"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4857FB4"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MNR</w:t>
            </w:r>
          </w:p>
        </w:tc>
      </w:tr>
      <w:tr w:rsidR="00B75608" w:rsidRPr="00CE66CE" w14:paraId="30748886" w14:textId="77777777" w:rsidTr="00B75608">
        <w:trPr>
          <w:trHeight w:val="32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D9E50AC" w14:textId="77777777" w:rsidR="00CE66CE" w:rsidRPr="00CE66CE" w:rsidRDefault="00CE66CE" w:rsidP="00CE66CE">
            <w:pPr>
              <w:spacing w:after="0" w:line="240" w:lineRule="auto"/>
              <w:jc w:val="right"/>
              <w:rPr>
                <w:rFonts w:ascii="Calibri" w:hAnsi="Calibri" w:cs="Calibri"/>
                <w:sz w:val="20"/>
                <w:szCs w:val="20"/>
                <w:lang w:bidi="ar-SA"/>
              </w:rPr>
            </w:pPr>
            <w:r w:rsidRPr="00CE66C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D89D44A"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1660</w:t>
            </w:r>
          </w:p>
        </w:tc>
        <w:tc>
          <w:tcPr>
            <w:tcW w:w="0" w:type="auto"/>
            <w:shd w:val="clear" w:color="auto" w:fill="FFFFFF"/>
            <w:tcMar>
              <w:top w:w="0" w:type="dxa"/>
              <w:left w:w="45" w:type="dxa"/>
              <w:bottom w:w="0" w:type="dxa"/>
              <w:right w:w="45" w:type="dxa"/>
            </w:tcMar>
            <w:vAlign w:val="center"/>
            <w:hideMark/>
          </w:tcPr>
          <w:p w14:paraId="6BA1F3D2"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1610</w:t>
            </w:r>
          </w:p>
        </w:tc>
        <w:tc>
          <w:tcPr>
            <w:tcW w:w="0" w:type="auto"/>
            <w:shd w:val="clear" w:color="auto" w:fill="FFFFFF"/>
            <w:tcMar>
              <w:top w:w="0" w:type="dxa"/>
              <w:left w:w="45" w:type="dxa"/>
              <w:bottom w:w="0" w:type="dxa"/>
              <w:right w:w="45" w:type="dxa"/>
            </w:tcMar>
            <w:vAlign w:val="center"/>
            <w:hideMark/>
          </w:tcPr>
          <w:p w14:paraId="3F13B06E"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2150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1645096"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1260</w:t>
            </w:r>
          </w:p>
        </w:tc>
      </w:tr>
      <w:tr w:rsidR="00B75608" w:rsidRPr="00CE66CE" w14:paraId="05EA1E1C" w14:textId="77777777" w:rsidTr="00B75608">
        <w:trPr>
          <w:trHeight w:val="32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1A6443E" w14:textId="77777777" w:rsidR="00CE66CE" w:rsidRPr="00CE66CE" w:rsidRDefault="00CE66CE" w:rsidP="00CE66CE">
            <w:pPr>
              <w:spacing w:after="0" w:line="240" w:lineRule="auto"/>
              <w:jc w:val="right"/>
              <w:rPr>
                <w:rFonts w:ascii="Calibri" w:hAnsi="Calibri" w:cs="Calibri"/>
                <w:b/>
                <w:bCs/>
                <w:sz w:val="20"/>
                <w:szCs w:val="20"/>
                <w:lang w:bidi="ar-SA"/>
              </w:rPr>
            </w:pPr>
            <w:r w:rsidRPr="00CE66C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2949D8B"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2330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A6CBEFA"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2280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E76E30"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2820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17AFA89"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1930</w:t>
            </w:r>
          </w:p>
        </w:tc>
      </w:tr>
      <w:tr w:rsidR="00B75608" w:rsidRPr="00CE66CE" w14:paraId="157EAF6D" w14:textId="77777777" w:rsidTr="00B75608">
        <w:trPr>
          <w:trHeight w:val="32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0191BE77" w14:textId="77777777" w:rsidR="00CE66CE" w:rsidRPr="00CE66CE" w:rsidRDefault="00CE66CE" w:rsidP="00CE66CE">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F4487BD"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3183375"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27ACD9F"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2F167D" w14:textId="77777777" w:rsidR="00CE66CE" w:rsidRPr="00CE66CE" w:rsidRDefault="00CE66CE" w:rsidP="00CE66CE">
            <w:pPr>
              <w:spacing w:after="0" w:line="240" w:lineRule="auto"/>
              <w:rPr>
                <w:rFonts w:ascii="Times New Roman" w:hAnsi="Times New Roman"/>
                <w:sz w:val="20"/>
                <w:szCs w:val="20"/>
                <w:lang w:bidi="ar-SA"/>
              </w:rPr>
            </w:pPr>
          </w:p>
        </w:tc>
      </w:tr>
      <w:tr w:rsidR="00B75608" w:rsidRPr="00CE66CE" w14:paraId="638DA392" w14:textId="77777777" w:rsidTr="00B75608">
        <w:trPr>
          <w:trHeight w:val="32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81C9F4C"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3D17F104"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85E817"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5E2598B0"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635F8C13"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MNR</w:t>
            </w:r>
          </w:p>
        </w:tc>
      </w:tr>
      <w:tr w:rsidR="00B75608" w:rsidRPr="00CE66CE" w14:paraId="7E6BEE85" w14:textId="77777777" w:rsidTr="00B75608">
        <w:trPr>
          <w:trHeight w:val="32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BC8FCBE" w14:textId="77777777" w:rsidR="00CE66CE" w:rsidRPr="00CE66CE" w:rsidRDefault="00CE66CE" w:rsidP="00CE66CE">
            <w:pPr>
              <w:spacing w:after="0" w:line="240" w:lineRule="auto"/>
              <w:jc w:val="right"/>
              <w:rPr>
                <w:rFonts w:ascii="Calibri" w:hAnsi="Calibri" w:cs="Calibri"/>
                <w:sz w:val="20"/>
                <w:szCs w:val="20"/>
                <w:lang w:bidi="ar-SA"/>
              </w:rPr>
            </w:pPr>
            <w:r w:rsidRPr="00CE66C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894E3A8"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1820</w:t>
            </w:r>
          </w:p>
        </w:tc>
        <w:tc>
          <w:tcPr>
            <w:tcW w:w="0" w:type="auto"/>
            <w:shd w:val="clear" w:color="auto" w:fill="FFFFFF"/>
            <w:tcMar>
              <w:top w:w="0" w:type="dxa"/>
              <w:left w:w="45" w:type="dxa"/>
              <w:bottom w:w="0" w:type="dxa"/>
              <w:right w:w="45" w:type="dxa"/>
            </w:tcMar>
            <w:vAlign w:val="center"/>
            <w:hideMark/>
          </w:tcPr>
          <w:p w14:paraId="02EE8DAF"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1850</w:t>
            </w:r>
          </w:p>
        </w:tc>
        <w:tc>
          <w:tcPr>
            <w:tcW w:w="0" w:type="auto"/>
            <w:shd w:val="clear" w:color="auto" w:fill="FFFFFF"/>
            <w:tcMar>
              <w:top w:w="0" w:type="dxa"/>
              <w:left w:w="45" w:type="dxa"/>
              <w:bottom w:w="0" w:type="dxa"/>
              <w:right w:w="45" w:type="dxa"/>
            </w:tcMar>
            <w:vAlign w:val="center"/>
            <w:hideMark/>
          </w:tcPr>
          <w:p w14:paraId="14BE2A8C"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2510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E730AA3"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1380</w:t>
            </w:r>
          </w:p>
        </w:tc>
      </w:tr>
      <w:tr w:rsidR="00B75608" w:rsidRPr="00CE66CE" w14:paraId="0D89CD43" w14:textId="77777777" w:rsidTr="00B75608">
        <w:trPr>
          <w:trHeight w:val="32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DAA6652" w14:textId="77777777" w:rsidR="00CE66CE" w:rsidRPr="00CE66CE" w:rsidRDefault="00CE66CE" w:rsidP="00CE66CE">
            <w:pPr>
              <w:spacing w:after="0" w:line="240" w:lineRule="auto"/>
              <w:jc w:val="right"/>
              <w:rPr>
                <w:rFonts w:ascii="Calibri" w:hAnsi="Calibri" w:cs="Calibri"/>
                <w:b/>
                <w:bCs/>
                <w:sz w:val="20"/>
                <w:szCs w:val="20"/>
                <w:lang w:bidi="ar-SA"/>
              </w:rPr>
            </w:pPr>
            <w:r w:rsidRPr="00CE66C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2410F5"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2490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AB778C"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2520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C1608F5"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3180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626357"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2050</w:t>
            </w:r>
          </w:p>
        </w:tc>
      </w:tr>
      <w:tr w:rsidR="00B75608" w:rsidRPr="00CE66CE" w14:paraId="3A083266" w14:textId="77777777" w:rsidTr="00B75608">
        <w:trPr>
          <w:trHeight w:val="32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7A942FD8" w14:textId="77777777" w:rsidR="00CE66CE" w:rsidRPr="00CE66CE" w:rsidRDefault="00CE66CE" w:rsidP="00CE66CE">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1FC6DA1"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066C36"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7252B2"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5DB52E7" w14:textId="77777777" w:rsidR="00CE66CE" w:rsidRPr="00CE66CE" w:rsidRDefault="00CE66CE" w:rsidP="00CE66CE">
            <w:pPr>
              <w:spacing w:after="0" w:line="240" w:lineRule="auto"/>
              <w:rPr>
                <w:rFonts w:ascii="Times New Roman" w:hAnsi="Times New Roman"/>
                <w:sz w:val="20"/>
                <w:szCs w:val="20"/>
                <w:lang w:bidi="ar-SA"/>
              </w:rPr>
            </w:pPr>
          </w:p>
        </w:tc>
      </w:tr>
      <w:tr w:rsidR="00B75608" w:rsidRPr="00CE66CE" w14:paraId="3E3B3487" w14:textId="77777777" w:rsidTr="00B75608">
        <w:trPr>
          <w:trHeight w:val="32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7823BA8"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0A379C9D"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27FDAD3"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4DFA9570"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143B9CA"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MNR</w:t>
            </w:r>
          </w:p>
        </w:tc>
      </w:tr>
      <w:tr w:rsidR="00B75608" w:rsidRPr="00CE66CE" w14:paraId="772F7B7B" w14:textId="77777777" w:rsidTr="00B75608">
        <w:trPr>
          <w:trHeight w:val="32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5AF717" w14:textId="77777777" w:rsidR="00CE66CE" w:rsidRPr="00CE66CE" w:rsidRDefault="00CE66CE" w:rsidP="00CE66CE">
            <w:pPr>
              <w:spacing w:after="0" w:line="240" w:lineRule="auto"/>
              <w:jc w:val="right"/>
              <w:rPr>
                <w:rFonts w:ascii="Calibri" w:hAnsi="Calibri" w:cs="Calibri"/>
                <w:sz w:val="20"/>
                <w:szCs w:val="20"/>
                <w:lang w:bidi="ar-SA"/>
              </w:rPr>
            </w:pPr>
            <w:r w:rsidRPr="00CE66C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CC5CAE1"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2050</w:t>
            </w:r>
          </w:p>
        </w:tc>
        <w:tc>
          <w:tcPr>
            <w:tcW w:w="0" w:type="auto"/>
            <w:shd w:val="clear" w:color="auto" w:fill="FFFFFF"/>
            <w:tcMar>
              <w:top w:w="0" w:type="dxa"/>
              <w:left w:w="45" w:type="dxa"/>
              <w:bottom w:w="0" w:type="dxa"/>
              <w:right w:w="45" w:type="dxa"/>
            </w:tcMar>
            <w:vAlign w:val="center"/>
            <w:hideMark/>
          </w:tcPr>
          <w:p w14:paraId="0B04E2F3"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2040</w:t>
            </w:r>
          </w:p>
        </w:tc>
        <w:tc>
          <w:tcPr>
            <w:tcW w:w="0" w:type="auto"/>
            <w:shd w:val="clear" w:color="auto" w:fill="FFFFFF"/>
            <w:tcMar>
              <w:top w:w="0" w:type="dxa"/>
              <w:left w:w="45" w:type="dxa"/>
              <w:bottom w:w="0" w:type="dxa"/>
              <w:right w:w="45" w:type="dxa"/>
            </w:tcMar>
            <w:vAlign w:val="center"/>
            <w:hideMark/>
          </w:tcPr>
          <w:p w14:paraId="55833188"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2870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5102385"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1550</w:t>
            </w:r>
          </w:p>
        </w:tc>
      </w:tr>
      <w:tr w:rsidR="00B75608" w:rsidRPr="00CE66CE" w14:paraId="5183533B" w14:textId="77777777" w:rsidTr="00B75608">
        <w:trPr>
          <w:trHeight w:val="32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3A1198A" w14:textId="77777777" w:rsidR="00CE66CE" w:rsidRPr="00CE66CE" w:rsidRDefault="00CE66CE" w:rsidP="00CE66CE">
            <w:pPr>
              <w:spacing w:after="0" w:line="240" w:lineRule="auto"/>
              <w:jc w:val="right"/>
              <w:rPr>
                <w:rFonts w:ascii="Calibri" w:hAnsi="Calibri" w:cs="Calibri"/>
                <w:b/>
                <w:bCs/>
                <w:sz w:val="20"/>
                <w:szCs w:val="20"/>
                <w:lang w:bidi="ar-SA"/>
              </w:rPr>
            </w:pPr>
            <w:r w:rsidRPr="00CE66C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65DA6B7"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2720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1D17D64"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2710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CC44708"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3540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E5F8B7"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2220</w:t>
            </w:r>
          </w:p>
        </w:tc>
      </w:tr>
      <w:tr w:rsidR="00B75608" w:rsidRPr="00CE66CE" w14:paraId="0EE4C766" w14:textId="77777777" w:rsidTr="00B75608">
        <w:trPr>
          <w:trHeight w:val="32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361CD49A" w14:textId="77777777" w:rsidR="00CE66CE" w:rsidRPr="00CE66CE" w:rsidRDefault="00CE66CE" w:rsidP="00CE66CE">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14ED71"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CE5C531"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CACB08" w14:textId="77777777" w:rsidR="00CE66CE" w:rsidRPr="00CE66CE" w:rsidRDefault="00CE66CE" w:rsidP="00CE66CE">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DBD0C4" w14:textId="77777777" w:rsidR="00CE66CE" w:rsidRPr="00CE66CE" w:rsidRDefault="00CE66CE" w:rsidP="00CE66CE">
            <w:pPr>
              <w:spacing w:after="0" w:line="240" w:lineRule="auto"/>
              <w:rPr>
                <w:rFonts w:ascii="Times New Roman" w:hAnsi="Times New Roman"/>
                <w:sz w:val="20"/>
                <w:szCs w:val="20"/>
                <w:lang w:bidi="ar-SA"/>
              </w:rPr>
            </w:pPr>
          </w:p>
        </w:tc>
      </w:tr>
      <w:tr w:rsidR="00B75608" w:rsidRPr="00CE66CE" w14:paraId="29BE6733" w14:textId="77777777" w:rsidTr="00B75608">
        <w:trPr>
          <w:trHeight w:val="322"/>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9C23F83"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LUJO</w:t>
            </w:r>
          </w:p>
        </w:tc>
        <w:tc>
          <w:tcPr>
            <w:tcW w:w="0" w:type="auto"/>
            <w:shd w:val="clear" w:color="auto" w:fill="0563C1"/>
            <w:tcMar>
              <w:top w:w="0" w:type="dxa"/>
              <w:left w:w="45" w:type="dxa"/>
              <w:bottom w:w="0" w:type="dxa"/>
              <w:right w:w="45" w:type="dxa"/>
            </w:tcMar>
            <w:vAlign w:val="center"/>
            <w:hideMark/>
          </w:tcPr>
          <w:p w14:paraId="2C0B6BEB"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D37DC6E"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3103B6E" w14:textId="5005AC20" w:rsidR="00CE66CE" w:rsidRPr="00CE66CE" w:rsidRDefault="00B75608" w:rsidP="00B75608">
            <w:pPr>
              <w:spacing w:after="0" w:line="240" w:lineRule="auto"/>
              <w:rPr>
                <w:rFonts w:ascii="Calibri" w:hAnsi="Calibri" w:cs="Calibri"/>
                <w:b/>
                <w:bCs/>
                <w:color w:val="FFFFFF"/>
                <w:sz w:val="20"/>
                <w:szCs w:val="20"/>
                <w:lang w:bidi="ar-SA"/>
              </w:rPr>
            </w:pPr>
            <w:r>
              <w:rPr>
                <w:rFonts w:ascii="Calibri" w:hAnsi="Calibri" w:cs="Calibri"/>
                <w:b/>
                <w:bCs/>
                <w:color w:val="FFFFFF"/>
                <w:sz w:val="20"/>
                <w:szCs w:val="20"/>
                <w:lang w:bidi="ar-SA"/>
              </w:rPr>
              <w:t>SGL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0C4D223" w14:textId="77777777" w:rsidR="00CE66CE" w:rsidRPr="00CE66CE" w:rsidRDefault="00CE66CE" w:rsidP="00CE66CE">
            <w:pPr>
              <w:spacing w:after="0" w:line="240" w:lineRule="auto"/>
              <w:jc w:val="center"/>
              <w:rPr>
                <w:rFonts w:ascii="Calibri" w:hAnsi="Calibri" w:cs="Calibri"/>
                <w:b/>
                <w:bCs/>
                <w:color w:val="FFFFFF"/>
                <w:sz w:val="20"/>
                <w:szCs w:val="20"/>
                <w:lang w:bidi="ar-SA"/>
              </w:rPr>
            </w:pPr>
            <w:r w:rsidRPr="00CE66CE">
              <w:rPr>
                <w:rFonts w:ascii="Calibri" w:hAnsi="Calibri" w:cs="Calibri"/>
                <w:b/>
                <w:bCs/>
                <w:color w:val="FFFFFF"/>
                <w:sz w:val="20"/>
                <w:szCs w:val="20"/>
                <w:lang w:bidi="ar-SA"/>
              </w:rPr>
              <w:t>MNR</w:t>
            </w:r>
          </w:p>
        </w:tc>
      </w:tr>
      <w:tr w:rsidR="00B75608" w:rsidRPr="00CE66CE" w14:paraId="1A4A91B1" w14:textId="77777777" w:rsidTr="00B75608">
        <w:trPr>
          <w:trHeight w:val="32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889EB3E" w14:textId="77777777" w:rsidR="00CE66CE" w:rsidRPr="00CE66CE" w:rsidRDefault="00CE66CE" w:rsidP="00CE66CE">
            <w:pPr>
              <w:spacing w:after="0" w:line="240" w:lineRule="auto"/>
              <w:jc w:val="right"/>
              <w:rPr>
                <w:rFonts w:ascii="Calibri" w:hAnsi="Calibri" w:cs="Calibri"/>
                <w:sz w:val="20"/>
                <w:szCs w:val="20"/>
                <w:lang w:bidi="ar-SA"/>
              </w:rPr>
            </w:pPr>
            <w:r w:rsidRPr="00CE66CE">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E126997"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2560</w:t>
            </w:r>
          </w:p>
        </w:tc>
        <w:tc>
          <w:tcPr>
            <w:tcW w:w="0" w:type="auto"/>
            <w:shd w:val="clear" w:color="auto" w:fill="FFFFFF"/>
            <w:tcMar>
              <w:top w:w="0" w:type="dxa"/>
              <w:left w:w="45" w:type="dxa"/>
              <w:bottom w:w="0" w:type="dxa"/>
              <w:right w:w="45" w:type="dxa"/>
            </w:tcMar>
            <w:vAlign w:val="center"/>
            <w:hideMark/>
          </w:tcPr>
          <w:p w14:paraId="136984F3"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2590</w:t>
            </w:r>
          </w:p>
        </w:tc>
        <w:tc>
          <w:tcPr>
            <w:tcW w:w="0" w:type="auto"/>
            <w:shd w:val="clear" w:color="auto" w:fill="FFFFFF"/>
            <w:tcMar>
              <w:top w:w="0" w:type="dxa"/>
              <w:left w:w="45" w:type="dxa"/>
              <w:bottom w:w="0" w:type="dxa"/>
              <w:right w:w="45" w:type="dxa"/>
            </w:tcMar>
            <w:vAlign w:val="center"/>
            <w:hideMark/>
          </w:tcPr>
          <w:p w14:paraId="521E0F81"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3980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645AEAA" w14:textId="77777777" w:rsidR="00CE66CE" w:rsidRPr="00CE66CE" w:rsidRDefault="00CE66CE" w:rsidP="00CE66CE">
            <w:pPr>
              <w:spacing w:after="0" w:line="240" w:lineRule="auto"/>
              <w:jc w:val="center"/>
              <w:rPr>
                <w:rFonts w:ascii="Calibri" w:hAnsi="Calibri" w:cs="Calibri"/>
                <w:sz w:val="20"/>
                <w:szCs w:val="20"/>
                <w:lang w:bidi="ar-SA"/>
              </w:rPr>
            </w:pPr>
            <w:r w:rsidRPr="00CE66CE">
              <w:rPr>
                <w:rFonts w:ascii="Calibri" w:hAnsi="Calibri" w:cs="Calibri"/>
                <w:sz w:val="20"/>
                <w:szCs w:val="20"/>
                <w:lang w:bidi="ar-SA"/>
              </w:rPr>
              <w:t>1930</w:t>
            </w:r>
          </w:p>
        </w:tc>
      </w:tr>
      <w:tr w:rsidR="00B75608" w:rsidRPr="00CE66CE" w14:paraId="2224D8DF" w14:textId="77777777" w:rsidTr="00B75608">
        <w:trPr>
          <w:trHeight w:val="322"/>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9C3F64A" w14:textId="77777777" w:rsidR="00CE66CE" w:rsidRPr="00CE66CE" w:rsidRDefault="00CE66CE" w:rsidP="00CE66CE">
            <w:pPr>
              <w:spacing w:after="0" w:line="240" w:lineRule="auto"/>
              <w:jc w:val="right"/>
              <w:rPr>
                <w:rFonts w:ascii="Calibri" w:hAnsi="Calibri" w:cs="Calibri"/>
                <w:b/>
                <w:bCs/>
                <w:sz w:val="20"/>
                <w:szCs w:val="20"/>
                <w:lang w:bidi="ar-SA"/>
              </w:rPr>
            </w:pPr>
            <w:r w:rsidRPr="00CE66CE">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CC3732"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3230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6E497E"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3260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060F76"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4650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B8BED8B" w14:textId="77777777" w:rsidR="00CE66CE" w:rsidRPr="00CE66CE" w:rsidRDefault="00CE66CE" w:rsidP="00CE66CE">
            <w:pPr>
              <w:spacing w:after="0" w:line="240" w:lineRule="auto"/>
              <w:jc w:val="center"/>
              <w:rPr>
                <w:rFonts w:ascii="Calibri" w:hAnsi="Calibri" w:cs="Calibri"/>
                <w:b/>
                <w:bCs/>
                <w:sz w:val="20"/>
                <w:szCs w:val="20"/>
                <w:lang w:bidi="ar-SA"/>
              </w:rPr>
            </w:pPr>
            <w:r w:rsidRPr="00CE66CE">
              <w:rPr>
                <w:rFonts w:ascii="Calibri" w:hAnsi="Calibri" w:cs="Calibri"/>
                <w:b/>
                <w:bCs/>
                <w:sz w:val="20"/>
                <w:szCs w:val="20"/>
                <w:lang w:bidi="ar-SA"/>
              </w:rPr>
              <w:t>2600</w:t>
            </w:r>
          </w:p>
        </w:tc>
      </w:tr>
    </w:tbl>
    <w:p w14:paraId="7CF53FF1" w14:textId="77777777" w:rsidR="006607EC" w:rsidRDefault="006607EC" w:rsidP="006607EC">
      <w:pPr>
        <w:pStyle w:val="Sinespaciado"/>
        <w:ind w:left="360"/>
        <w:rPr>
          <w:rFonts w:asciiTheme="minorHAnsi" w:eastAsia="Arial" w:hAnsiTheme="minorHAnsi" w:cstheme="minorHAnsi"/>
          <w:color w:val="002060"/>
          <w:sz w:val="20"/>
          <w:szCs w:val="20"/>
        </w:rPr>
      </w:pPr>
    </w:p>
    <w:p w14:paraId="43A560F3" w14:textId="77777777" w:rsidR="00CE66CE" w:rsidRDefault="00CE66CE" w:rsidP="006607EC">
      <w:pPr>
        <w:pStyle w:val="Sinespaciado"/>
        <w:ind w:left="360"/>
        <w:rPr>
          <w:rFonts w:asciiTheme="minorHAnsi" w:eastAsia="Arial" w:hAnsiTheme="minorHAnsi" w:cstheme="minorHAnsi"/>
          <w:color w:val="002060"/>
          <w:sz w:val="20"/>
          <w:szCs w:val="20"/>
        </w:rPr>
      </w:pPr>
    </w:p>
    <w:tbl>
      <w:tblPr>
        <w:tblW w:w="8631" w:type="dxa"/>
        <w:jc w:val="center"/>
        <w:tblCellSpacing w:w="0" w:type="dxa"/>
        <w:tblCellMar>
          <w:left w:w="0" w:type="dxa"/>
          <w:right w:w="0" w:type="dxa"/>
        </w:tblCellMar>
        <w:tblLook w:val="04A0" w:firstRow="1" w:lastRow="0" w:firstColumn="1" w:lastColumn="0" w:noHBand="0" w:noVBand="1"/>
      </w:tblPr>
      <w:tblGrid>
        <w:gridCol w:w="8631"/>
      </w:tblGrid>
      <w:tr w:rsidR="00CE66CE" w:rsidRPr="00CE66CE" w14:paraId="60352C17" w14:textId="77777777" w:rsidTr="00CE66CE">
        <w:trPr>
          <w:trHeight w:val="311"/>
          <w:tblCellSpacing w:w="0" w:type="dxa"/>
          <w:jc w:val="center"/>
        </w:trPr>
        <w:tc>
          <w:tcPr>
            <w:tcW w:w="0" w:type="auto"/>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5F872F79" w14:textId="77777777" w:rsidR="00CE66CE" w:rsidRPr="00CE66CE" w:rsidRDefault="00CE66CE" w:rsidP="00CE66CE">
            <w:pPr>
              <w:spacing w:after="0" w:line="240" w:lineRule="auto"/>
              <w:rPr>
                <w:rFonts w:ascii="Calibri" w:hAnsi="Calibri" w:cs="Calibri"/>
                <w:sz w:val="20"/>
                <w:szCs w:val="20"/>
                <w:lang w:bidi="ar-SA"/>
              </w:rPr>
            </w:pPr>
            <w:r w:rsidRPr="00CE66CE">
              <w:rPr>
                <w:rFonts w:ascii="Calibri" w:hAnsi="Calibri" w:cs="Calibri"/>
                <w:sz w:val="20"/>
                <w:szCs w:val="20"/>
                <w:lang w:bidi="ar-SA"/>
              </w:rPr>
              <w:t xml:space="preserve">RUTA AÉREA PROPUESTA MEX/LIM/AQP//CUZ/LIM/MEX </w:t>
            </w:r>
          </w:p>
        </w:tc>
      </w:tr>
      <w:tr w:rsidR="00CE66CE" w:rsidRPr="00CE66CE" w14:paraId="7F29824B" w14:textId="77777777" w:rsidTr="00CE66CE">
        <w:trPr>
          <w:trHeight w:val="311"/>
          <w:tblCellSpacing w:w="0" w:type="dxa"/>
          <w:jc w:val="center"/>
        </w:trPr>
        <w:tc>
          <w:tcPr>
            <w:tcW w:w="0" w:type="auto"/>
            <w:tcBorders>
              <w:left w:val="single" w:sz="6" w:space="0" w:color="0563C1"/>
              <w:right w:val="single" w:sz="6" w:space="0" w:color="0563C1"/>
            </w:tcBorders>
            <w:shd w:val="clear" w:color="auto" w:fill="0563C1"/>
            <w:tcMar>
              <w:top w:w="0" w:type="dxa"/>
              <w:left w:w="45" w:type="dxa"/>
              <w:bottom w:w="0" w:type="dxa"/>
              <w:right w:w="45" w:type="dxa"/>
            </w:tcMar>
            <w:vAlign w:val="center"/>
            <w:hideMark/>
          </w:tcPr>
          <w:p w14:paraId="72E96736" w14:textId="77777777" w:rsidR="00CE66CE" w:rsidRPr="00CE66CE" w:rsidRDefault="00CE66CE" w:rsidP="00CE66CE">
            <w:pPr>
              <w:spacing w:after="0" w:line="240" w:lineRule="auto"/>
              <w:rPr>
                <w:rFonts w:ascii="Calibri" w:hAnsi="Calibri" w:cs="Calibri"/>
                <w:b/>
                <w:bCs/>
                <w:color w:val="FFFFFF"/>
                <w:sz w:val="20"/>
                <w:szCs w:val="20"/>
                <w:lang w:bidi="ar-SA"/>
              </w:rPr>
            </w:pPr>
            <w:r w:rsidRPr="00CE66CE">
              <w:rPr>
                <w:rFonts w:ascii="Calibri" w:hAnsi="Calibri" w:cs="Calibri"/>
                <w:b/>
                <w:bCs/>
                <w:color w:val="FFFFFF"/>
                <w:sz w:val="20"/>
                <w:szCs w:val="20"/>
                <w:lang w:bidi="ar-SA"/>
              </w:rPr>
              <w:t>IMPUESTOS AEREOS (SUJETOS A CONFIRMACIÓN): 740 USD</w:t>
            </w:r>
          </w:p>
        </w:tc>
      </w:tr>
      <w:tr w:rsidR="00CE66CE" w:rsidRPr="00CE66CE" w14:paraId="03C2689A" w14:textId="77777777" w:rsidTr="00CE66CE">
        <w:trPr>
          <w:trHeight w:val="31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767864DD" w14:textId="77777777" w:rsidR="00CE66CE" w:rsidRPr="00CE66CE" w:rsidRDefault="00CE66CE" w:rsidP="00CE66CE">
            <w:pPr>
              <w:spacing w:after="0" w:line="240" w:lineRule="auto"/>
              <w:rPr>
                <w:rFonts w:ascii="Calibri" w:hAnsi="Calibri" w:cs="Calibri"/>
                <w:sz w:val="20"/>
                <w:szCs w:val="20"/>
                <w:lang w:bidi="ar-SA"/>
              </w:rPr>
            </w:pPr>
            <w:r w:rsidRPr="00CE66CE">
              <w:rPr>
                <w:rFonts w:ascii="Calibri" w:hAnsi="Calibri" w:cs="Calibri"/>
                <w:sz w:val="20"/>
                <w:szCs w:val="20"/>
                <w:lang w:bidi="ar-SA"/>
              </w:rPr>
              <w:t>SUPLEMENTO DESDE EL INTERIOR DEL PAÍS: CONSULTAR</w:t>
            </w:r>
          </w:p>
        </w:tc>
      </w:tr>
      <w:tr w:rsidR="00CE66CE" w:rsidRPr="00CE66CE" w14:paraId="57FE0052" w14:textId="77777777" w:rsidTr="00CE66CE">
        <w:trPr>
          <w:trHeight w:val="31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5433883A" w14:textId="77777777" w:rsidR="00CE66CE" w:rsidRPr="00CE66CE" w:rsidRDefault="00CE66CE" w:rsidP="00CE66CE">
            <w:pPr>
              <w:spacing w:after="0" w:line="240" w:lineRule="auto"/>
              <w:rPr>
                <w:rFonts w:ascii="Calibri" w:hAnsi="Calibri" w:cs="Calibri"/>
                <w:sz w:val="20"/>
                <w:szCs w:val="20"/>
                <w:lang w:bidi="ar-SA"/>
              </w:rPr>
            </w:pPr>
            <w:r w:rsidRPr="00CE66CE">
              <w:rPr>
                <w:rFonts w:ascii="Calibri" w:hAnsi="Calibri" w:cs="Calibri"/>
                <w:sz w:val="20"/>
                <w:szCs w:val="20"/>
                <w:lang w:bidi="ar-SA"/>
              </w:rPr>
              <w:t xml:space="preserve">TARIFAS SUJETAS A DISPONIBILIDAD Y CAMBIO SIN PREVIO AVISO </w:t>
            </w:r>
          </w:p>
        </w:tc>
      </w:tr>
      <w:tr w:rsidR="00CE66CE" w:rsidRPr="00CE66CE" w14:paraId="4CA1553E" w14:textId="77777777" w:rsidTr="00CE66CE">
        <w:trPr>
          <w:trHeight w:val="31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465F2F2B" w14:textId="77777777" w:rsidR="00CE66CE" w:rsidRPr="00CE66CE" w:rsidRDefault="00CE66CE" w:rsidP="00CE66CE">
            <w:pPr>
              <w:spacing w:after="0" w:line="240" w:lineRule="auto"/>
              <w:rPr>
                <w:rFonts w:ascii="Calibri" w:hAnsi="Calibri" w:cs="Calibri"/>
                <w:sz w:val="20"/>
                <w:szCs w:val="20"/>
                <w:lang w:bidi="ar-SA"/>
              </w:rPr>
            </w:pPr>
            <w:r w:rsidRPr="00CE66CE">
              <w:rPr>
                <w:rFonts w:ascii="Calibri" w:hAnsi="Calibri" w:cs="Calibri"/>
                <w:sz w:val="20"/>
                <w:szCs w:val="20"/>
                <w:lang w:bidi="ar-SA"/>
              </w:rPr>
              <w:t xml:space="preserve">MENOR DE 2 A 11 AÑOS. SOLO UN MENOR POR CADA HABITACION DOBLE </w:t>
            </w:r>
          </w:p>
        </w:tc>
      </w:tr>
      <w:tr w:rsidR="00CE66CE" w:rsidRPr="00CE66CE" w14:paraId="6F79F4F8" w14:textId="77777777" w:rsidTr="00CE66CE">
        <w:trPr>
          <w:trHeight w:val="559"/>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4501672" w14:textId="77777777" w:rsidR="00CE66CE" w:rsidRPr="00CE66CE" w:rsidRDefault="00CE66CE" w:rsidP="00CE66CE">
            <w:pPr>
              <w:spacing w:after="0" w:line="240" w:lineRule="auto"/>
              <w:rPr>
                <w:rFonts w:ascii="Calibri" w:hAnsi="Calibri" w:cs="Calibri"/>
                <w:b/>
                <w:bCs/>
                <w:sz w:val="20"/>
                <w:szCs w:val="20"/>
                <w:lang w:bidi="ar-SA"/>
              </w:rPr>
            </w:pPr>
            <w:r w:rsidRPr="00CE66CE">
              <w:rPr>
                <w:rFonts w:ascii="Calibri" w:hAnsi="Calibri" w:cs="Calibri"/>
                <w:b/>
                <w:bCs/>
                <w:sz w:val="20"/>
                <w:szCs w:val="20"/>
                <w:lang w:bidi="ar-SA"/>
              </w:rPr>
              <w:t>EL PRECIO TERRESTRE CON AÉREO ES ORIENTATIVO, PUEDE SURGIR CAMBIOS DEPENDIENDO LA TEMPORADA</w:t>
            </w:r>
          </w:p>
        </w:tc>
      </w:tr>
      <w:tr w:rsidR="00CE66CE" w:rsidRPr="00CE66CE" w14:paraId="078C6CBA" w14:textId="77777777" w:rsidTr="00CE66CE">
        <w:trPr>
          <w:trHeight w:val="276"/>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34B7BAF7" w14:textId="77777777" w:rsidR="00CE66CE" w:rsidRPr="00CE66CE" w:rsidRDefault="00CE66CE" w:rsidP="00CE66CE">
            <w:pPr>
              <w:spacing w:after="0" w:line="240" w:lineRule="auto"/>
              <w:rPr>
                <w:rFonts w:ascii="Calibri" w:hAnsi="Calibri" w:cs="Calibri"/>
                <w:b/>
                <w:bCs/>
                <w:sz w:val="20"/>
                <w:szCs w:val="20"/>
                <w:lang w:bidi="ar-SA"/>
              </w:rPr>
            </w:pPr>
            <w:r w:rsidRPr="00CE66CE">
              <w:rPr>
                <w:rFonts w:ascii="Calibri" w:hAnsi="Calibri" w:cs="Calibri"/>
                <w:b/>
                <w:bCs/>
                <w:sz w:val="20"/>
                <w:szCs w:val="20"/>
                <w:lang w:bidi="ar-SA"/>
              </w:rPr>
              <w:t>VIGENCIA AL 10 DICIEMBRE 2026. (EXCEPTO SEMANA SANTA, NAVIDAD, FIN DE AÑO, INTI RAYMI, PUENTES Y DÍAS FESTIVOS. CONSULTE SUPLEMENTOS)</w:t>
            </w:r>
          </w:p>
        </w:tc>
      </w:tr>
    </w:tbl>
    <w:p w14:paraId="630CB6A4" w14:textId="77777777" w:rsidR="00CE66CE" w:rsidRDefault="00CE66CE" w:rsidP="006607EC">
      <w:pPr>
        <w:pStyle w:val="Sinespaciado"/>
        <w:ind w:left="360"/>
        <w:rPr>
          <w:rFonts w:asciiTheme="minorHAnsi" w:eastAsia="Arial" w:hAnsiTheme="minorHAnsi" w:cstheme="minorHAnsi"/>
          <w:color w:val="002060"/>
          <w:sz w:val="20"/>
          <w:szCs w:val="20"/>
        </w:rPr>
      </w:pPr>
    </w:p>
    <w:sectPr w:rsidR="00CE66C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B368" w14:textId="77777777" w:rsidR="0094680B" w:rsidRDefault="0094680B">
      <w:pPr>
        <w:spacing w:after="0" w:line="240" w:lineRule="auto"/>
      </w:pPr>
      <w:r>
        <w:separator/>
      </w:r>
    </w:p>
  </w:endnote>
  <w:endnote w:type="continuationSeparator" w:id="0">
    <w:p w14:paraId="7241D650" w14:textId="77777777" w:rsidR="0094680B" w:rsidRDefault="0094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4C54" w14:textId="77777777" w:rsidR="0094680B" w:rsidRDefault="0094680B">
      <w:pPr>
        <w:spacing w:after="0" w:line="240" w:lineRule="auto"/>
      </w:pPr>
      <w:bookmarkStart w:id="0" w:name="_Hlk199846639"/>
      <w:bookmarkEnd w:id="0"/>
      <w:r>
        <w:separator/>
      </w:r>
    </w:p>
  </w:footnote>
  <w:footnote w:type="continuationSeparator" w:id="0">
    <w:p w14:paraId="3FC28F70" w14:textId="77777777" w:rsidR="0094680B" w:rsidRDefault="0094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3C20066D" w:rsidR="008F70F5" w:rsidRDefault="00674DB9"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31C991E">
              <wp:simplePos x="0" y="0"/>
              <wp:positionH relativeFrom="column">
                <wp:posOffset>-300990</wp:posOffset>
              </wp:positionH>
              <wp:positionV relativeFrom="paragraph">
                <wp:posOffset>-449580</wp:posOffset>
              </wp:positionV>
              <wp:extent cx="5143500" cy="125222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143500" cy="1252220"/>
                      </a:xfrm>
                      <a:prstGeom prst="rect">
                        <a:avLst/>
                      </a:prstGeom>
                      <a:noFill/>
                      <a:ln w="9525" cap="flat" cmpd="sng">
                        <a:noFill/>
                        <a:prstDash val="solid"/>
                        <a:round/>
                        <a:headEnd type="none" w="sm" len="sm"/>
                        <a:tailEnd type="none" w="sm" len="sm"/>
                      </a:ln>
                    </wps:spPr>
                    <wps:txbx>
                      <w:txbxContent>
                        <w:p w14:paraId="563DB996" w14:textId="1A032536" w:rsidR="00D96000" w:rsidRPr="00D96000" w:rsidRDefault="00674D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MACHU PICCHU, CAÑON DEL COLCA Y LAGO TITICACA</w:t>
                          </w:r>
                        </w:p>
                        <w:p w14:paraId="2258FF71" w14:textId="1AEFFBE5" w:rsidR="007F7B70" w:rsidRPr="00072EA9" w:rsidRDefault="00674DB9">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210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35.4pt;width:405pt;height:9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1A032536" w:rsidR="00D96000" w:rsidRPr="00D96000" w:rsidRDefault="00674DB9">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MACHU PICCHU, CAÑON DEL COLCA Y LAGO TITICACA</w:t>
                    </w:r>
                  </w:p>
                  <w:p w14:paraId="2258FF71" w14:textId="1AEFFBE5" w:rsidR="007F7B70" w:rsidRPr="00072EA9" w:rsidRDefault="00674DB9">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210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7F7DCCAD">
          <wp:simplePos x="0" y="0"/>
          <wp:positionH relativeFrom="column">
            <wp:posOffset>3651885</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0288" behindDoc="0" locked="0" layoutInCell="1" hidden="0" allowOverlap="1" wp14:anchorId="23F0B750" wp14:editId="49D98770">
          <wp:simplePos x="0" y="0"/>
          <wp:positionH relativeFrom="column">
            <wp:posOffset>5002530</wp:posOffset>
          </wp:positionH>
          <wp:positionV relativeFrom="paragraph">
            <wp:posOffset>6985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5FAFB6A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9EBA4D"/>
    <w:multiLevelType w:val="hybridMultilevel"/>
    <w:tmpl w:val="9DDEC52C"/>
    <w:lvl w:ilvl="0" w:tplc="D466EBCA">
      <w:start w:val="1"/>
      <w:numFmt w:val="bullet"/>
      <w:lvlText w:val=""/>
      <w:lvlJc w:val="left"/>
      <w:pPr>
        <w:tabs>
          <w:tab w:val="num" w:pos="720"/>
        </w:tabs>
        <w:ind w:left="720" w:hanging="360"/>
      </w:pPr>
      <w:rPr>
        <w:rFonts w:ascii="Wingdings" w:hAnsi="Wingdings" w:cs="Wingdings" w:hint="default"/>
      </w:rPr>
    </w:lvl>
    <w:lvl w:ilvl="1" w:tplc="5DECAB86">
      <w:start w:val="1"/>
      <w:numFmt w:val="bullet"/>
      <w:lvlText w:val="o"/>
      <w:lvlJc w:val="left"/>
      <w:pPr>
        <w:tabs>
          <w:tab w:val="num" w:pos="1440"/>
        </w:tabs>
        <w:ind w:left="1440" w:hanging="360"/>
      </w:pPr>
      <w:rPr>
        <w:rFonts w:ascii="Courier New" w:hAnsi="Courier New" w:cs="Courier New" w:hint="default"/>
      </w:rPr>
    </w:lvl>
    <w:lvl w:ilvl="2" w:tplc="D8D863FE">
      <w:start w:val="1"/>
      <w:numFmt w:val="bullet"/>
      <w:lvlText w:val=""/>
      <w:lvlJc w:val="left"/>
      <w:pPr>
        <w:tabs>
          <w:tab w:val="num" w:pos="2160"/>
        </w:tabs>
        <w:ind w:left="2160" w:hanging="360"/>
      </w:pPr>
      <w:rPr>
        <w:rFonts w:ascii="Wingdings" w:hAnsi="Wingdings" w:cs="Wingdings" w:hint="default"/>
      </w:rPr>
    </w:lvl>
    <w:lvl w:ilvl="3" w:tplc="789466C8">
      <w:start w:val="1"/>
      <w:numFmt w:val="bullet"/>
      <w:lvlText w:val=""/>
      <w:lvlJc w:val="left"/>
      <w:pPr>
        <w:tabs>
          <w:tab w:val="num" w:pos="2880"/>
        </w:tabs>
        <w:ind w:left="2880" w:hanging="360"/>
      </w:pPr>
      <w:rPr>
        <w:rFonts w:ascii="Symbol" w:hAnsi="Symbol" w:cs="Symbol" w:hint="default"/>
      </w:rPr>
    </w:lvl>
    <w:lvl w:ilvl="4" w:tplc="924E68B0">
      <w:start w:val="1"/>
      <w:numFmt w:val="bullet"/>
      <w:lvlText w:val="o"/>
      <w:lvlJc w:val="left"/>
      <w:pPr>
        <w:tabs>
          <w:tab w:val="num" w:pos="3600"/>
        </w:tabs>
        <w:ind w:left="3600" w:hanging="360"/>
      </w:pPr>
      <w:rPr>
        <w:rFonts w:ascii="Courier New" w:hAnsi="Courier New" w:cs="Courier New" w:hint="default"/>
      </w:rPr>
    </w:lvl>
    <w:lvl w:ilvl="5" w:tplc="851626AE">
      <w:start w:val="1"/>
      <w:numFmt w:val="bullet"/>
      <w:lvlText w:val=""/>
      <w:lvlJc w:val="left"/>
      <w:pPr>
        <w:tabs>
          <w:tab w:val="num" w:pos="4320"/>
        </w:tabs>
        <w:ind w:left="4320" w:hanging="360"/>
      </w:pPr>
      <w:rPr>
        <w:rFonts w:ascii="Wingdings" w:hAnsi="Wingdings" w:cs="Wingdings" w:hint="default"/>
      </w:rPr>
    </w:lvl>
    <w:lvl w:ilvl="6" w:tplc="2744B4B6">
      <w:start w:val="1"/>
      <w:numFmt w:val="bullet"/>
      <w:lvlText w:val=""/>
      <w:lvlJc w:val="left"/>
      <w:pPr>
        <w:tabs>
          <w:tab w:val="num" w:pos="5040"/>
        </w:tabs>
        <w:ind w:left="5040" w:hanging="360"/>
      </w:pPr>
      <w:rPr>
        <w:rFonts w:ascii="Symbol" w:hAnsi="Symbol" w:cs="Symbol" w:hint="default"/>
      </w:rPr>
    </w:lvl>
    <w:lvl w:ilvl="7" w:tplc="343C32CE">
      <w:start w:val="1"/>
      <w:numFmt w:val="bullet"/>
      <w:lvlText w:val="o"/>
      <w:lvlJc w:val="left"/>
      <w:pPr>
        <w:tabs>
          <w:tab w:val="num" w:pos="5760"/>
        </w:tabs>
        <w:ind w:left="5760" w:hanging="360"/>
      </w:pPr>
      <w:rPr>
        <w:rFonts w:ascii="Courier New" w:hAnsi="Courier New" w:cs="Courier New" w:hint="default"/>
      </w:rPr>
    </w:lvl>
    <w:lvl w:ilvl="8" w:tplc="9774E01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440D3A"/>
    <w:multiLevelType w:val="multilevel"/>
    <w:tmpl w:val="5928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2"/>
  </w:num>
  <w:num w:numId="3" w16cid:durableId="1041170892">
    <w:abstractNumId w:val="11"/>
  </w:num>
  <w:num w:numId="4" w16cid:durableId="1033921887">
    <w:abstractNumId w:val="20"/>
  </w:num>
  <w:num w:numId="5" w16cid:durableId="353725778">
    <w:abstractNumId w:val="12"/>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10"/>
  </w:num>
  <w:num w:numId="11" w16cid:durableId="1973628246">
    <w:abstractNumId w:val="8"/>
  </w:num>
  <w:num w:numId="12" w16cid:durableId="11761755">
    <w:abstractNumId w:val="1"/>
  </w:num>
  <w:num w:numId="13" w16cid:durableId="1819877016">
    <w:abstractNumId w:val="14"/>
  </w:num>
  <w:num w:numId="14" w16cid:durableId="1296522864">
    <w:abstractNumId w:val="21"/>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5"/>
  </w:num>
  <w:num w:numId="21" w16cid:durableId="633562103">
    <w:abstractNumId w:val="3"/>
  </w:num>
  <w:num w:numId="22" w16cid:durableId="1784615150">
    <w:abstractNumId w:val="24"/>
  </w:num>
  <w:num w:numId="23" w16cid:durableId="992415346">
    <w:abstractNumId w:val="25"/>
  </w:num>
  <w:num w:numId="24" w16cid:durableId="1240748330">
    <w:abstractNumId w:val="9"/>
  </w:num>
  <w:num w:numId="25" w16cid:durableId="298153921">
    <w:abstractNumId w:val="15"/>
  </w:num>
  <w:num w:numId="26" w16cid:durableId="22494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07A0D"/>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35FB9"/>
    <w:rsid w:val="00655CC5"/>
    <w:rsid w:val="006607EC"/>
    <w:rsid w:val="00674DB9"/>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4680B"/>
    <w:rsid w:val="009767C9"/>
    <w:rsid w:val="00984FBA"/>
    <w:rsid w:val="00985F89"/>
    <w:rsid w:val="00986E85"/>
    <w:rsid w:val="00A0012D"/>
    <w:rsid w:val="00A109A1"/>
    <w:rsid w:val="00A1676A"/>
    <w:rsid w:val="00A322C8"/>
    <w:rsid w:val="00A32A11"/>
    <w:rsid w:val="00A455A6"/>
    <w:rsid w:val="00A86C8C"/>
    <w:rsid w:val="00A979AE"/>
    <w:rsid w:val="00AA302B"/>
    <w:rsid w:val="00AB0E37"/>
    <w:rsid w:val="00AD6F6E"/>
    <w:rsid w:val="00B025E7"/>
    <w:rsid w:val="00B11AFA"/>
    <w:rsid w:val="00B159FC"/>
    <w:rsid w:val="00B2227C"/>
    <w:rsid w:val="00B579A2"/>
    <w:rsid w:val="00B632CD"/>
    <w:rsid w:val="00B75608"/>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E66CE"/>
    <w:rsid w:val="00CF0485"/>
    <w:rsid w:val="00D2140A"/>
    <w:rsid w:val="00D31127"/>
    <w:rsid w:val="00D71BE3"/>
    <w:rsid w:val="00D830A3"/>
    <w:rsid w:val="00D96000"/>
    <w:rsid w:val="00DC6E55"/>
    <w:rsid w:val="00DD2475"/>
    <w:rsid w:val="00DD5938"/>
    <w:rsid w:val="00DE25BD"/>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A86C8C"/>
    <w:pPr>
      <w:spacing w:after="10" w:line="259" w:lineRule="auto"/>
    </w:pPr>
    <w:rPr>
      <w:rFonts w:ascii="Calibri" w:eastAsia="Calibri" w:hAnsi="Calibri" w:cs="Calibri"/>
      <w:sz w:val="20"/>
      <w:szCs w:val="20"/>
      <w:lang w:val="es-ES" w:bidi="ar-SA"/>
    </w:rPr>
  </w:style>
  <w:style w:type="character" w:customStyle="1" w:styleId="StyleSquare">
    <w:name w:val="StyleSquare"/>
    <w:rsid w:val="00635FB9"/>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78134141">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03897249">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5442094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2724291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1986</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2025-12-04T21:05:00Z</dcterms:created>
  <dcterms:modified xsi:type="dcterms:W3CDTF">2025-12-04T21:24:00Z</dcterms:modified>
</cp:coreProperties>
</file>